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79" w:rsidRPr="006400CC" w:rsidRDefault="00A16979" w:rsidP="00A16979">
      <w:pPr>
        <w:ind w:right="720"/>
        <w:jc w:val="center"/>
        <w:rPr>
          <w:rFonts w:ascii="Minion Pro" w:eastAsia="Times New Roman" w:hAnsi="Minion Pro"/>
          <w:bCs/>
          <w:sz w:val="48"/>
          <w:szCs w:val="48"/>
        </w:rPr>
      </w:pPr>
      <w:r w:rsidRPr="006400CC">
        <w:rPr>
          <w:rFonts w:ascii="Minion Pro" w:eastAsia="Times New Roman" w:hAnsi="Minion Pro"/>
          <w:bCs/>
          <w:sz w:val="48"/>
          <w:szCs w:val="48"/>
        </w:rPr>
        <w:t>American Dante Bibliography for 1969</w:t>
      </w:r>
    </w:p>
    <w:p w:rsidR="00A16979" w:rsidRPr="006400CC" w:rsidRDefault="00A16979" w:rsidP="00A16979">
      <w:pPr>
        <w:ind w:right="720"/>
        <w:jc w:val="center"/>
        <w:rPr>
          <w:rFonts w:ascii="Minion Pro" w:eastAsia="Times New Roman" w:hAnsi="Minion Pro"/>
        </w:rPr>
      </w:pPr>
    </w:p>
    <w:p w:rsidR="00A16979" w:rsidRDefault="006400CC" w:rsidP="00A16979">
      <w:pPr>
        <w:ind w:right="720"/>
        <w:jc w:val="center"/>
        <w:rPr>
          <w:rFonts w:ascii="Minion Pro" w:eastAsia="Times New Roman" w:hAnsi="Minion Pro"/>
          <w:sz w:val="32"/>
          <w:szCs w:val="32"/>
        </w:rPr>
      </w:pPr>
      <w:r w:rsidRPr="006400CC">
        <w:rPr>
          <w:rFonts w:ascii="Minion Pro" w:eastAsia="Times New Roman" w:hAnsi="Minion Pro"/>
          <w:sz w:val="32"/>
          <w:szCs w:val="32"/>
        </w:rPr>
        <w:t>Anthony L. Pellegrini</w:t>
      </w:r>
    </w:p>
    <w:p w:rsidR="006400CC" w:rsidRPr="002125DB" w:rsidRDefault="006400CC" w:rsidP="00A16979">
      <w:pPr>
        <w:ind w:right="720"/>
        <w:jc w:val="center"/>
        <w:rPr>
          <w:rFonts w:ascii="Minion Pro" w:eastAsia="Times New Roman" w:hAnsi="Minion Pro"/>
          <w:sz w:val="32"/>
          <w:szCs w:val="32"/>
        </w:rPr>
      </w:pPr>
    </w:p>
    <w:p w:rsidR="00A16979" w:rsidRPr="006400CC" w:rsidRDefault="00A16979" w:rsidP="006400CC">
      <w:pPr>
        <w:pStyle w:val="NormalWeb"/>
        <w:spacing w:before="0" w:beforeAutospacing="0" w:after="0" w:afterAutospacing="0"/>
        <w:ind w:left="720" w:right="1440"/>
        <w:rPr>
          <w:rFonts w:ascii="Minion Pro" w:hAnsi="Minion Pro"/>
          <w:sz w:val="20"/>
          <w:szCs w:val="20"/>
        </w:rPr>
      </w:pPr>
      <w:r w:rsidRPr="006400CC">
        <w:rPr>
          <w:rFonts w:ascii="Minion Pro" w:hAnsi="Minion Pro"/>
          <w:sz w:val="20"/>
          <w:szCs w:val="20"/>
        </w:rPr>
        <w:t xml:space="preserve">This bibliography is intended to include the Dante translations published in this country in 1969, and all Dante studies and reviews published in 1969 that are in any sense American. The latter criterion is construed to include foreign reviews of American publications pertaining to Dante. </w:t>
      </w:r>
    </w:p>
    <w:p w:rsidR="00A16979" w:rsidRPr="0051776F" w:rsidRDefault="00A16979" w:rsidP="00A16979">
      <w:pPr>
        <w:pStyle w:val="NormalWeb"/>
        <w:spacing w:before="0" w:beforeAutospacing="0" w:after="0" w:afterAutospacing="0"/>
        <w:ind w:right="720"/>
        <w:rPr>
          <w:rFonts w:ascii="Minion Pro" w:hAnsi="Minion Pro"/>
        </w:rPr>
      </w:pPr>
    </w:p>
    <w:p w:rsidR="00A16979" w:rsidRPr="0051776F" w:rsidRDefault="00A16979" w:rsidP="00A16979">
      <w:pPr>
        <w:pStyle w:val="NormalWeb"/>
        <w:spacing w:before="0" w:beforeAutospacing="0" w:after="0" w:afterAutospacing="0"/>
        <w:ind w:right="720"/>
        <w:rPr>
          <w:rFonts w:ascii="Minion Pro" w:hAnsi="Minion Pro"/>
        </w:rPr>
      </w:pPr>
    </w:p>
    <w:p w:rsidR="00A16979" w:rsidRPr="008D44CC" w:rsidRDefault="00A16979" w:rsidP="00A16979">
      <w:pPr>
        <w:ind w:right="720"/>
        <w:jc w:val="center"/>
        <w:rPr>
          <w:rFonts w:ascii="Minion Pro" w:eastAsia="Times New Roman" w:hAnsi="Minion Pro"/>
          <w:iCs/>
          <w:sz w:val="32"/>
          <w:szCs w:val="32"/>
        </w:rPr>
      </w:pPr>
      <w:r w:rsidRPr="008D44CC">
        <w:rPr>
          <w:rFonts w:ascii="Minion Pro" w:eastAsia="Times New Roman" w:hAnsi="Minion Pro"/>
          <w:i/>
          <w:iCs/>
          <w:sz w:val="32"/>
          <w:szCs w:val="32"/>
        </w:rPr>
        <w:t>Translations</w:t>
      </w:r>
    </w:p>
    <w:p w:rsidR="00A16979" w:rsidRPr="0051776F" w:rsidRDefault="00D63069" w:rsidP="00A16979">
      <w:pPr>
        <w:pStyle w:val="NormalWeb"/>
        <w:ind w:right="720"/>
        <w:rPr>
          <w:rFonts w:ascii="Minion Pro" w:hAnsi="Minion Pro"/>
        </w:rPr>
      </w:pPr>
      <w:r>
        <w:rPr>
          <w:rFonts w:ascii="Minion Pro" w:hAnsi="Minion Pro"/>
        </w:rPr>
        <w:t>“</w:t>
      </w:r>
      <w:r w:rsidR="00A16979" w:rsidRPr="0051776F">
        <w:rPr>
          <w:rFonts w:ascii="Minion Pro" w:hAnsi="Minion Pro"/>
          <w:i/>
          <w:iCs/>
        </w:rPr>
        <w:t xml:space="preserve">Al poco giorno . . . </w:t>
      </w:r>
      <w:r w:rsidR="00A16979" w:rsidRPr="0051776F">
        <w:rPr>
          <w:rFonts w:ascii="Minion Pro" w:hAnsi="Minion Pro"/>
        </w:rPr>
        <w:t>/ To the Scant Day.</w:t>
      </w:r>
      <w:r>
        <w:rPr>
          <w:rFonts w:ascii="Minion Pro" w:hAnsi="Minion Pro"/>
        </w:rPr>
        <w:t>”</w:t>
      </w:r>
      <w:r w:rsidR="00A16979" w:rsidRPr="0051776F">
        <w:rPr>
          <w:rFonts w:ascii="Minion Pro" w:hAnsi="Minion Pro"/>
        </w:rPr>
        <w:t xml:space="preserve"> Translated by </w:t>
      </w:r>
      <w:r w:rsidR="00A16979" w:rsidRPr="00F33F2E">
        <w:rPr>
          <w:rFonts w:ascii="Minion Pro" w:hAnsi="Minion Pro"/>
          <w:b/>
        </w:rPr>
        <w:t>Joseph De Grazia III</w:t>
      </w:r>
      <w:r w:rsidR="00A16979" w:rsidRPr="0051776F">
        <w:rPr>
          <w:rFonts w:ascii="Minion Pro" w:hAnsi="Minion Pro"/>
        </w:rPr>
        <w:t xml:space="preserve">. In </w:t>
      </w:r>
      <w:r w:rsidR="00A16979" w:rsidRPr="0051776F">
        <w:rPr>
          <w:rFonts w:ascii="Minion Pro" w:hAnsi="Minion Pro"/>
          <w:i/>
          <w:iCs/>
        </w:rPr>
        <w:t>Le parole e le idee</w:t>
      </w:r>
      <w:r w:rsidR="00A16979" w:rsidRPr="0051776F">
        <w:rPr>
          <w:rFonts w:ascii="Minion Pro" w:hAnsi="Minion Pro"/>
        </w:rPr>
        <w:t xml:space="preserve">, XI, no. 12 (1969), 112-113. </w:t>
      </w:r>
    </w:p>
    <w:p w:rsidR="00A16979" w:rsidRPr="0051776F" w:rsidRDefault="00A16979" w:rsidP="00A16979">
      <w:pPr>
        <w:pStyle w:val="NormalWeb"/>
        <w:ind w:right="720" w:firstLine="720"/>
        <w:rPr>
          <w:rFonts w:ascii="Minion Pro" w:hAnsi="Minion Pro"/>
        </w:rPr>
      </w:pPr>
      <w:r w:rsidRPr="0051776F">
        <w:rPr>
          <w:rFonts w:ascii="Minion Pro" w:hAnsi="Minion Pro"/>
        </w:rPr>
        <w:t>The verse translation, facing the Italian text, observes the original rhyme-scheme.</w:t>
      </w:r>
    </w:p>
    <w:p w:rsidR="00A16979" w:rsidRPr="0051776F" w:rsidRDefault="00A16979" w:rsidP="00A16979">
      <w:pPr>
        <w:pStyle w:val="NormalWeb"/>
        <w:ind w:right="720"/>
        <w:rPr>
          <w:rFonts w:ascii="Minion Pro" w:hAnsi="Minion Pro"/>
        </w:rPr>
      </w:pPr>
      <w:r w:rsidRPr="0051776F">
        <w:rPr>
          <w:rFonts w:ascii="Minion Pro" w:hAnsi="Minion Pro"/>
        </w:rPr>
        <w:t>[</w:t>
      </w:r>
      <w:r w:rsidRPr="0051776F">
        <w:rPr>
          <w:rFonts w:ascii="Minion Pro" w:hAnsi="Minion Pro"/>
          <w:i/>
          <w:iCs/>
        </w:rPr>
        <w:t>Donne ch</w:t>
      </w:r>
      <w:r w:rsidR="00B96DE2">
        <w:rPr>
          <w:rFonts w:ascii="Minion Pro" w:hAnsi="Minion Pro"/>
          <w:i/>
          <w:iCs/>
        </w:rPr>
        <w:t>’</w:t>
      </w:r>
      <w:r w:rsidRPr="0051776F">
        <w:rPr>
          <w:rFonts w:ascii="Minion Pro" w:hAnsi="Minion Pro"/>
          <w:i/>
          <w:iCs/>
        </w:rPr>
        <w:t>avete intelletto d</w:t>
      </w:r>
      <w:r w:rsidR="00B96DE2">
        <w:rPr>
          <w:rFonts w:ascii="Minion Pro" w:hAnsi="Minion Pro"/>
          <w:i/>
          <w:iCs/>
        </w:rPr>
        <w:t>’</w:t>
      </w:r>
      <w:r w:rsidRPr="0051776F">
        <w:rPr>
          <w:rFonts w:ascii="Minion Pro" w:hAnsi="Minion Pro"/>
          <w:i/>
          <w:iCs/>
        </w:rPr>
        <w:t>amore</w:t>
      </w:r>
      <w:r w:rsidRPr="0051776F">
        <w:rPr>
          <w:rFonts w:ascii="Minion Pro" w:hAnsi="Minion Pro"/>
        </w:rPr>
        <w:t xml:space="preserve"> (</w:t>
      </w:r>
      <w:r w:rsidRPr="0051776F">
        <w:rPr>
          <w:rFonts w:ascii="Minion Pro" w:hAnsi="Minion Pro"/>
          <w:i/>
          <w:iCs/>
        </w:rPr>
        <w:t>Vita Nuova</w:t>
      </w:r>
      <w:r w:rsidRPr="0051776F">
        <w:rPr>
          <w:rFonts w:ascii="Minion Pro" w:hAnsi="Minion Pro"/>
        </w:rPr>
        <w:t xml:space="preserve">, Canzone I)] </w:t>
      </w:r>
      <w:r w:rsidR="00D63069">
        <w:rPr>
          <w:rFonts w:ascii="Minion Pro" w:hAnsi="Minion Pro"/>
        </w:rPr>
        <w:t>“</w:t>
      </w:r>
      <w:r w:rsidRPr="0051776F">
        <w:rPr>
          <w:rFonts w:ascii="Minion Pro" w:hAnsi="Minion Pro"/>
        </w:rPr>
        <w:t>Two Medieval Poems in Translation, with an Introduction,</w:t>
      </w:r>
      <w:r w:rsidR="00D63069">
        <w:rPr>
          <w:rFonts w:ascii="Minion Pro" w:hAnsi="Minion Pro"/>
        </w:rPr>
        <w:t>”</w:t>
      </w:r>
      <w:r w:rsidRPr="0051776F">
        <w:rPr>
          <w:rFonts w:ascii="Minion Pro" w:hAnsi="Minion Pro"/>
        </w:rPr>
        <w:t xml:space="preserve"> by </w:t>
      </w:r>
      <w:r w:rsidRPr="00F33F2E">
        <w:rPr>
          <w:rFonts w:ascii="Minion Pro" w:hAnsi="Minion Pro"/>
          <w:b/>
        </w:rPr>
        <w:t>Robert S. Dupree</w:t>
      </w:r>
      <w:r w:rsidRPr="0051776F">
        <w:rPr>
          <w:rFonts w:ascii="Minion Pro" w:hAnsi="Minion Pro"/>
        </w:rPr>
        <w:t xml:space="preserve">. In </w:t>
      </w:r>
      <w:r w:rsidRPr="0051776F">
        <w:rPr>
          <w:rFonts w:ascii="Minion Pro" w:hAnsi="Minion Pro"/>
          <w:i/>
          <w:iCs/>
        </w:rPr>
        <w:t>Arlington Quarterly</w:t>
      </w:r>
      <w:r w:rsidRPr="0051776F">
        <w:rPr>
          <w:rFonts w:ascii="Minion Pro" w:hAnsi="Minion Pro"/>
        </w:rPr>
        <w:t xml:space="preserve">, II, no. I (1969), 22-31. </w:t>
      </w:r>
    </w:p>
    <w:p w:rsidR="00A16979" w:rsidRPr="0051776F" w:rsidRDefault="00A16979" w:rsidP="00A16979">
      <w:pPr>
        <w:spacing w:after="240"/>
        <w:ind w:right="720" w:firstLine="720"/>
        <w:rPr>
          <w:rFonts w:ascii="Minion Pro" w:eastAsia="Times New Roman" w:hAnsi="Minion Pro"/>
        </w:rPr>
      </w:pPr>
      <w:r w:rsidRPr="0051776F">
        <w:rPr>
          <w:rFonts w:ascii="Minion Pro" w:hAnsi="Minion Pro"/>
        </w:rPr>
        <w:t xml:space="preserve">Italian text followed by a </w:t>
      </w:r>
      <w:r w:rsidR="00D63069">
        <w:rPr>
          <w:rFonts w:ascii="Minion Pro" w:hAnsi="Minion Pro"/>
        </w:rPr>
        <w:t>“</w:t>
      </w:r>
      <w:r w:rsidRPr="0051776F">
        <w:rPr>
          <w:rFonts w:ascii="Minion Pro" w:hAnsi="Minion Pro"/>
        </w:rPr>
        <w:t>twentieth-century version</w:t>
      </w:r>
      <w:r w:rsidR="00D63069">
        <w:rPr>
          <w:rFonts w:ascii="Minion Pro" w:hAnsi="Minion Pro"/>
        </w:rPr>
        <w:t>”</w:t>
      </w:r>
      <w:r w:rsidRPr="0051776F">
        <w:rPr>
          <w:rFonts w:ascii="Minion Pro" w:hAnsi="Minion Pro"/>
        </w:rPr>
        <w:t xml:space="preserve"> in the rhyme-scheme of the original, done out of dissatisfaction with the translation by D.G. Rossetti. (The second poem is Villon</w:t>
      </w:r>
      <w:r w:rsidR="002D01C8">
        <w:rPr>
          <w:rFonts w:ascii="Minion Pro" w:hAnsi="Minion Pro"/>
        </w:rPr>
        <w:t>’s</w:t>
      </w:r>
      <w:r w:rsidRPr="0051776F">
        <w:rPr>
          <w:rFonts w:ascii="Minion Pro" w:hAnsi="Minion Pro"/>
        </w:rPr>
        <w:t xml:space="preserve"> </w:t>
      </w:r>
      <w:r w:rsidRPr="0051776F">
        <w:rPr>
          <w:rFonts w:ascii="Minion Pro" w:hAnsi="Minion Pro"/>
          <w:i/>
          <w:iCs/>
        </w:rPr>
        <w:t>Ballade des dames du temps jadis</w:t>
      </w:r>
      <w:r w:rsidRPr="0051776F">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i/>
          <w:iCs/>
        </w:rPr>
        <w:t>The Divine Comedy</w:t>
      </w:r>
      <w:r w:rsidRPr="0051776F">
        <w:rPr>
          <w:rFonts w:ascii="Minion Pro" w:hAnsi="Minion Pro"/>
        </w:rPr>
        <w:t xml:space="preserve">. Translated by </w:t>
      </w:r>
      <w:r w:rsidRPr="00F33F2E">
        <w:rPr>
          <w:rFonts w:ascii="Minion Pro" w:hAnsi="Minion Pro"/>
          <w:b/>
        </w:rPr>
        <w:t>Thomas G. Bergin</w:t>
      </w:r>
      <w:r w:rsidRPr="0051776F">
        <w:rPr>
          <w:rFonts w:ascii="Minion Pro" w:hAnsi="Minion Pro"/>
        </w:rPr>
        <w:t xml:space="preserve"> and illustrated by </w:t>
      </w:r>
      <w:r w:rsidRPr="00F33F2E">
        <w:rPr>
          <w:rFonts w:ascii="Minion Pro" w:hAnsi="Minion Pro"/>
          <w:b/>
        </w:rPr>
        <w:t>Leonard Baskin</w:t>
      </w:r>
      <w:r w:rsidRPr="0051776F">
        <w:rPr>
          <w:rFonts w:ascii="Minion Pro" w:hAnsi="Minion Pro"/>
        </w:rPr>
        <w:t>. New York: Grossman Publishers</w:t>
      </w:r>
      <w:r w:rsidR="00967314">
        <w:rPr>
          <w:rFonts w:ascii="Minion Pro" w:hAnsi="Minion Pro"/>
        </w:rPr>
        <w:t xml:space="preserve">, </w:t>
      </w:r>
      <w:r w:rsidR="00967314" w:rsidRPr="0051776F">
        <w:rPr>
          <w:rFonts w:ascii="Minion Pro" w:hAnsi="Minion Pro"/>
        </w:rPr>
        <w:t>1969</w:t>
      </w:r>
      <w:r w:rsidRPr="0051776F">
        <w:rPr>
          <w:rFonts w:ascii="Minion Pro" w:hAnsi="Minion Pro"/>
        </w:rPr>
        <w:t>. 3 v. boxed. illus.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This deluxe edition comes with Professor Bergin</w:t>
      </w:r>
      <w:r w:rsidR="002D01C8">
        <w:rPr>
          <w:rFonts w:ascii="Minion Pro" w:hAnsi="Minion Pro"/>
        </w:rPr>
        <w:t>’s</w:t>
      </w:r>
      <w:r w:rsidRPr="0051776F">
        <w:rPr>
          <w:rFonts w:ascii="Minion Pro" w:hAnsi="Minion Pro"/>
        </w:rPr>
        <w:t xml:space="preserve"> well-known translation in blank verse, originally prepared for the </w:t>
      </w:r>
      <w:r w:rsidR="00D63069">
        <w:rPr>
          <w:rFonts w:ascii="Minion Pro" w:hAnsi="Minion Pro"/>
        </w:rPr>
        <w:t>“</w:t>
      </w:r>
      <w:r w:rsidRPr="0051776F">
        <w:rPr>
          <w:rFonts w:ascii="Minion Pro" w:hAnsi="Minion Pro"/>
        </w:rPr>
        <w:t>Crofts Classics,</w:t>
      </w:r>
      <w:r w:rsidR="00D63069">
        <w:rPr>
          <w:rFonts w:ascii="Minion Pro" w:hAnsi="Minion Pro"/>
        </w:rPr>
        <w:t>”</w:t>
      </w:r>
      <w:r w:rsidRPr="0051776F">
        <w:rPr>
          <w:rFonts w:ascii="Minion Pro" w:hAnsi="Minion Pro"/>
        </w:rPr>
        <w:t xml:space="preserve"> and 120 full-page, black-and-white washed line drawings by the contemporary artist Leonard Baskin. The work was printed in the type-face </w:t>
      </w:r>
      <w:r w:rsidR="00D63069">
        <w:rPr>
          <w:rFonts w:ascii="Minion Pro" w:hAnsi="Minion Pro"/>
        </w:rPr>
        <w:t>“</w:t>
      </w:r>
      <w:r w:rsidRPr="0051776F">
        <w:rPr>
          <w:rFonts w:ascii="Minion Pro" w:hAnsi="Minion Pro"/>
        </w:rPr>
        <w:t>Dante,</w:t>
      </w:r>
      <w:r w:rsidR="00D63069">
        <w:rPr>
          <w:rFonts w:ascii="Minion Pro" w:hAnsi="Minion Pro"/>
        </w:rPr>
        <w:t>”</w:t>
      </w:r>
      <w:r w:rsidRPr="0051776F">
        <w:rPr>
          <w:rFonts w:ascii="Minion Pro" w:hAnsi="Minion Pro"/>
        </w:rPr>
        <w:t xml:space="preserve"> designed by Giovanni Mardersteig in 1953-54, at the fine printing house Stamperia Valdonega of Verona. The special paper, </w:t>
      </w:r>
      <w:r w:rsidR="00D63069">
        <w:rPr>
          <w:rFonts w:ascii="Minion Pro" w:hAnsi="Minion Pro"/>
        </w:rPr>
        <w:t>“</w:t>
      </w:r>
      <w:r w:rsidRPr="0051776F">
        <w:rPr>
          <w:rFonts w:ascii="Minion Pro" w:hAnsi="Minion Pro"/>
        </w:rPr>
        <w:t>Antiqua,</w:t>
      </w:r>
      <w:r w:rsidR="00D63069">
        <w:rPr>
          <w:rFonts w:ascii="Minion Pro" w:hAnsi="Minion Pro"/>
        </w:rPr>
        <w:t>”</w:t>
      </w:r>
      <w:r w:rsidRPr="0051776F">
        <w:rPr>
          <w:rFonts w:ascii="Minion Pro" w:hAnsi="Minion Pro"/>
        </w:rPr>
        <w:t xml:space="preserve"> is also of Italian manufacture, while the illustrations were reproduced by Meriden Gravure of Meriden, Connecticut. Besides the text of the translation, at the beginning of Volume I there is a translator</w:t>
      </w:r>
      <w:r w:rsidR="002D01C8">
        <w:rPr>
          <w:rFonts w:ascii="Minion Pro" w:hAnsi="Minion Pro"/>
        </w:rPr>
        <w:t>’s</w:t>
      </w:r>
      <w:r w:rsidRPr="0051776F">
        <w:rPr>
          <w:rFonts w:ascii="Minion Pro" w:hAnsi="Minion Pro"/>
        </w:rPr>
        <w:t xml:space="preserve"> note, including a list of authorities cited in the notes; at the end of each volume there is a section of notes relating to the given </w:t>
      </w:r>
      <w:r w:rsidRPr="0051776F">
        <w:rPr>
          <w:rFonts w:ascii="Minion Pro" w:hAnsi="Minion Pro"/>
          <w:i/>
          <w:iCs/>
        </w:rPr>
        <w:t>cantica</w:t>
      </w:r>
      <w:r w:rsidRPr="0051776F">
        <w:rPr>
          <w:rFonts w:ascii="Minion Pro" w:hAnsi="Minion Pro"/>
        </w:rPr>
        <w:t xml:space="preserve">; and at the end of Volume III there are brief notes on </w:t>
      </w:r>
      <w:r w:rsidR="00D63069">
        <w:rPr>
          <w:rFonts w:ascii="Minion Pro" w:hAnsi="Minion Pro"/>
        </w:rPr>
        <w:t>“</w:t>
      </w:r>
      <w:r w:rsidRPr="0051776F">
        <w:rPr>
          <w:rFonts w:ascii="Minion Pro" w:hAnsi="Minion Pro"/>
        </w:rPr>
        <w:t>The Author,</w:t>
      </w:r>
      <w:r w:rsidR="00D63069">
        <w:rPr>
          <w:rFonts w:ascii="Minion Pro" w:hAnsi="Minion Pro"/>
        </w:rPr>
        <w:t>”</w:t>
      </w:r>
      <w:r w:rsidRPr="0051776F">
        <w:rPr>
          <w:rFonts w:ascii="Minion Pro" w:hAnsi="Minion Pro"/>
        </w:rPr>
        <w:t xml:space="preserve"> </w:t>
      </w:r>
      <w:r w:rsidR="00D63069">
        <w:rPr>
          <w:rFonts w:ascii="Minion Pro" w:hAnsi="Minion Pro"/>
        </w:rPr>
        <w:t>“</w:t>
      </w:r>
      <w:r w:rsidRPr="0051776F">
        <w:rPr>
          <w:rFonts w:ascii="Minion Pro" w:hAnsi="Minion Pro"/>
        </w:rPr>
        <w:t>The Artist,</w:t>
      </w:r>
      <w:r w:rsidR="00D63069">
        <w:rPr>
          <w:rFonts w:ascii="Minion Pro" w:hAnsi="Minion Pro"/>
        </w:rPr>
        <w:t>”</w:t>
      </w:r>
      <w:r w:rsidRPr="0051776F">
        <w:rPr>
          <w:rFonts w:ascii="Minion Pro" w:hAnsi="Minion Pro"/>
        </w:rPr>
        <w:t xml:space="preserve"> and </w:t>
      </w:r>
      <w:r w:rsidR="00D63069">
        <w:rPr>
          <w:rFonts w:ascii="Minion Pro" w:hAnsi="Minion Pro"/>
        </w:rPr>
        <w:t>“</w:t>
      </w:r>
      <w:r w:rsidRPr="0051776F">
        <w:rPr>
          <w:rFonts w:ascii="Minion Pro" w:hAnsi="Minion Pro"/>
        </w:rPr>
        <w:t>The Translator,</w:t>
      </w:r>
      <w:r w:rsidR="00D63069">
        <w:rPr>
          <w:rFonts w:ascii="Minion Pro" w:hAnsi="Minion Pro"/>
        </w:rPr>
        <w:t>”</w:t>
      </w:r>
      <w:r w:rsidRPr="0051776F">
        <w:rPr>
          <w:rFonts w:ascii="Minion Pro" w:hAnsi="Minion Pro"/>
        </w:rPr>
        <w:t xml:space="preserve"> and a detailed colophon.</w:t>
      </w:r>
    </w:p>
    <w:p w:rsidR="00A16979" w:rsidRPr="0051776F" w:rsidRDefault="00A16979" w:rsidP="00A16979">
      <w:pPr>
        <w:pStyle w:val="NormalWeb"/>
        <w:ind w:right="720"/>
        <w:rPr>
          <w:rFonts w:ascii="Minion Pro" w:hAnsi="Minion Pro"/>
        </w:rPr>
      </w:pPr>
      <w:r w:rsidRPr="0051776F">
        <w:rPr>
          <w:rFonts w:ascii="Minion Pro" w:hAnsi="Minion Pro"/>
        </w:rPr>
        <w:t>[</w:t>
      </w:r>
      <w:r w:rsidRPr="0051776F">
        <w:rPr>
          <w:rFonts w:ascii="Minion Pro" w:hAnsi="Minion Pro"/>
          <w:i/>
          <w:iCs/>
        </w:rPr>
        <w:t>Così nel mio parlar</w:t>
      </w:r>
      <w:r w:rsidRPr="0051776F">
        <w:rPr>
          <w:rFonts w:ascii="Minion Pro" w:hAnsi="Minion Pro"/>
        </w:rPr>
        <w:t xml:space="preserve">.] Translated by </w:t>
      </w:r>
      <w:r w:rsidRPr="00F33F2E">
        <w:rPr>
          <w:rFonts w:ascii="Minion Pro" w:hAnsi="Minion Pro"/>
          <w:b/>
        </w:rPr>
        <w:t>Peter Dronke</w:t>
      </w:r>
      <w:r w:rsidRPr="0051776F">
        <w:rPr>
          <w:rFonts w:ascii="Minion Pro" w:hAnsi="Minion Pro"/>
        </w:rPr>
        <w:t xml:space="preserve">, in his study </w:t>
      </w:r>
      <w:r w:rsidRPr="0051776F">
        <w:rPr>
          <w:rFonts w:ascii="Minion Pro" w:hAnsi="Minion Pro"/>
          <w:i/>
          <w:iCs/>
        </w:rPr>
        <w:t>The Medieval Lyric</w:t>
      </w:r>
      <w:r w:rsidRPr="0051776F">
        <w:rPr>
          <w:rFonts w:ascii="Minion Pro" w:hAnsi="Minion Pro"/>
        </w:rPr>
        <w:t xml:space="preserve"> (New York: Harper and Row</w:t>
      </w:r>
      <w:r w:rsidR="003F608F">
        <w:rPr>
          <w:rFonts w:ascii="Minion Pro" w:hAnsi="Minion Pro"/>
        </w:rPr>
        <w:t xml:space="preserve">, </w:t>
      </w:r>
      <w:r w:rsidR="003F608F" w:rsidRPr="0051776F">
        <w:rPr>
          <w:rFonts w:ascii="Minion Pro" w:hAnsi="Minion Pro"/>
        </w:rPr>
        <w:t>1969</w:t>
      </w:r>
      <w:r w:rsidRPr="0051776F">
        <w:rPr>
          <w:rFonts w:ascii="Minion Pro" w:hAnsi="Minion Pro"/>
        </w:rPr>
        <w:t xml:space="preserve">), pp. 162-163. (See below, under </w:t>
      </w:r>
      <w:r w:rsidRPr="0051776F">
        <w:rPr>
          <w:rFonts w:ascii="Minion Pro" w:hAnsi="Minion Pro"/>
          <w:i/>
          <w:iCs/>
        </w:rPr>
        <w:t>Studies</w:t>
      </w:r>
      <w:r w:rsidRPr="0051776F">
        <w:rPr>
          <w:rFonts w:ascii="Minion Pro" w:hAnsi="Minion Pro"/>
        </w:rPr>
        <w:t>.)</w:t>
      </w:r>
      <w:r w:rsidR="009F0207">
        <w:rPr>
          <w:rFonts w:ascii="Minion Pro" w:hAnsi="Minion Pro"/>
        </w:rPr>
        <w:t xml:space="preserve"> </w:t>
      </w:r>
    </w:p>
    <w:p w:rsidR="00A16979" w:rsidRPr="0051776F" w:rsidRDefault="00A16979" w:rsidP="00A16979">
      <w:pPr>
        <w:pStyle w:val="NormalWeb"/>
        <w:spacing w:before="0" w:beforeAutospacing="0" w:after="0" w:afterAutospacing="0"/>
        <w:ind w:right="720" w:firstLine="720"/>
        <w:rPr>
          <w:rFonts w:ascii="Minion Pro" w:hAnsi="Minion Pro"/>
        </w:rPr>
      </w:pPr>
      <w:r w:rsidRPr="0051776F">
        <w:rPr>
          <w:rFonts w:ascii="Minion Pro" w:hAnsi="Minion Pro"/>
        </w:rPr>
        <w:t>A vigorous linear rendering without rhyme.</w:t>
      </w:r>
    </w:p>
    <w:p w:rsidR="00A16979" w:rsidRPr="0051776F" w:rsidRDefault="00A16979" w:rsidP="00A16979">
      <w:pPr>
        <w:pStyle w:val="NormalWeb"/>
        <w:ind w:right="720"/>
        <w:rPr>
          <w:rFonts w:ascii="Minion Pro" w:hAnsi="Minion Pro"/>
        </w:rPr>
      </w:pPr>
      <w:r w:rsidRPr="0051776F">
        <w:rPr>
          <w:rFonts w:ascii="Minion Pro" w:hAnsi="Minion Pro"/>
          <w:i/>
          <w:iCs/>
        </w:rPr>
        <w:lastRenderedPageBreak/>
        <w:t>Inferno</w:t>
      </w:r>
      <w:r w:rsidRPr="0051776F">
        <w:rPr>
          <w:rFonts w:ascii="Minion Pro" w:hAnsi="Minion Pro"/>
        </w:rPr>
        <w:t xml:space="preserve">. The Italian text with translation and notes by </w:t>
      </w:r>
      <w:r w:rsidRPr="00F33F2E">
        <w:rPr>
          <w:rFonts w:ascii="Minion Pro" w:hAnsi="Minion Pro"/>
          <w:b/>
        </w:rPr>
        <w:t>Allan Gilbert</w:t>
      </w:r>
      <w:r w:rsidRPr="0051776F">
        <w:rPr>
          <w:rFonts w:ascii="Minion Pro" w:hAnsi="Minion Pro"/>
        </w:rPr>
        <w:t>. Durham, N.C.: Duke University Press</w:t>
      </w:r>
      <w:r w:rsidR="003F608F">
        <w:rPr>
          <w:rFonts w:ascii="Minion Pro" w:hAnsi="Minion Pro"/>
        </w:rPr>
        <w:t xml:space="preserve">, </w:t>
      </w:r>
      <w:r w:rsidR="003F608F" w:rsidRPr="0051776F">
        <w:rPr>
          <w:rFonts w:ascii="Minion Pro" w:hAnsi="Minion Pro"/>
        </w:rPr>
        <w:t>1969</w:t>
      </w:r>
      <w:r w:rsidRPr="0051776F">
        <w:rPr>
          <w:rFonts w:ascii="Minion Pro" w:hAnsi="Minion Pro"/>
        </w:rPr>
        <w:t>. xlvi, 373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Italian text and prose translation on facing pages; accompanied by a Preface, pp. ix-xii; an Introduction, including sections on (1) The Nature of the Poem, xiii-xviii, (2) The Topography of the Inferno, xviii-xxviii, (3) </w:t>
      </w:r>
      <w:r w:rsidR="00097D85">
        <w:rPr>
          <w:rFonts w:ascii="Minion Pro" w:hAnsi="Minion Pro"/>
        </w:rPr>
        <w:t>Dante’s</w:t>
      </w:r>
      <w:r w:rsidRPr="0051776F">
        <w:rPr>
          <w:rFonts w:ascii="Minion Pro" w:hAnsi="Minion Pro"/>
        </w:rPr>
        <w:t xml:space="preserve"> </w:t>
      </w:r>
      <w:r w:rsidRPr="0051776F">
        <w:rPr>
          <w:rFonts w:ascii="Minion Pro" w:hAnsi="Minion Pro"/>
          <w:i/>
          <w:iCs/>
        </w:rPr>
        <w:t>Commedia</w:t>
      </w:r>
      <w:r w:rsidRPr="0051776F">
        <w:rPr>
          <w:rFonts w:ascii="Minion Pro" w:hAnsi="Minion Pro"/>
        </w:rPr>
        <w:t xml:space="preserve"> as Comedy, xxviii-xxxiii, (4) The Tourist Dante as a Comic Figure, xxxiii-xxxviii, and (5) Allegory, xxxviii-xlvi; Notes, 297-347; Dates of </w:t>
      </w:r>
      <w:r w:rsidR="00097D85">
        <w:rPr>
          <w:rFonts w:ascii="Minion Pro" w:hAnsi="Minion Pro"/>
        </w:rPr>
        <w:t>Dante’s</w:t>
      </w:r>
      <w:r w:rsidRPr="0051776F">
        <w:rPr>
          <w:rFonts w:ascii="Minion Pro" w:hAnsi="Minion Pro"/>
        </w:rPr>
        <w:t xml:space="preserve"> Life and Times, 349-351; Outline of the </w:t>
      </w:r>
      <w:r w:rsidRPr="0051776F">
        <w:rPr>
          <w:rFonts w:ascii="Minion Pro" w:hAnsi="Minion Pro"/>
          <w:i/>
          <w:iCs/>
        </w:rPr>
        <w:t>Inferno</w:t>
      </w:r>
      <w:r w:rsidRPr="0051776F">
        <w:rPr>
          <w:rFonts w:ascii="Minion Pro" w:hAnsi="Minion Pro"/>
        </w:rPr>
        <w:t xml:space="preserve">, 353-356; List of Passages Noted, 357-361; Index, 363-373. Regarding the Italian text used, </w:t>
      </w:r>
      <w:r w:rsidR="00D63069">
        <w:rPr>
          <w:rFonts w:ascii="Minion Pro" w:hAnsi="Minion Pro"/>
        </w:rPr>
        <w:t>“</w:t>
      </w:r>
      <w:r w:rsidRPr="0051776F">
        <w:rPr>
          <w:rFonts w:ascii="Minion Pro" w:hAnsi="Minion Pro"/>
        </w:rPr>
        <w:t xml:space="preserve">The text of the Società Dantesca Italiana is here printed, with selected modifications from </w:t>
      </w:r>
      <w:r w:rsidRPr="0051776F">
        <w:rPr>
          <w:rFonts w:ascii="Minion Pro" w:hAnsi="Minion Pro"/>
          <w:i/>
          <w:iCs/>
        </w:rPr>
        <w:t>La Commedia secondo l</w:t>
      </w:r>
      <w:r w:rsidR="00D63069">
        <w:rPr>
          <w:rFonts w:ascii="Minion Pro" w:hAnsi="Minion Pro"/>
          <w:i/>
          <w:iCs/>
        </w:rPr>
        <w:t>;</w:t>
      </w:r>
      <w:r w:rsidRPr="0051776F">
        <w:rPr>
          <w:rFonts w:ascii="Minion Pro" w:hAnsi="Minion Pro"/>
          <w:i/>
          <w:iCs/>
        </w:rPr>
        <w:t>antica vulgata</w:t>
      </w:r>
      <w:r w:rsidRPr="0051776F">
        <w:rPr>
          <w:rFonts w:ascii="Minion Pro" w:hAnsi="Minion Pro"/>
        </w:rPr>
        <w:t>, a cura di Giorgio Petrocchi, under the auspices of the Società.</w:t>
      </w:r>
      <w:r w:rsidR="00D63069">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i/>
          <w:iCs/>
          <w:lang w:val="it-IT"/>
        </w:rPr>
        <w:t>La Vita Nuova</w:t>
      </w:r>
      <w:r w:rsidRPr="0051776F">
        <w:rPr>
          <w:rFonts w:ascii="Minion Pro" w:hAnsi="Minion Pro"/>
          <w:lang w:val="it-IT"/>
        </w:rPr>
        <w:t xml:space="preserve"> (</w:t>
      </w:r>
      <w:r w:rsidRPr="0051776F">
        <w:rPr>
          <w:rFonts w:ascii="Minion Pro" w:hAnsi="Minion Pro"/>
          <w:i/>
          <w:iCs/>
          <w:lang w:val="it-IT"/>
        </w:rPr>
        <w:t>Poems of Youth</w:t>
      </w:r>
      <w:r w:rsidRPr="0051776F">
        <w:rPr>
          <w:rFonts w:ascii="Minion Pro" w:hAnsi="Minion Pro"/>
          <w:lang w:val="it-IT"/>
        </w:rPr>
        <w:t xml:space="preserve">). </w:t>
      </w:r>
      <w:r w:rsidRPr="0051776F">
        <w:rPr>
          <w:rFonts w:ascii="Minion Pro" w:hAnsi="Minion Pro"/>
        </w:rPr>
        <w:t xml:space="preserve">Translated by </w:t>
      </w:r>
      <w:r w:rsidRPr="00F33F2E">
        <w:rPr>
          <w:rFonts w:ascii="Minion Pro" w:hAnsi="Minion Pro"/>
          <w:b/>
        </w:rPr>
        <w:t>Barbara Reynolds</w:t>
      </w:r>
      <w:r w:rsidRPr="0051776F">
        <w:rPr>
          <w:rFonts w:ascii="Minion Pro" w:hAnsi="Minion Pro"/>
        </w:rPr>
        <w:t>. Baltimore, Md: Penguin Books</w:t>
      </w:r>
      <w:r w:rsidR="00967314">
        <w:rPr>
          <w:rFonts w:ascii="Minion Pro" w:hAnsi="Minion Pro"/>
        </w:rPr>
        <w:t xml:space="preserve">, </w:t>
      </w:r>
      <w:r w:rsidR="00967314" w:rsidRPr="0051776F">
        <w:rPr>
          <w:rFonts w:ascii="Minion Pro" w:hAnsi="Minion Pro"/>
        </w:rPr>
        <w:t>1969</w:t>
      </w:r>
      <w:r w:rsidRPr="0051776F">
        <w:rPr>
          <w:rFonts w:ascii="Minion Pro" w:hAnsi="Minion Pro"/>
        </w:rPr>
        <w:t>. 123 p. (Penquin Classics, L 216.)</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In a brief introduction (pp. 11-24) Professor Reynolds presents the </w:t>
      </w:r>
      <w:r w:rsidRPr="0051776F">
        <w:rPr>
          <w:rFonts w:ascii="Minion Pro" w:hAnsi="Minion Pro"/>
          <w:i/>
          <w:iCs/>
        </w:rPr>
        <w:t>Vita Nuova</w:t>
      </w:r>
      <w:r w:rsidRPr="0051776F">
        <w:rPr>
          <w:rFonts w:ascii="Minion Pro" w:hAnsi="Minion Pro"/>
        </w:rPr>
        <w:t xml:space="preserve"> as </w:t>
      </w:r>
      <w:r w:rsidR="00D63069">
        <w:rPr>
          <w:rFonts w:ascii="Minion Pro" w:hAnsi="Minion Pro"/>
        </w:rPr>
        <w:t>“</w:t>
      </w:r>
      <w:r w:rsidRPr="0051776F">
        <w:rPr>
          <w:rFonts w:ascii="Minion Pro" w:hAnsi="Minion Pro"/>
        </w:rPr>
        <w:t>a unique demonstration of a poet</w:t>
      </w:r>
      <w:r w:rsidR="002D01C8">
        <w:rPr>
          <w:rFonts w:ascii="Minion Pro" w:hAnsi="Minion Pro"/>
        </w:rPr>
        <w:t>’s</w:t>
      </w:r>
      <w:r w:rsidRPr="0051776F">
        <w:rPr>
          <w:rFonts w:ascii="Minion Pro" w:hAnsi="Minion Pro"/>
        </w:rPr>
        <w:t xml:space="preserve"> art,</w:t>
      </w:r>
      <w:r w:rsidR="00D63069">
        <w:rPr>
          <w:rFonts w:ascii="Minion Pro" w:hAnsi="Minion Pro"/>
        </w:rPr>
        <w:t>”</w:t>
      </w:r>
      <w:r w:rsidRPr="0051776F">
        <w:rPr>
          <w:rFonts w:ascii="Minion Pro" w:hAnsi="Minion Pro"/>
        </w:rPr>
        <w:t xml:space="preserve"> whose apparent incongruities resolve themselves if the work is read as </w:t>
      </w:r>
      <w:r w:rsidR="00D63069">
        <w:rPr>
          <w:rFonts w:ascii="Minion Pro" w:hAnsi="Minion Pro"/>
        </w:rPr>
        <w:t>“</w:t>
      </w:r>
      <w:r w:rsidRPr="0051776F">
        <w:rPr>
          <w:rFonts w:ascii="Minion Pro" w:hAnsi="Minion Pro"/>
        </w:rPr>
        <w:t>a treatise by a poet, written for poets, on the art of poetry.</w:t>
      </w:r>
      <w:r w:rsidR="00D63069">
        <w:rPr>
          <w:rFonts w:ascii="Minion Pro" w:hAnsi="Minion Pro"/>
        </w:rPr>
        <w:t>”</w:t>
      </w:r>
      <w:r w:rsidRPr="0051776F">
        <w:rPr>
          <w:rFonts w:ascii="Minion Pro" w:hAnsi="Minion Pro"/>
        </w:rPr>
        <w:t xml:space="preserve"> For her version, she has </w:t>
      </w:r>
      <w:r w:rsidR="00D63069">
        <w:rPr>
          <w:rFonts w:ascii="Minion Pro" w:hAnsi="Minion Pro"/>
        </w:rPr>
        <w:t>“</w:t>
      </w:r>
      <w:r w:rsidRPr="0051776F">
        <w:rPr>
          <w:rFonts w:ascii="Minion Pro" w:hAnsi="Minion Pro"/>
        </w:rPr>
        <w:t>aimed at lucidity and strictness of form.</w:t>
      </w:r>
      <w:r w:rsidR="00D63069">
        <w:rPr>
          <w:rFonts w:ascii="Minion Pro" w:hAnsi="Minion Pro"/>
        </w:rPr>
        <w:t>”</w:t>
      </w:r>
      <w:r w:rsidRPr="0051776F">
        <w:rPr>
          <w:rFonts w:ascii="Minion Pro" w:hAnsi="Minion Pro"/>
        </w:rPr>
        <w:t xml:space="preserve"> </w:t>
      </w:r>
      <w:r w:rsidR="00097D85">
        <w:rPr>
          <w:rFonts w:ascii="Minion Pro" w:hAnsi="Minion Pro"/>
        </w:rPr>
        <w:t>Dante’s</w:t>
      </w:r>
      <w:r w:rsidRPr="0051776F">
        <w:rPr>
          <w:rFonts w:ascii="Minion Pro" w:hAnsi="Minion Pro"/>
        </w:rPr>
        <w:t xml:space="preserve"> rhyme-schemes are followed in the poems. A section of </w:t>
      </w:r>
      <w:r w:rsidR="00D63069">
        <w:rPr>
          <w:rFonts w:ascii="Minion Pro" w:hAnsi="Minion Pro"/>
        </w:rPr>
        <w:t>“</w:t>
      </w:r>
      <w:r w:rsidRPr="0051776F">
        <w:rPr>
          <w:rFonts w:ascii="Minion Pro" w:hAnsi="Minion Pro"/>
        </w:rPr>
        <w:t>Notes on the Text,</w:t>
      </w:r>
      <w:r w:rsidR="00D63069">
        <w:rPr>
          <w:rFonts w:ascii="Minion Pro" w:hAnsi="Minion Pro"/>
        </w:rPr>
        <w:t>”</w:t>
      </w:r>
      <w:r w:rsidRPr="0051776F">
        <w:rPr>
          <w:rFonts w:ascii="Minion Pro" w:hAnsi="Minion Pro"/>
        </w:rPr>
        <w:t xml:space="preserve"> a brief </w:t>
      </w:r>
      <w:r w:rsidR="00D63069">
        <w:rPr>
          <w:rFonts w:ascii="Minion Pro" w:hAnsi="Minion Pro"/>
        </w:rPr>
        <w:t>“</w:t>
      </w:r>
      <w:r w:rsidRPr="0051776F">
        <w:rPr>
          <w:rFonts w:ascii="Minion Pro" w:hAnsi="Minion Pro"/>
        </w:rPr>
        <w:t>Chronology</w:t>
      </w:r>
      <w:r w:rsidR="00D63069">
        <w:rPr>
          <w:rFonts w:ascii="Minion Pro" w:hAnsi="Minion Pro"/>
        </w:rPr>
        <w:t>”</w:t>
      </w:r>
      <w:r w:rsidRPr="0051776F">
        <w:rPr>
          <w:rFonts w:ascii="Minion Pro" w:hAnsi="Minion Pro"/>
        </w:rPr>
        <w:t xml:space="preserve"> of </w:t>
      </w:r>
      <w:r w:rsidR="00097D85">
        <w:rPr>
          <w:rFonts w:ascii="Minion Pro" w:hAnsi="Minion Pro"/>
        </w:rPr>
        <w:t>Dante’s</w:t>
      </w:r>
      <w:r w:rsidRPr="0051776F">
        <w:rPr>
          <w:rFonts w:ascii="Minion Pro" w:hAnsi="Minion Pro"/>
        </w:rPr>
        <w:t xml:space="preserve"> life, and an </w:t>
      </w:r>
      <w:r w:rsidR="00D63069">
        <w:rPr>
          <w:rFonts w:ascii="Minion Pro" w:hAnsi="Minion Pro"/>
        </w:rPr>
        <w:t>“</w:t>
      </w:r>
      <w:r w:rsidRPr="0051776F">
        <w:rPr>
          <w:rFonts w:ascii="Minion Pro" w:hAnsi="Minion Pro"/>
        </w:rPr>
        <w:t>Index of First Lines of Poems</w:t>
      </w:r>
      <w:r w:rsidR="00D63069">
        <w:rPr>
          <w:rFonts w:ascii="Minion Pro" w:hAnsi="Minion Pro"/>
        </w:rPr>
        <w:t>”</w:t>
      </w:r>
      <w:r w:rsidRPr="0051776F">
        <w:rPr>
          <w:rFonts w:ascii="Minion Pro" w:hAnsi="Minion Pro"/>
        </w:rPr>
        <w:t xml:space="preserve"> complete the volume.</w:t>
      </w:r>
    </w:p>
    <w:p w:rsidR="00A16979" w:rsidRPr="0051776F" w:rsidRDefault="00A16979" w:rsidP="00A16979">
      <w:pPr>
        <w:pStyle w:val="NormalWeb"/>
        <w:ind w:right="720"/>
        <w:rPr>
          <w:rFonts w:ascii="Minion Pro" w:hAnsi="Minion Pro"/>
        </w:rPr>
      </w:pPr>
      <w:r w:rsidRPr="0051776F">
        <w:rPr>
          <w:rFonts w:ascii="Minion Pro" w:hAnsi="Minion Pro"/>
          <w:i/>
          <w:iCs/>
        </w:rPr>
        <w:t>A Translation of the Latin Works of Dante Alighieri</w:t>
      </w:r>
      <w:r w:rsidRPr="0051776F">
        <w:rPr>
          <w:rFonts w:ascii="Minion Pro" w:hAnsi="Minion Pro"/>
        </w:rPr>
        <w:t>. New York: Greenwood Press</w:t>
      </w:r>
      <w:r w:rsidR="00967314">
        <w:rPr>
          <w:rFonts w:ascii="Minion Pro" w:hAnsi="Minion Pro"/>
        </w:rPr>
        <w:t xml:space="preserve">, </w:t>
      </w:r>
      <w:r w:rsidR="00967314" w:rsidRPr="0051776F">
        <w:rPr>
          <w:rFonts w:ascii="Minion Pro" w:hAnsi="Minion Pro"/>
        </w:rPr>
        <w:t>1969</w:t>
      </w:r>
      <w:r w:rsidRPr="0051776F">
        <w:rPr>
          <w:rFonts w:ascii="Minion Pro" w:hAnsi="Minion Pro"/>
        </w:rPr>
        <w:t>. 428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1904 edition (Temple Classics; London: J. M. Dent and Sons). This standard annotated translation, based on the Moore text of </w:t>
      </w:r>
      <w:r w:rsidR="00097D85">
        <w:rPr>
          <w:rFonts w:ascii="Minion Pro" w:hAnsi="Minion Pro"/>
        </w:rPr>
        <w:t>Dante’s</w:t>
      </w:r>
      <w:r w:rsidRPr="0051776F">
        <w:rPr>
          <w:rFonts w:ascii="Minion Pro" w:hAnsi="Minion Pro"/>
        </w:rPr>
        <w:t xml:space="preserve"> works, includes the </w:t>
      </w:r>
      <w:r w:rsidRPr="0051776F">
        <w:rPr>
          <w:rFonts w:ascii="Minion Pro" w:hAnsi="Minion Pro"/>
          <w:i/>
          <w:iCs/>
        </w:rPr>
        <w:t>De vulgari eloquentia</w:t>
      </w:r>
      <w:r w:rsidRPr="0051776F">
        <w:rPr>
          <w:rFonts w:ascii="Minion Pro" w:hAnsi="Minion Pro"/>
        </w:rPr>
        <w:t xml:space="preserve">, </w:t>
      </w:r>
      <w:r w:rsidRPr="0051776F">
        <w:rPr>
          <w:rFonts w:ascii="Minion Pro" w:hAnsi="Minion Pro"/>
          <w:i/>
          <w:iCs/>
        </w:rPr>
        <w:t>De monarchia</w:t>
      </w:r>
      <w:r w:rsidRPr="0051776F">
        <w:rPr>
          <w:rFonts w:ascii="Minion Pro" w:hAnsi="Minion Pro"/>
        </w:rPr>
        <w:t xml:space="preserve">, </w:t>
      </w:r>
      <w:r w:rsidRPr="0051776F">
        <w:rPr>
          <w:rFonts w:ascii="Minion Pro" w:hAnsi="Minion Pro"/>
          <w:i/>
          <w:iCs/>
        </w:rPr>
        <w:t>Epistolae</w:t>
      </w:r>
      <w:r w:rsidRPr="0051776F">
        <w:rPr>
          <w:rFonts w:ascii="Minion Pro" w:hAnsi="Minion Pro"/>
        </w:rPr>
        <w:t xml:space="preserve">, </w:t>
      </w:r>
      <w:r w:rsidRPr="0051776F">
        <w:rPr>
          <w:rFonts w:ascii="Minion Pro" w:hAnsi="Minion Pro"/>
          <w:i/>
          <w:iCs/>
        </w:rPr>
        <w:t>Eclogues</w:t>
      </w:r>
      <w:r w:rsidRPr="0051776F">
        <w:rPr>
          <w:rFonts w:ascii="Minion Pro" w:hAnsi="Minion Pro"/>
        </w:rPr>
        <w:t xml:space="preserve">, and </w:t>
      </w:r>
      <w:r w:rsidRPr="0051776F">
        <w:rPr>
          <w:rFonts w:ascii="Minion Pro" w:hAnsi="Minion Pro"/>
          <w:i/>
          <w:iCs/>
        </w:rPr>
        <w:t>Quaestio de aqua et terra</w:t>
      </w:r>
      <w:r w:rsidRPr="0051776F">
        <w:rPr>
          <w:rFonts w:ascii="Minion Pro" w:hAnsi="Minion Pro"/>
        </w:rPr>
        <w:t xml:space="preserve">. The </w:t>
      </w:r>
      <w:r w:rsidRPr="0051776F">
        <w:rPr>
          <w:rFonts w:ascii="Minion Pro" w:hAnsi="Minion Pro"/>
          <w:i/>
          <w:iCs/>
        </w:rPr>
        <w:t>De vulgari eloquentia</w:t>
      </w:r>
      <w:r w:rsidRPr="0051776F">
        <w:rPr>
          <w:rFonts w:ascii="Minion Pro" w:hAnsi="Minion Pro"/>
        </w:rPr>
        <w:t xml:space="preserve"> was rendered by A. G. Ferrers Howell; the rest, by Philip H. Wicksteed.</w:t>
      </w:r>
    </w:p>
    <w:p w:rsidR="00A16979" w:rsidRPr="0051776F" w:rsidRDefault="00A16979" w:rsidP="00A16979">
      <w:pPr>
        <w:pStyle w:val="NormalWeb"/>
        <w:ind w:right="720"/>
        <w:rPr>
          <w:rFonts w:ascii="Minion Pro" w:hAnsi="Minion Pro"/>
        </w:rPr>
      </w:pPr>
      <w:r w:rsidRPr="0051776F">
        <w:rPr>
          <w:rFonts w:ascii="Minion Pro" w:hAnsi="Minion Pro"/>
        </w:rPr>
        <w:t xml:space="preserve">Excerpts from the </w:t>
      </w:r>
      <w:r w:rsidRPr="0051776F">
        <w:rPr>
          <w:rFonts w:ascii="Minion Pro" w:hAnsi="Minion Pro"/>
          <w:i/>
          <w:iCs/>
        </w:rPr>
        <w:t>Divine Comedy</w:t>
      </w:r>
      <w:r w:rsidRPr="0051776F">
        <w:rPr>
          <w:rFonts w:ascii="Minion Pro" w:hAnsi="Minion Pro"/>
        </w:rPr>
        <w:t xml:space="preserve"> and </w:t>
      </w:r>
      <w:r w:rsidRPr="0051776F">
        <w:rPr>
          <w:rFonts w:ascii="Minion Pro" w:hAnsi="Minion Pro"/>
          <w:i/>
          <w:iCs/>
        </w:rPr>
        <w:t>De monarchia</w:t>
      </w:r>
      <w:r w:rsidRPr="0051776F">
        <w:rPr>
          <w:rFonts w:ascii="Minion Pro" w:hAnsi="Minion Pro"/>
        </w:rPr>
        <w:t xml:space="preserve">. In </w:t>
      </w:r>
      <w:r w:rsidRPr="0051776F">
        <w:rPr>
          <w:rFonts w:ascii="Minion Pro" w:hAnsi="Minion Pro"/>
          <w:i/>
          <w:iCs/>
        </w:rPr>
        <w:t>Renaissance Thought: Dante and Machiavelli</w:t>
      </w:r>
      <w:r w:rsidRPr="0051776F">
        <w:rPr>
          <w:rFonts w:ascii="Minion Pro" w:hAnsi="Minion Pro"/>
        </w:rPr>
        <w:t xml:space="preserve">, edited by </w:t>
      </w:r>
      <w:r w:rsidRPr="00F33F2E">
        <w:rPr>
          <w:rFonts w:ascii="Minion Pro" w:hAnsi="Minion Pro"/>
          <w:b/>
        </w:rPr>
        <w:t xml:space="preserve">Norman F. Cantor </w:t>
      </w:r>
      <w:r w:rsidRPr="00F33F2E">
        <w:rPr>
          <w:rFonts w:ascii="Minion Pro" w:hAnsi="Minion Pro"/>
        </w:rPr>
        <w:t>and</w:t>
      </w:r>
      <w:r w:rsidRPr="00F33F2E">
        <w:rPr>
          <w:rFonts w:ascii="Minion Pro" w:hAnsi="Minion Pro"/>
          <w:b/>
        </w:rPr>
        <w:t xml:space="preserve"> Peter L. Klein</w:t>
      </w:r>
      <w:r w:rsidRPr="0051776F">
        <w:rPr>
          <w:rFonts w:ascii="Minion Pro" w:hAnsi="Minion Pro"/>
        </w:rPr>
        <w:t xml:space="preserve"> (Waltham, Mass.: Blaisdell Publishing Company</w:t>
      </w:r>
      <w:r w:rsidR="00967314">
        <w:rPr>
          <w:rFonts w:ascii="Minion Pro" w:hAnsi="Minion Pro"/>
        </w:rPr>
        <w:t xml:space="preserve">, </w:t>
      </w:r>
      <w:r w:rsidR="00967314" w:rsidRPr="0051776F">
        <w:rPr>
          <w:rFonts w:ascii="Minion Pro" w:hAnsi="Minion Pro"/>
        </w:rPr>
        <w:t>1969</w:t>
      </w:r>
      <w:r w:rsidRPr="0051776F">
        <w:rPr>
          <w:rFonts w:ascii="Minion Pro" w:hAnsi="Minion Pro"/>
        </w:rPr>
        <w:t xml:space="preserve">), pp. 13-108. (See below, under </w:t>
      </w:r>
      <w:r w:rsidRPr="0051776F">
        <w:rPr>
          <w:rFonts w:ascii="Minion Pro" w:hAnsi="Minion Pro"/>
          <w:i/>
          <w:iCs/>
        </w:rPr>
        <w:t>Studies</w:t>
      </w:r>
      <w:r w:rsidRPr="0051776F">
        <w:rPr>
          <w:rFonts w:ascii="Minion Pro" w:hAnsi="Minion Pro"/>
        </w:rPr>
        <w:t>.)</w:t>
      </w:r>
      <w:r w:rsidR="009F0207">
        <w:rPr>
          <w:rFonts w:ascii="Minion Pro" w:hAnsi="Minion Pro"/>
        </w:rPr>
        <w:t xml:space="preserve"> </w:t>
      </w:r>
    </w:p>
    <w:p w:rsidR="00A16979" w:rsidRDefault="00A16979" w:rsidP="00A16979">
      <w:pPr>
        <w:pStyle w:val="NormalWeb"/>
        <w:ind w:right="720" w:firstLine="720"/>
        <w:rPr>
          <w:rFonts w:ascii="Minion Pro" w:hAnsi="Minion Pro"/>
        </w:rPr>
      </w:pPr>
      <w:r w:rsidRPr="0051776F">
        <w:rPr>
          <w:rFonts w:ascii="Minion Pro" w:hAnsi="Minion Pro"/>
        </w:rPr>
        <w:t xml:space="preserve">The </w:t>
      </w:r>
      <w:r w:rsidR="00D63069">
        <w:rPr>
          <w:rFonts w:ascii="Minion Pro" w:hAnsi="Minion Pro"/>
        </w:rPr>
        <w:t>“</w:t>
      </w:r>
      <w:r w:rsidRPr="0051776F">
        <w:rPr>
          <w:rFonts w:ascii="Minion Pro" w:hAnsi="Minion Pro"/>
        </w:rPr>
        <w:t xml:space="preserve">Selections from </w:t>
      </w:r>
      <w:r w:rsidR="00097D85">
        <w:rPr>
          <w:rFonts w:ascii="Minion Pro" w:hAnsi="Minion Pro"/>
        </w:rPr>
        <w:t>Dante’s</w:t>
      </w:r>
      <w:r w:rsidRPr="0051776F">
        <w:rPr>
          <w:rFonts w:ascii="Minion Pro" w:hAnsi="Minion Pro"/>
        </w:rPr>
        <w:t xml:space="preserve"> Works</w:t>
      </w:r>
      <w:r w:rsidR="00D63069">
        <w:rPr>
          <w:rFonts w:ascii="Minion Pro" w:hAnsi="Minion Pro"/>
        </w:rPr>
        <w:t>”</w:t>
      </w:r>
      <w:r w:rsidRPr="0051776F">
        <w:rPr>
          <w:rFonts w:ascii="Minion Pro" w:hAnsi="Minion Pro"/>
        </w:rPr>
        <w:t xml:space="preserve"> consist of substantial passages from </w:t>
      </w:r>
      <w:r w:rsidRPr="0051776F">
        <w:rPr>
          <w:rFonts w:ascii="Minion Pro" w:hAnsi="Minion Pro"/>
          <w:i/>
          <w:iCs/>
        </w:rPr>
        <w:t>Inferno</w:t>
      </w:r>
      <w:r w:rsidRPr="0051776F">
        <w:rPr>
          <w:rFonts w:ascii="Minion Pro" w:hAnsi="Minion Pro"/>
        </w:rPr>
        <w:t xml:space="preserve"> I-III XIX, XXVIII, XXXII-XXXIV (in the Ciardi translation); </w:t>
      </w:r>
      <w:r w:rsidRPr="0051776F">
        <w:rPr>
          <w:rFonts w:ascii="Minion Pro" w:hAnsi="Minion Pro"/>
          <w:i/>
          <w:iCs/>
        </w:rPr>
        <w:t>Purgatory</w:t>
      </w:r>
      <w:r w:rsidRPr="0051776F">
        <w:rPr>
          <w:rFonts w:ascii="Minion Pro" w:hAnsi="Minion Pro"/>
        </w:rPr>
        <w:t xml:space="preserve"> XV-XVIII, XXXI-XXXIII (in the I. C. Wright trans.); </w:t>
      </w:r>
      <w:r w:rsidRPr="0051776F">
        <w:rPr>
          <w:rFonts w:ascii="Minion Pro" w:hAnsi="Minion Pro"/>
          <w:i/>
          <w:iCs/>
        </w:rPr>
        <w:t>Paradise</w:t>
      </w:r>
      <w:r w:rsidRPr="0051776F">
        <w:rPr>
          <w:rFonts w:ascii="Minion Pro" w:hAnsi="Minion Pro"/>
        </w:rPr>
        <w:t xml:space="preserve"> XXX-XXXIII (in the Longfellow trans.); </w:t>
      </w:r>
      <w:r w:rsidRPr="0051776F">
        <w:rPr>
          <w:rFonts w:ascii="Minion Pro" w:hAnsi="Minion Pro"/>
          <w:i/>
          <w:iCs/>
        </w:rPr>
        <w:t>De monarchia</w:t>
      </w:r>
      <w:r w:rsidRPr="0051776F">
        <w:rPr>
          <w:rFonts w:ascii="Minion Pro" w:hAnsi="Minion Pro"/>
        </w:rPr>
        <w:t>, Book I, chapters 2, 4, 5, 12; Book II, chapters 1, 3, 4, 7-10, 12, and 16 (in the Aurelia Henry trans.).</w:t>
      </w:r>
    </w:p>
    <w:p w:rsidR="00E65803" w:rsidRPr="0024055E" w:rsidRDefault="00E65803" w:rsidP="00E65803">
      <w:pPr>
        <w:rPr>
          <w:rFonts w:ascii="Minion Pro" w:eastAsia="Times New Roman" w:hAnsi="Minion Pro"/>
        </w:rPr>
      </w:pPr>
      <w:r w:rsidRPr="0024055E">
        <w:rPr>
          <w:rFonts w:ascii="Minion Pro" w:eastAsia="Times New Roman" w:hAnsi="Minion Pro"/>
          <w:i/>
          <w:iCs/>
        </w:rPr>
        <w:t xml:space="preserve">The Portable Dante . . . </w:t>
      </w:r>
      <w:r w:rsidRPr="0024055E">
        <w:rPr>
          <w:rFonts w:ascii="Minion Pro" w:eastAsia="Times New Roman" w:hAnsi="Minion Pro"/>
        </w:rPr>
        <w:t xml:space="preserve">Edited, and with an introduction, by </w:t>
      </w:r>
      <w:r w:rsidRPr="00E65803">
        <w:rPr>
          <w:rFonts w:ascii="Minion Pro" w:eastAsia="Times New Roman" w:hAnsi="Minion Pro"/>
          <w:b/>
        </w:rPr>
        <w:t>Paolo Milano</w:t>
      </w:r>
      <w:r w:rsidRPr="0024055E">
        <w:rPr>
          <w:rFonts w:ascii="Minion Pro" w:eastAsia="Times New Roman" w:hAnsi="Minion Pro"/>
        </w:rPr>
        <w:t xml:space="preserve">. New York: Viking Press, 1969. </w:t>
      </w:r>
    </w:p>
    <w:p w:rsidR="00E65803" w:rsidRPr="0024055E" w:rsidRDefault="00E65803" w:rsidP="00E65803">
      <w:pPr>
        <w:spacing w:before="100" w:beforeAutospacing="1" w:after="100" w:afterAutospacing="1"/>
        <w:ind w:firstLine="432"/>
        <w:rPr>
          <w:rFonts w:ascii="Minion Pro" w:eastAsia="Times New Roman" w:hAnsi="Minion Pro"/>
        </w:rPr>
      </w:pPr>
      <w:r w:rsidRPr="0024055E">
        <w:rPr>
          <w:rFonts w:ascii="Minion Pro" w:eastAsia="Times New Roman" w:hAnsi="Minion Pro"/>
        </w:rPr>
        <w:t xml:space="preserve">A new edition, available in cloth or paperback, incorporating extensive Corrections by the late Laurence Binyon in his translation of the </w:t>
      </w:r>
      <w:r w:rsidRPr="0024055E">
        <w:rPr>
          <w:rFonts w:ascii="Minion Pro" w:eastAsia="Times New Roman" w:hAnsi="Minion Pro"/>
          <w:i/>
          <w:iCs/>
        </w:rPr>
        <w:t xml:space="preserve">Inferno </w:t>
      </w:r>
      <w:r w:rsidRPr="0024055E">
        <w:rPr>
          <w:rFonts w:ascii="Minion Pro" w:eastAsia="Times New Roman" w:hAnsi="Minion Pro"/>
        </w:rPr>
        <w:t xml:space="preserve">and including a new bibliography by Sergio Pacifici. Originally published by the Viking Press in 1947; there have been several reprintings. The anthology contains the complete </w:t>
      </w:r>
      <w:r w:rsidRPr="0024055E">
        <w:rPr>
          <w:rFonts w:ascii="Minion Pro" w:eastAsia="Times New Roman" w:hAnsi="Minion Pro"/>
          <w:i/>
          <w:iCs/>
        </w:rPr>
        <w:t xml:space="preserve">Divine Comedy </w:t>
      </w:r>
      <w:r w:rsidRPr="0024055E">
        <w:rPr>
          <w:rFonts w:ascii="Minion Pro" w:eastAsia="Times New Roman" w:hAnsi="Minion Pro"/>
        </w:rPr>
        <w:t xml:space="preserve">in the Binyon translation in terza rima, with notes from C. H. </w:t>
      </w:r>
      <w:r w:rsidRPr="0024055E">
        <w:rPr>
          <w:rFonts w:ascii="Minion Pro" w:eastAsia="Times New Roman" w:hAnsi="Minion Pro"/>
        </w:rPr>
        <w:lastRenderedPageBreak/>
        <w:t xml:space="preserve">Grandgent; the complete </w:t>
      </w:r>
      <w:r w:rsidRPr="0024055E">
        <w:rPr>
          <w:rFonts w:ascii="Minion Pro" w:eastAsia="Times New Roman" w:hAnsi="Minion Pro"/>
          <w:i/>
          <w:iCs/>
        </w:rPr>
        <w:t xml:space="preserve">Vita Nuova </w:t>
      </w:r>
      <w:r w:rsidRPr="0024055E">
        <w:rPr>
          <w:rFonts w:ascii="Minion Pro" w:eastAsia="Times New Roman" w:hAnsi="Minion Pro"/>
        </w:rPr>
        <w:t xml:space="preserve">translated by D. G. Rossetti; selections from the </w:t>
      </w:r>
      <w:r w:rsidRPr="0024055E">
        <w:rPr>
          <w:rFonts w:ascii="Minion Pro" w:eastAsia="Times New Roman" w:hAnsi="Minion Pro"/>
          <w:i/>
          <w:iCs/>
        </w:rPr>
        <w:t xml:space="preserve">Rime </w:t>
      </w:r>
      <w:r w:rsidRPr="0024055E">
        <w:rPr>
          <w:rFonts w:ascii="Minion Pro" w:eastAsia="Times New Roman" w:hAnsi="Minion Pro"/>
        </w:rPr>
        <w:t xml:space="preserve">translated by D. G. Rossetti and others; and excerpts from the Latin works in the Ferrers Howell and Wicksteed versions. An </w:t>
      </w:r>
      <w:r>
        <w:rPr>
          <w:rFonts w:ascii="Minion Pro" w:eastAsia="Times New Roman" w:hAnsi="Minion Pro"/>
        </w:rPr>
        <w:t>“</w:t>
      </w:r>
      <w:r w:rsidRPr="0024055E">
        <w:rPr>
          <w:rFonts w:ascii="Minion Pro" w:eastAsia="Times New Roman" w:hAnsi="Minion Pro"/>
        </w:rPr>
        <w:t>Editor</w:t>
      </w:r>
      <w:r>
        <w:rPr>
          <w:rFonts w:ascii="Minion Pro" w:eastAsia="Times New Roman" w:hAnsi="Minion Pro"/>
        </w:rPr>
        <w:t>’</w:t>
      </w:r>
      <w:r w:rsidRPr="0024055E">
        <w:rPr>
          <w:rFonts w:ascii="Minion Pro" w:eastAsia="Times New Roman" w:hAnsi="Minion Pro"/>
        </w:rPr>
        <w:t xml:space="preserve">s Introduction and a table of </w:t>
      </w:r>
      <w:r>
        <w:rPr>
          <w:rFonts w:ascii="Minion Pro" w:eastAsia="Times New Roman" w:hAnsi="Minion Pro"/>
        </w:rPr>
        <w:t>“</w:t>
      </w:r>
      <w:r w:rsidRPr="0024055E">
        <w:rPr>
          <w:rFonts w:ascii="Minion Pro" w:eastAsia="Times New Roman" w:hAnsi="Minion Pro"/>
        </w:rPr>
        <w:t>Some Dates in the Life of Dante</w:t>
      </w:r>
      <w:r>
        <w:rPr>
          <w:rFonts w:ascii="Minion Pro" w:eastAsia="Times New Roman" w:hAnsi="Minion Pro"/>
        </w:rPr>
        <w:t>”</w:t>
      </w:r>
      <w:r w:rsidRPr="0024055E">
        <w:rPr>
          <w:rFonts w:ascii="Minion Pro" w:eastAsia="Times New Roman" w:hAnsi="Minion Pro"/>
        </w:rPr>
        <w:t xml:space="preserve"> complete the volume.</w:t>
      </w:r>
    </w:p>
    <w:p w:rsidR="00A16979" w:rsidRPr="0051776F" w:rsidRDefault="00A16979" w:rsidP="00A16979">
      <w:pPr>
        <w:pStyle w:val="NormalWeb"/>
        <w:ind w:right="720"/>
        <w:rPr>
          <w:rFonts w:ascii="Minion Pro" w:hAnsi="Minion Pro"/>
        </w:rPr>
      </w:pPr>
      <w:r w:rsidRPr="0051776F">
        <w:rPr>
          <w:rFonts w:ascii="Minion Pro" w:hAnsi="Minion Pro"/>
        </w:rPr>
        <w:t xml:space="preserve">[The </w:t>
      </w:r>
      <w:r w:rsidRPr="0051776F">
        <w:rPr>
          <w:rFonts w:ascii="Minion Pro" w:hAnsi="Minion Pro"/>
          <w:i/>
          <w:iCs/>
        </w:rPr>
        <w:t>Rime petrose</w:t>
      </w:r>
      <w:r w:rsidRPr="0051776F">
        <w:rPr>
          <w:rFonts w:ascii="Minion Pro" w:hAnsi="Minion Pro"/>
        </w:rPr>
        <w:t xml:space="preserve">.] Translated by </w:t>
      </w:r>
      <w:r w:rsidRPr="00F33F2E">
        <w:rPr>
          <w:rFonts w:ascii="Minion Pro" w:hAnsi="Minion Pro"/>
          <w:b/>
        </w:rPr>
        <w:t>David Keller</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 Nos. 47-48 (</w:t>
      </w:r>
      <w:r w:rsidR="00967314">
        <w:rPr>
          <w:rFonts w:ascii="Minion Pro" w:hAnsi="Minion Pro"/>
        </w:rPr>
        <w:t>1969</w:t>
      </w:r>
      <w:r w:rsidRPr="0051776F">
        <w:rPr>
          <w:rFonts w:ascii="Minion Pro" w:hAnsi="Minion Pro"/>
        </w:rPr>
        <w:t>), 129-150 (pp. 138-150).</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This translation of the four </w:t>
      </w:r>
      <w:r w:rsidRPr="0051776F">
        <w:rPr>
          <w:rFonts w:ascii="Minion Pro" w:hAnsi="Minion Pro"/>
          <w:i/>
          <w:iCs/>
        </w:rPr>
        <w:t>rime petrose</w:t>
      </w:r>
      <w:r w:rsidRPr="0051776F">
        <w:rPr>
          <w:rFonts w:ascii="Minion Pro" w:hAnsi="Minion Pro"/>
        </w:rPr>
        <w:t xml:space="preserve"> (</w:t>
      </w:r>
      <w:r w:rsidRPr="0051776F">
        <w:rPr>
          <w:rFonts w:ascii="Minion Pro" w:hAnsi="Minion Pro"/>
          <w:i/>
          <w:iCs/>
        </w:rPr>
        <w:t>Io son venuto</w:t>
      </w:r>
      <w:r w:rsidRPr="0051776F">
        <w:rPr>
          <w:rFonts w:ascii="Minion Pro" w:hAnsi="Minion Pro"/>
        </w:rPr>
        <w:t xml:space="preserve">; </w:t>
      </w:r>
      <w:r w:rsidRPr="0051776F">
        <w:rPr>
          <w:rFonts w:ascii="Minion Pro" w:hAnsi="Minion Pro"/>
          <w:i/>
          <w:iCs/>
        </w:rPr>
        <w:t>Al poco giorno</w:t>
      </w:r>
      <w:r w:rsidRPr="0051776F">
        <w:rPr>
          <w:rFonts w:ascii="Minion Pro" w:hAnsi="Minion Pro"/>
        </w:rPr>
        <w:t xml:space="preserve">; </w:t>
      </w:r>
      <w:r w:rsidRPr="0051776F">
        <w:rPr>
          <w:rFonts w:ascii="Minion Pro" w:hAnsi="Minion Pro"/>
          <w:i/>
          <w:iCs/>
        </w:rPr>
        <w:t>Amor</w:t>
      </w:r>
      <w:r w:rsidRPr="0051776F">
        <w:rPr>
          <w:rFonts w:ascii="Minion Pro" w:hAnsi="Minion Pro"/>
        </w:rPr>
        <w:t xml:space="preserve">, </w:t>
      </w:r>
      <w:r w:rsidRPr="0051776F">
        <w:rPr>
          <w:rFonts w:ascii="Minion Pro" w:hAnsi="Minion Pro"/>
          <w:i/>
          <w:iCs/>
        </w:rPr>
        <w:t>tu vedi ben</w:t>
      </w:r>
      <w:r w:rsidRPr="0051776F">
        <w:rPr>
          <w:rFonts w:ascii="Minion Pro" w:hAnsi="Minion Pro"/>
        </w:rPr>
        <w:t xml:space="preserve">; and </w:t>
      </w:r>
      <w:r w:rsidRPr="0051776F">
        <w:rPr>
          <w:rFonts w:ascii="Minion Pro" w:hAnsi="Minion Pro"/>
          <w:i/>
          <w:iCs/>
        </w:rPr>
        <w:t>Così nel mio parlar</w:t>
      </w:r>
      <w:r w:rsidRPr="0051776F">
        <w:rPr>
          <w:rFonts w:ascii="Minion Pro" w:hAnsi="Minion Pro"/>
        </w:rPr>
        <w:t>), followed by the original Italian texts, is found at the end of Mr. Keller</w:t>
      </w:r>
      <w:r w:rsidR="002D01C8">
        <w:rPr>
          <w:rFonts w:ascii="Minion Pro" w:hAnsi="Minion Pro"/>
        </w:rPr>
        <w:t>’s</w:t>
      </w:r>
      <w:r w:rsidRPr="0051776F">
        <w:rPr>
          <w:rFonts w:ascii="Minion Pro" w:hAnsi="Minion Pro"/>
        </w:rPr>
        <w:t xml:space="preserve"> article </w:t>
      </w:r>
      <w:r w:rsidR="00D63069">
        <w:rPr>
          <w:rFonts w:ascii="Minion Pro" w:hAnsi="Minion Pro"/>
        </w:rPr>
        <w:t>“</w:t>
      </w:r>
      <w:r w:rsidRPr="0051776F">
        <w:rPr>
          <w:rFonts w:ascii="Minion Pro" w:hAnsi="Minion Pro"/>
        </w:rPr>
        <w:t>On Translating Dante</w:t>
      </w:r>
      <w:r w:rsidR="00F33F2E">
        <w:rPr>
          <w:rFonts w:ascii="Minion Pro" w:hAnsi="Minion Pro"/>
        </w:rPr>
        <w:t>’</w:t>
      </w:r>
      <w:r w:rsidRPr="0051776F">
        <w:rPr>
          <w:rFonts w:ascii="Minion Pro" w:hAnsi="Minion Pro"/>
        </w:rPr>
        <w:t xml:space="preserve">s </w:t>
      </w:r>
      <w:r w:rsidRPr="0051776F">
        <w:rPr>
          <w:rFonts w:ascii="Minion Pro" w:hAnsi="Minion Pro"/>
          <w:i/>
          <w:iCs/>
        </w:rPr>
        <w:t>Rime Petrose</w:t>
      </w:r>
      <w:r w:rsidR="00D63069">
        <w:rPr>
          <w:rFonts w:ascii="Minion Pro" w:hAnsi="Minion Pro"/>
        </w:rPr>
        <w:t>”</w:t>
      </w:r>
      <w:r w:rsidRPr="0051776F">
        <w:rPr>
          <w:rFonts w:ascii="Minion Pro" w:hAnsi="Minion Pro"/>
        </w:rPr>
        <w:t xml:space="preserve"> (see below, under </w:t>
      </w:r>
      <w:r w:rsidRPr="0051776F">
        <w:rPr>
          <w:rFonts w:ascii="Minion Pro" w:hAnsi="Minion Pro"/>
          <w:i/>
          <w:iCs/>
        </w:rPr>
        <w:t>Studies</w:t>
      </w:r>
      <w:r w:rsidRPr="0051776F">
        <w:rPr>
          <w:rFonts w:ascii="Minion Pro" w:hAnsi="Minion Pro"/>
        </w:rPr>
        <w:t xml:space="preserve">). Striving to </w:t>
      </w:r>
      <w:r w:rsidR="00D63069">
        <w:rPr>
          <w:rFonts w:ascii="Minion Pro" w:hAnsi="Minion Pro"/>
        </w:rPr>
        <w:t>“</w:t>
      </w:r>
      <w:r w:rsidRPr="0051776F">
        <w:rPr>
          <w:rFonts w:ascii="Minion Pro" w:hAnsi="Minion Pro"/>
        </w:rPr>
        <w:t>be as clear as possible, both in meaning and in tone,</w:t>
      </w:r>
      <w:r w:rsidR="00D63069">
        <w:rPr>
          <w:rFonts w:ascii="Minion Pro" w:hAnsi="Minion Pro"/>
        </w:rPr>
        <w:t>”</w:t>
      </w:r>
      <w:r w:rsidRPr="0051776F">
        <w:rPr>
          <w:rFonts w:ascii="Minion Pro" w:hAnsi="Minion Pro"/>
        </w:rPr>
        <w:t xml:space="preserve"> the translator has rendered the poems in </w:t>
      </w:r>
      <w:r w:rsidR="00D63069">
        <w:rPr>
          <w:rFonts w:ascii="Minion Pro" w:hAnsi="Minion Pro"/>
        </w:rPr>
        <w:t>“</w:t>
      </w:r>
      <w:r w:rsidRPr="0051776F">
        <w:rPr>
          <w:rFonts w:ascii="Minion Pro" w:hAnsi="Minion Pro"/>
        </w:rPr>
        <w:t>a rough pentameter line,</w:t>
      </w:r>
      <w:r w:rsidR="00D63069">
        <w:rPr>
          <w:rFonts w:ascii="Minion Pro" w:hAnsi="Minion Pro"/>
        </w:rPr>
        <w:t>”</w:t>
      </w:r>
      <w:r w:rsidRPr="0051776F">
        <w:rPr>
          <w:rFonts w:ascii="Minion Pro" w:hAnsi="Minion Pro"/>
        </w:rPr>
        <w:t xml:space="preserve"> with a straightforward diction and syntax, and fairly loose, even </w:t>
      </w:r>
      <w:r w:rsidR="00D63069">
        <w:rPr>
          <w:rFonts w:ascii="Minion Pro" w:hAnsi="Minion Pro"/>
        </w:rPr>
        <w:t>“</w:t>
      </w:r>
      <w:r w:rsidRPr="0051776F">
        <w:rPr>
          <w:rFonts w:ascii="Minion Pro" w:hAnsi="Minion Pro"/>
        </w:rPr>
        <w:t>slant</w:t>
      </w:r>
      <w:r w:rsidR="00D63069">
        <w:rPr>
          <w:rFonts w:ascii="Minion Pro" w:hAnsi="Minion Pro"/>
        </w:rPr>
        <w:t>”</w:t>
      </w:r>
      <w:r w:rsidRPr="0051776F">
        <w:rPr>
          <w:rFonts w:ascii="Minion Pro" w:hAnsi="Minion Pro"/>
        </w:rPr>
        <w:t xml:space="preserve"> or </w:t>
      </w:r>
      <w:r w:rsidR="00D63069">
        <w:rPr>
          <w:rFonts w:ascii="Minion Pro" w:hAnsi="Minion Pro"/>
        </w:rPr>
        <w:t>“</w:t>
      </w:r>
      <w:r w:rsidRPr="0051776F">
        <w:rPr>
          <w:rFonts w:ascii="Minion Pro" w:hAnsi="Minion Pro"/>
        </w:rPr>
        <w:t>off</w:t>
      </w:r>
      <w:r w:rsidR="00D63069">
        <w:rPr>
          <w:rFonts w:ascii="Minion Pro" w:hAnsi="Minion Pro"/>
        </w:rPr>
        <w:t>”</w:t>
      </w:r>
      <w:r w:rsidRPr="0051776F">
        <w:rPr>
          <w:rFonts w:ascii="Minion Pro" w:hAnsi="Minion Pro"/>
        </w:rPr>
        <w:t xml:space="preserve"> rhymes.</w:t>
      </w:r>
    </w:p>
    <w:p w:rsidR="00A16979" w:rsidRPr="0051776F" w:rsidRDefault="00D63069" w:rsidP="00A16979">
      <w:pPr>
        <w:pStyle w:val="NormalWeb"/>
        <w:ind w:right="720"/>
        <w:rPr>
          <w:rFonts w:ascii="Minion Pro" w:hAnsi="Minion Pro"/>
        </w:rPr>
      </w:pPr>
      <w:r>
        <w:rPr>
          <w:rFonts w:ascii="Minion Pro" w:hAnsi="Minion Pro"/>
          <w:lang w:val="it-IT"/>
        </w:rPr>
        <w:t>“</w:t>
      </w:r>
      <w:r w:rsidR="00A16979" w:rsidRPr="0051776F">
        <w:rPr>
          <w:rFonts w:ascii="Minion Pro" w:hAnsi="Minion Pro"/>
          <w:lang w:val="it-IT"/>
        </w:rPr>
        <w:t>Sestina: Love Song (</w:t>
      </w:r>
      <w:r w:rsidR="00A16979" w:rsidRPr="0051776F">
        <w:rPr>
          <w:rFonts w:ascii="Minion Pro" w:hAnsi="Minion Pro"/>
          <w:i/>
          <w:iCs/>
          <w:lang w:val="it-IT"/>
        </w:rPr>
        <w:t>Al poco giorno e al gran cerchio d</w:t>
      </w:r>
      <w:r>
        <w:rPr>
          <w:rFonts w:ascii="Minion Pro" w:hAnsi="Minion Pro"/>
          <w:i/>
          <w:iCs/>
          <w:lang w:val="it-IT"/>
        </w:rPr>
        <w:t>;</w:t>
      </w:r>
      <w:r w:rsidR="00A16979" w:rsidRPr="0051776F">
        <w:rPr>
          <w:rFonts w:ascii="Minion Pro" w:hAnsi="Minion Pro"/>
          <w:i/>
          <w:iCs/>
          <w:lang w:val="it-IT"/>
        </w:rPr>
        <w:t>ombra</w:t>
      </w:r>
      <w:r w:rsidR="00A16979" w:rsidRPr="0051776F">
        <w:rPr>
          <w:rFonts w:ascii="Minion Pro" w:hAnsi="Minion Pro"/>
          <w:lang w:val="it-IT"/>
        </w:rPr>
        <w:t>).</w:t>
      </w:r>
      <w:r>
        <w:rPr>
          <w:rFonts w:ascii="Minion Pro" w:hAnsi="Minion Pro"/>
          <w:lang w:val="it-IT"/>
        </w:rPr>
        <w:t>”</w:t>
      </w:r>
      <w:r w:rsidR="00A16979" w:rsidRPr="0051776F">
        <w:rPr>
          <w:rFonts w:ascii="Minion Pro" w:hAnsi="Minion Pro"/>
          <w:lang w:val="it-IT"/>
        </w:rPr>
        <w:t xml:space="preserve"> </w:t>
      </w:r>
      <w:r w:rsidR="00A16979" w:rsidRPr="0051776F">
        <w:rPr>
          <w:rFonts w:ascii="Minion Pro" w:hAnsi="Minion Pro"/>
        </w:rPr>
        <w:t xml:space="preserve">In </w:t>
      </w:r>
      <w:r w:rsidR="00A16979" w:rsidRPr="0051776F">
        <w:rPr>
          <w:rFonts w:ascii="Minion Pro" w:hAnsi="Minion Pro"/>
          <w:i/>
          <w:iCs/>
        </w:rPr>
        <w:t xml:space="preserve">Medieval Lyrics of Europe, </w:t>
      </w:r>
      <w:r w:rsidR="00A16979" w:rsidRPr="0051776F">
        <w:rPr>
          <w:rFonts w:ascii="Minion Pro" w:hAnsi="Minion Pro"/>
        </w:rPr>
        <w:t xml:space="preserve">Selected, translated, and with an introduction by </w:t>
      </w:r>
      <w:r w:rsidR="00A16979" w:rsidRPr="00F33F2E">
        <w:rPr>
          <w:rFonts w:ascii="Minion Pro" w:hAnsi="Minion Pro"/>
          <w:b/>
        </w:rPr>
        <w:t>Willard R. Trask</w:t>
      </w:r>
      <w:r w:rsidR="00A16979" w:rsidRPr="0051776F">
        <w:rPr>
          <w:rFonts w:ascii="Minion Pro" w:hAnsi="Minion Pro"/>
        </w:rPr>
        <w:t xml:space="preserve"> (Meridian Books; New York and Cleveland: World Publishing Company</w:t>
      </w:r>
      <w:r w:rsidR="00A34BFF">
        <w:rPr>
          <w:rFonts w:ascii="Minion Pro" w:hAnsi="Minion Pro"/>
        </w:rPr>
        <w:t xml:space="preserve">, </w:t>
      </w:r>
      <w:r w:rsidR="00A34BFF" w:rsidRPr="0051776F">
        <w:rPr>
          <w:rFonts w:ascii="Minion Pro" w:hAnsi="Minion Pro"/>
        </w:rPr>
        <w:t>1969</w:t>
      </w:r>
      <w:r w:rsidR="00A16979" w:rsidRPr="0051776F">
        <w:rPr>
          <w:rFonts w:ascii="Minion Pro" w:hAnsi="Minion Pro"/>
        </w:rPr>
        <w:t>), p. 123.</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Prose Translation.</w:t>
      </w:r>
    </w:p>
    <w:p w:rsidR="00A16979" w:rsidRPr="0051776F" w:rsidRDefault="00A16979" w:rsidP="00A16979">
      <w:pPr>
        <w:pStyle w:val="NormalWeb"/>
        <w:ind w:right="720"/>
        <w:rPr>
          <w:rFonts w:ascii="Minion Pro" w:hAnsi="Minion Pro"/>
        </w:rPr>
      </w:pPr>
      <w:r w:rsidRPr="0051776F">
        <w:rPr>
          <w:rFonts w:ascii="Minion Pro" w:hAnsi="Minion Pro"/>
        </w:rPr>
        <w:t xml:space="preserve">[Seven Poems.] In </w:t>
      </w:r>
      <w:r w:rsidRPr="0051776F">
        <w:rPr>
          <w:rFonts w:ascii="Minion Pro" w:hAnsi="Minion Pro"/>
          <w:i/>
          <w:iCs/>
        </w:rPr>
        <w:t>Lyrics of the Middle Ages</w:t>
      </w:r>
      <w:r w:rsidRPr="0051776F">
        <w:rPr>
          <w:rFonts w:ascii="Minion Pro" w:hAnsi="Minion Pro"/>
        </w:rPr>
        <w:t xml:space="preserve">, edited by </w:t>
      </w:r>
      <w:r w:rsidRPr="00F33F2E">
        <w:rPr>
          <w:rFonts w:ascii="Minion Pro" w:hAnsi="Minion Pro"/>
          <w:b/>
        </w:rPr>
        <w:t>Hubert Creekmore</w:t>
      </w:r>
      <w:r w:rsidRPr="0051776F">
        <w:rPr>
          <w:rFonts w:ascii="Minion Pro" w:hAnsi="Minion Pro"/>
        </w:rPr>
        <w:t xml:space="preserve"> (Westport, Conn</w:t>
      </w:r>
      <w:r w:rsidR="00F33F2E">
        <w:rPr>
          <w:rFonts w:ascii="Minion Pro" w:hAnsi="Minion Pro"/>
        </w:rPr>
        <w:t>.</w:t>
      </w:r>
      <w:r w:rsidRPr="0051776F">
        <w:rPr>
          <w:rFonts w:ascii="Minion Pro" w:hAnsi="Minion Pro"/>
        </w:rPr>
        <w:t xml:space="preserve">: </w:t>
      </w:r>
      <w:r w:rsidR="00202413">
        <w:rPr>
          <w:rFonts w:ascii="Minion Pro" w:hAnsi="Minion Pro"/>
        </w:rPr>
        <w:t xml:space="preserve">Greenwood Press, 1969), </w:t>
      </w:r>
      <w:r w:rsidR="00202413" w:rsidRPr="0051776F">
        <w:rPr>
          <w:rFonts w:ascii="Minion Pro" w:hAnsi="Minion Pro"/>
        </w:rPr>
        <w:t xml:space="preserve">pp. </w:t>
      </w:r>
      <w:r w:rsidR="00202413">
        <w:rPr>
          <w:rFonts w:ascii="Minion Pro" w:hAnsi="Minion Pro"/>
        </w:rPr>
        <w:t>157-165.</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Contains three </w:t>
      </w:r>
      <w:r w:rsidRPr="0051776F">
        <w:rPr>
          <w:rFonts w:ascii="Minion Pro" w:hAnsi="Minion Pro"/>
          <w:i/>
          <w:iCs/>
        </w:rPr>
        <w:t>canzoni</w:t>
      </w:r>
      <w:r w:rsidRPr="0051776F">
        <w:rPr>
          <w:rFonts w:ascii="Minion Pro" w:hAnsi="Minion Pro"/>
        </w:rPr>
        <w:t xml:space="preserve">, three sonnets, and a </w:t>
      </w:r>
      <w:r w:rsidRPr="0051776F">
        <w:rPr>
          <w:rFonts w:ascii="Minion Pro" w:hAnsi="Minion Pro"/>
          <w:i/>
          <w:iCs/>
        </w:rPr>
        <w:t>sonetto rinterzato</w:t>
      </w:r>
      <w:r w:rsidRPr="0051776F">
        <w:rPr>
          <w:rFonts w:ascii="Minion Pro" w:hAnsi="Minion Pro"/>
        </w:rPr>
        <w:t xml:space="preserve"> in translations by Rossetti; Shelley, and Howard Nemerov. Each section, by language, of the anthology is introduced by a brief historical note. The volume is reprinted from the 1959 edition (New York: Grove Press). (See 79th </w:t>
      </w:r>
      <w:r w:rsidRPr="0051776F">
        <w:rPr>
          <w:rFonts w:ascii="Minion Pro" w:hAnsi="Minion Pro"/>
          <w:i/>
          <w:iCs/>
        </w:rPr>
        <w:t>Report</w:t>
      </w:r>
      <w:r w:rsidRPr="0051776F">
        <w:rPr>
          <w:rFonts w:ascii="Minion Pro" w:hAnsi="Minion Pro"/>
        </w:rPr>
        <w:t xml:space="preserve">, 55-56). </w:t>
      </w:r>
    </w:p>
    <w:p w:rsidR="00A16979" w:rsidRPr="0051776F" w:rsidRDefault="00D63069" w:rsidP="00A16979">
      <w:pPr>
        <w:pStyle w:val="NormalWeb"/>
        <w:ind w:right="720"/>
        <w:rPr>
          <w:rFonts w:ascii="Minion Pro" w:hAnsi="Minion Pro"/>
        </w:rPr>
      </w:pPr>
      <w:r>
        <w:rPr>
          <w:rFonts w:ascii="Minion Pro" w:hAnsi="Minion Pro"/>
        </w:rPr>
        <w:t>“</w:t>
      </w:r>
      <w:r w:rsidR="00A16979" w:rsidRPr="0051776F">
        <w:rPr>
          <w:rFonts w:ascii="Minion Pro" w:hAnsi="Minion Pro"/>
        </w:rPr>
        <w:t xml:space="preserve">Two Poems from </w:t>
      </w:r>
      <w:r w:rsidR="00A16979" w:rsidRPr="0051776F">
        <w:rPr>
          <w:rFonts w:ascii="Minion Pro" w:hAnsi="Minion Pro"/>
          <w:i/>
          <w:iCs/>
        </w:rPr>
        <w:t>La Vita Nuova</w:t>
      </w:r>
      <w:r w:rsidR="00A16979" w:rsidRPr="0051776F">
        <w:rPr>
          <w:rFonts w:ascii="Minion Pro" w:hAnsi="Minion Pro"/>
        </w:rPr>
        <w:t>.</w:t>
      </w:r>
      <w:r>
        <w:rPr>
          <w:rFonts w:ascii="Minion Pro" w:hAnsi="Minion Pro"/>
        </w:rPr>
        <w:t>”</w:t>
      </w:r>
      <w:r w:rsidR="00A16979" w:rsidRPr="0051776F">
        <w:rPr>
          <w:rFonts w:ascii="Minion Pro" w:hAnsi="Minion Pro"/>
        </w:rPr>
        <w:t xml:space="preserve"> [Translated by] </w:t>
      </w:r>
      <w:r w:rsidR="00A16979" w:rsidRPr="00F33F2E">
        <w:rPr>
          <w:rFonts w:ascii="Minion Pro" w:hAnsi="Minion Pro"/>
          <w:b/>
        </w:rPr>
        <w:t>Kenneth P. Allen</w:t>
      </w:r>
      <w:r w:rsidR="00A16979" w:rsidRPr="0051776F">
        <w:rPr>
          <w:rFonts w:ascii="Minion Pro" w:hAnsi="Minion Pro"/>
        </w:rPr>
        <w:t xml:space="preserve">. In </w:t>
      </w:r>
      <w:r w:rsidR="00A16979" w:rsidRPr="0051776F">
        <w:rPr>
          <w:rFonts w:ascii="Minion Pro" w:hAnsi="Minion Pro"/>
          <w:i/>
          <w:iCs/>
        </w:rPr>
        <w:t>Arion</w:t>
      </w:r>
      <w:r w:rsidR="00A16979" w:rsidRPr="0051776F">
        <w:rPr>
          <w:rFonts w:ascii="Minion Pro" w:hAnsi="Minion Pro"/>
        </w:rPr>
        <w:t xml:space="preserve">, VIII (Autumn 1969), 430-431. </w:t>
      </w:r>
    </w:p>
    <w:p w:rsidR="00A16979" w:rsidRPr="0051776F" w:rsidRDefault="00A16979" w:rsidP="00A16979">
      <w:pPr>
        <w:pStyle w:val="NormalWeb"/>
        <w:ind w:right="720" w:firstLine="720"/>
        <w:rPr>
          <w:rFonts w:ascii="Minion Pro" w:hAnsi="Minion Pro"/>
        </w:rPr>
      </w:pPr>
      <w:r w:rsidRPr="0051776F">
        <w:rPr>
          <w:rFonts w:ascii="Minion Pro" w:hAnsi="Minion Pro"/>
          <w:i/>
          <w:iCs/>
        </w:rPr>
        <w:t>A ciascun alma presa e gentil core</w:t>
      </w:r>
      <w:r w:rsidRPr="0051776F">
        <w:rPr>
          <w:rFonts w:ascii="Minion Pro" w:hAnsi="Minion Pro"/>
        </w:rPr>
        <w:t xml:space="preserve"> and </w:t>
      </w:r>
      <w:r w:rsidRPr="0051776F">
        <w:rPr>
          <w:rFonts w:ascii="Minion Pro" w:hAnsi="Minion Pro"/>
          <w:i/>
          <w:iCs/>
        </w:rPr>
        <w:t>Piangete, amanti, poi che piange Amor</w:t>
      </w:r>
      <w:r w:rsidRPr="0051776F">
        <w:rPr>
          <w:rFonts w:ascii="Minion Pro" w:hAnsi="Minion Pro"/>
        </w:rPr>
        <w:t xml:space="preserve"> are translated into English in sonnet-form with approximate rhyme.</w:t>
      </w:r>
    </w:p>
    <w:p w:rsidR="00A16979" w:rsidRPr="0051776F" w:rsidRDefault="00A16979" w:rsidP="00A16979">
      <w:pPr>
        <w:pStyle w:val="NormalWeb"/>
        <w:spacing w:before="0" w:beforeAutospacing="0" w:after="0" w:afterAutospacing="0"/>
        <w:ind w:right="720"/>
        <w:rPr>
          <w:rFonts w:ascii="Minion Pro" w:hAnsi="Minion Pro"/>
        </w:rPr>
      </w:pPr>
    </w:p>
    <w:p w:rsidR="00A16979" w:rsidRPr="00841E43" w:rsidRDefault="00A16979" w:rsidP="00A16979">
      <w:pPr>
        <w:ind w:right="720"/>
        <w:jc w:val="center"/>
        <w:rPr>
          <w:rFonts w:ascii="Minion Pro" w:eastAsia="Times New Roman" w:hAnsi="Minion Pro"/>
          <w:sz w:val="32"/>
          <w:szCs w:val="32"/>
        </w:rPr>
      </w:pPr>
      <w:r w:rsidRPr="00841E43">
        <w:rPr>
          <w:rFonts w:ascii="Minion Pro" w:eastAsia="Times New Roman" w:hAnsi="Minion Pro"/>
          <w:i/>
          <w:iCs/>
          <w:sz w:val="32"/>
          <w:szCs w:val="32"/>
        </w:rPr>
        <w:t>Studies</w:t>
      </w:r>
    </w:p>
    <w:p w:rsidR="0051776F" w:rsidRPr="00B70789" w:rsidRDefault="0051776F" w:rsidP="0051776F">
      <w:pPr>
        <w:pStyle w:val="NormalWeb"/>
        <w:rPr>
          <w:rFonts w:ascii="Minion Pro" w:hAnsi="Minion Pro"/>
        </w:rPr>
      </w:pPr>
      <w:r w:rsidRPr="00B70789">
        <w:rPr>
          <w:rFonts w:ascii="Minion Pro" w:hAnsi="Minion Pro"/>
          <w:b/>
          <w:bCs/>
        </w:rPr>
        <w:t>Atchity, Kenneth John.</w:t>
      </w:r>
      <w:r w:rsidRPr="00B70789">
        <w:rPr>
          <w:rFonts w:ascii="Minion Pro" w:hAnsi="Minion Pro"/>
        </w:rPr>
        <w:t> </w:t>
      </w:r>
      <w:r w:rsidR="00D63069">
        <w:rPr>
          <w:rFonts w:ascii="Minion Pro" w:hAnsi="Minion Pro"/>
        </w:rPr>
        <w:t>”</w:t>
      </w:r>
      <w:r w:rsidRPr="00B70789">
        <w:rPr>
          <w:rFonts w:ascii="Minion Pro" w:hAnsi="Minion Pro"/>
          <w:i/>
          <w:iCs/>
        </w:rPr>
        <w:t>Inferno</w:t>
      </w:r>
      <w:r w:rsidRPr="00B70789">
        <w:rPr>
          <w:rFonts w:ascii="Minion Pro" w:hAnsi="Minion Pro"/>
        </w:rPr>
        <w:t> VII: The Idea of Order.</w:t>
      </w:r>
      <w:r w:rsidR="00D63069">
        <w:rPr>
          <w:rFonts w:ascii="Minion Pro" w:hAnsi="Minion Pro"/>
        </w:rPr>
        <w:t>”</w:t>
      </w:r>
      <w:r w:rsidRPr="00B70789">
        <w:rPr>
          <w:rFonts w:ascii="Minion Pro" w:hAnsi="Minion Pro"/>
        </w:rPr>
        <w:t xml:space="preserve"> In </w:t>
      </w:r>
      <w:r w:rsidRPr="00B70789">
        <w:rPr>
          <w:rFonts w:ascii="Minion Pro" w:hAnsi="Minion Pro"/>
          <w:i/>
          <w:iCs/>
        </w:rPr>
        <w:t>Italian Quarterly</w:t>
      </w:r>
      <w:r w:rsidRPr="00B70789">
        <w:rPr>
          <w:rFonts w:ascii="Minion Pro" w:hAnsi="Minion Pro"/>
        </w:rPr>
        <w:t>, XII, nos. 47-48 (Winter-Spring 1969), 5-62.</w:t>
      </w:r>
    </w:p>
    <w:p w:rsidR="0051776F" w:rsidRPr="00B70789" w:rsidRDefault="0051776F" w:rsidP="00F33F2E">
      <w:pPr>
        <w:pStyle w:val="NormalWeb"/>
        <w:ind w:firstLine="720"/>
        <w:rPr>
          <w:rFonts w:ascii="Minion Pro" w:hAnsi="Minion Pro"/>
        </w:rPr>
      </w:pPr>
      <w:r w:rsidRPr="00B70789">
        <w:rPr>
          <w:rFonts w:ascii="Minion Pro" w:hAnsi="Minion Pro"/>
        </w:rPr>
        <w:t xml:space="preserve">As our first glance into the drama of </w:t>
      </w:r>
      <w:r w:rsidR="00097D85">
        <w:rPr>
          <w:rFonts w:ascii="Minion Pro" w:hAnsi="Minion Pro"/>
        </w:rPr>
        <w:t>Dante’s</w:t>
      </w:r>
      <w:r w:rsidRPr="00B70789">
        <w:rPr>
          <w:rFonts w:ascii="Minion Pro" w:hAnsi="Minion Pro"/>
        </w:rPr>
        <w:t xml:space="preserve"> attempt to understand the principle of order in the universe, reflected structurally in the canto</w:t>
      </w:r>
      <w:r w:rsidR="002D01C8">
        <w:rPr>
          <w:rFonts w:ascii="Minion Pro" w:hAnsi="Minion Pro"/>
        </w:rPr>
        <w:t>’s</w:t>
      </w:r>
      <w:r w:rsidRPr="00B70789">
        <w:rPr>
          <w:rFonts w:ascii="Minion Pro" w:hAnsi="Minion Pro"/>
        </w:rPr>
        <w:t xml:space="preserve"> own unity in diversity, the author analyzes </w:t>
      </w:r>
      <w:r w:rsidRPr="00B70789">
        <w:rPr>
          <w:rFonts w:ascii="Minion Pro" w:hAnsi="Minion Pro"/>
          <w:i/>
          <w:iCs/>
        </w:rPr>
        <w:t>Inf</w:t>
      </w:r>
      <w:r w:rsidRPr="00B70789">
        <w:rPr>
          <w:rFonts w:ascii="Minion Pro" w:hAnsi="Minion Pro"/>
        </w:rPr>
        <w:t>. VII in depth, showing the poet</w:t>
      </w:r>
      <w:r w:rsidR="000B530E">
        <w:rPr>
          <w:rFonts w:ascii="Minion Pro" w:hAnsi="Minion Pro"/>
        </w:rPr>
        <w:t>’</w:t>
      </w:r>
      <w:r w:rsidRPr="00B70789">
        <w:rPr>
          <w:rFonts w:ascii="Minion Pro" w:hAnsi="Minion Pro"/>
        </w:rPr>
        <w:t xml:space="preserve">s concern with the delicate relationship between particularity and universality, between interior focus that leads to Hell and exterior focus that leads to Heaven. He maintains there is a valid </w:t>
      </w:r>
      <w:r w:rsidRPr="00B70789">
        <w:rPr>
          <w:rFonts w:ascii="Minion Pro" w:hAnsi="Minion Pro"/>
        </w:rPr>
        <w:lastRenderedPageBreak/>
        <w:t xml:space="preserve">unifying relationship among the many diverse elements of the canto which are only apparently disorganized, and seeks </w:t>
      </w:r>
      <w:r w:rsidR="00D63069">
        <w:rPr>
          <w:rFonts w:ascii="Minion Pro" w:hAnsi="Minion Pro"/>
        </w:rPr>
        <w:t>“</w:t>
      </w:r>
      <w:r w:rsidRPr="00B70789">
        <w:rPr>
          <w:rFonts w:ascii="Minion Pro" w:hAnsi="Minion Pro"/>
        </w:rPr>
        <w:t>to suggest the implications of Canto VII for the structural and metaphysical mode of existence</w:t>
      </w:r>
      <w:r w:rsidR="00D63069">
        <w:rPr>
          <w:rFonts w:ascii="Minion Pro" w:hAnsi="Minion Pro"/>
        </w:rPr>
        <w:t>;</w:t>
      </w:r>
      <w:r w:rsidRPr="00B70789">
        <w:rPr>
          <w:rFonts w:ascii="Minion Pro" w:hAnsi="Minion Pro"/>
        </w:rPr>
        <w:t xml:space="preserve"> of the </w:t>
      </w:r>
      <w:r w:rsidRPr="00B70789">
        <w:rPr>
          <w:rFonts w:ascii="Minion Pro" w:hAnsi="Minion Pro"/>
          <w:i/>
          <w:iCs/>
        </w:rPr>
        <w:t>Inferno</w:t>
      </w:r>
      <w:r w:rsidRPr="00B70789">
        <w:rPr>
          <w:rFonts w:ascii="Minion Pro" w:hAnsi="Minion Pro"/>
        </w:rPr>
        <w:t> and indeed of the </w:t>
      </w:r>
      <w:r w:rsidRPr="00B70789">
        <w:rPr>
          <w:rFonts w:ascii="Minion Pro" w:hAnsi="Minion Pro"/>
          <w:i/>
          <w:iCs/>
        </w:rPr>
        <w:t>Commedia</w:t>
      </w:r>
      <w:r w:rsidRPr="00B70789">
        <w:rPr>
          <w:rFonts w:ascii="Minion Pro" w:hAnsi="Minion Pro"/>
        </w:rPr>
        <w:t> itself.</w:t>
      </w:r>
      <w:r w:rsidR="00D63069">
        <w:rPr>
          <w:rFonts w:ascii="Minion Pro" w:hAnsi="Minion Pro"/>
        </w:rPr>
        <w:t>”</w:t>
      </w:r>
      <w:r w:rsidRPr="00B70789">
        <w:rPr>
          <w:rFonts w:ascii="Minion Pro" w:hAnsi="Minion Pro"/>
        </w:rPr>
        <w:t xml:space="preserve"> The canto</w:t>
      </w:r>
      <w:r w:rsidR="002D01C8">
        <w:rPr>
          <w:rFonts w:ascii="Minion Pro" w:hAnsi="Minion Pro"/>
        </w:rPr>
        <w:t>’s</w:t>
      </w:r>
      <w:r w:rsidRPr="00B70789">
        <w:rPr>
          <w:rFonts w:ascii="Minion Pro" w:hAnsi="Minion Pro"/>
        </w:rPr>
        <w:t xml:space="preserve"> unity, based on the exterior focus, is emphasized by the presentation of the figure of Fortune as a minister of God. The author dwells especially upon the radiation of the canto</w:t>
      </w:r>
      <w:r w:rsidR="002D01C8">
        <w:rPr>
          <w:rFonts w:ascii="Minion Pro" w:hAnsi="Minion Pro"/>
        </w:rPr>
        <w:t>’s</w:t>
      </w:r>
      <w:r w:rsidRPr="00B70789">
        <w:rPr>
          <w:rFonts w:ascii="Minion Pro" w:hAnsi="Minion Pro"/>
        </w:rPr>
        <w:t xml:space="preserve"> imagery, language, and thematic material, with their universalizing effect in other contexts throughout the </w:t>
      </w:r>
      <w:r w:rsidRPr="00B70789">
        <w:rPr>
          <w:rFonts w:ascii="Minion Pro" w:hAnsi="Minion Pro"/>
          <w:i/>
          <w:iCs/>
        </w:rPr>
        <w:t>Inferno</w:t>
      </w:r>
      <w:r w:rsidRPr="00B70789">
        <w:rPr>
          <w:rFonts w:ascii="Minion Pro" w:hAnsi="Minion Pro"/>
        </w:rPr>
        <w:t> and the entire poem. The canto reveals the structural principle of circularity which obtains in the </w:t>
      </w:r>
      <w:r w:rsidRPr="00B70789">
        <w:rPr>
          <w:rFonts w:ascii="Minion Pro" w:hAnsi="Minion Pro"/>
          <w:i/>
          <w:iCs/>
        </w:rPr>
        <w:t>Commedia</w:t>
      </w:r>
      <w:r w:rsidRPr="00B70789">
        <w:rPr>
          <w:rFonts w:ascii="Minion Pro" w:hAnsi="Minion Pro"/>
        </w:rPr>
        <w:t xml:space="preserve"> as a whole. The author finds a subtle play and equilibrium between this circularity or perfection and stability, and linearity or change; between elements of order and disorder; between the individual and the genus or humanity. </w:t>
      </w:r>
      <w:r w:rsidR="00D63069">
        <w:rPr>
          <w:rFonts w:ascii="Minion Pro" w:hAnsi="Minion Pro"/>
        </w:rPr>
        <w:t>“</w:t>
      </w:r>
      <w:r w:rsidRPr="00B70789">
        <w:rPr>
          <w:rFonts w:ascii="Minion Pro" w:hAnsi="Minion Pro"/>
        </w:rPr>
        <w:t>Whenever the exterior focus on cosmic stability is rejected by free will and replaced by concentration on changeable goods the result is disorder, which is evil,</w:t>
      </w:r>
      <w:r w:rsidR="00D63069">
        <w:rPr>
          <w:rFonts w:ascii="Minion Pro" w:hAnsi="Minion Pro"/>
        </w:rPr>
        <w:t>”</w:t>
      </w:r>
      <w:r w:rsidRPr="00B70789">
        <w:rPr>
          <w:rFonts w:ascii="Minion Pro" w:hAnsi="Minion Pro"/>
        </w:rPr>
        <w:t xml:space="preserve"> and Plutus</w:t>
      </w:r>
      <w:r w:rsidR="002D01C8">
        <w:rPr>
          <w:rFonts w:ascii="Minion Pro" w:hAnsi="Minion Pro"/>
        </w:rPr>
        <w:t>’s</w:t>
      </w:r>
      <w:r w:rsidRPr="00B70789">
        <w:rPr>
          <w:rFonts w:ascii="Minion Pro" w:hAnsi="Minion Pro"/>
        </w:rPr>
        <w:t xml:space="preserve"> babbling, e.g., is a linguistic reflection of such disorder. In sum, the author has </w:t>
      </w:r>
      <w:r w:rsidR="00D63069">
        <w:rPr>
          <w:rFonts w:ascii="Minion Pro" w:hAnsi="Minion Pro"/>
        </w:rPr>
        <w:t>“</w:t>
      </w:r>
      <w:r w:rsidRPr="00B70789">
        <w:rPr>
          <w:rFonts w:ascii="Minion Pro" w:hAnsi="Minion Pro"/>
        </w:rPr>
        <w:t>sought to demonstrate how the peculiar circular unity of the canto, when understood as depending upon the exterior focal point of universal order, makes it a significant key to analyzing the interplay of elemental antitheses in the </w:t>
      </w:r>
      <w:r w:rsidRPr="00B70789">
        <w:rPr>
          <w:rFonts w:ascii="Minion Pro" w:hAnsi="Minion Pro"/>
          <w:i/>
          <w:iCs/>
        </w:rPr>
        <w:t>Inferno</w:t>
      </w:r>
      <w:r w:rsidRPr="00B70789">
        <w:rPr>
          <w:rFonts w:ascii="Minion Pro" w:hAnsi="Minion Pro"/>
        </w:rPr>
        <w:t> as a whole.</w:t>
      </w:r>
      <w:r w:rsidR="00D63069">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 xml:space="preserve">Bainbrigge, Marion S. </w:t>
      </w:r>
      <w:r w:rsidRPr="0051776F">
        <w:rPr>
          <w:rFonts w:ascii="Minion Pro" w:hAnsi="Minion Pro"/>
          <w:i/>
          <w:iCs/>
        </w:rPr>
        <w:t>A Walk in Other Worlds with Dante</w:t>
      </w:r>
      <w:r w:rsidRPr="0051776F">
        <w:rPr>
          <w:rFonts w:ascii="Minion Pro" w:hAnsi="Minion Pro"/>
        </w:rPr>
        <w:t>. Port Washington, N</w:t>
      </w:r>
      <w:r w:rsidR="00A34BFF">
        <w:rPr>
          <w:rFonts w:ascii="Minion Pro" w:hAnsi="Minion Pro"/>
        </w:rPr>
        <w:t>.Y.</w:t>
      </w:r>
      <w:r w:rsidRPr="0051776F">
        <w:rPr>
          <w:rFonts w:ascii="Minion Pro" w:hAnsi="Minion Pro"/>
        </w:rPr>
        <w:t>: Kennikat Press. xv, 255 p. illus.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1914 edition (London: Kegan Paul, Trench, Trübner and Co.). This is a general introduction to Dante written for those who think the poet may be </w:t>
      </w:r>
      <w:r w:rsidR="00D63069">
        <w:rPr>
          <w:rFonts w:ascii="Minion Pro" w:hAnsi="Minion Pro"/>
        </w:rPr>
        <w:t>“</w:t>
      </w:r>
      <w:r w:rsidRPr="0051776F">
        <w:rPr>
          <w:rFonts w:ascii="Minion Pro" w:hAnsi="Minion Pro"/>
        </w:rPr>
        <w:t>too deep</w:t>
      </w:r>
      <w:r w:rsidR="00D63069">
        <w:rPr>
          <w:rFonts w:ascii="Minion Pro" w:hAnsi="Minion Pro"/>
        </w:rPr>
        <w:t>”</w:t>
      </w:r>
      <w:r w:rsidRPr="0051776F">
        <w:rPr>
          <w:rFonts w:ascii="Minion Pro" w:hAnsi="Minion Pro"/>
        </w:rPr>
        <w:t xml:space="preserve"> for them. </w:t>
      </w:r>
    </w:p>
    <w:p w:rsidR="00A16979" w:rsidRPr="0051776F" w:rsidRDefault="00A16979" w:rsidP="00A16979">
      <w:pPr>
        <w:pStyle w:val="NormalWeb"/>
        <w:ind w:right="720"/>
        <w:rPr>
          <w:rFonts w:ascii="Minion Pro" w:hAnsi="Minion Pro"/>
        </w:rPr>
      </w:pPr>
      <w:r w:rsidRPr="0051776F">
        <w:rPr>
          <w:rFonts w:ascii="Minion Pro" w:hAnsi="Minion Pro"/>
          <w:b/>
          <w:bCs/>
          <w:lang w:val="it-IT"/>
        </w:rPr>
        <w:t>Baretti, Giuseppe.</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In Defense of Dante.</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i/>
          <w:iCs/>
        </w:rPr>
        <w:t>See</w:t>
      </w:r>
      <w:r w:rsidRPr="0051776F">
        <w:rPr>
          <w:rFonts w:ascii="Minion Pro" w:hAnsi="Minion Pro"/>
        </w:rPr>
        <w:t xml:space="preserve"> </w:t>
      </w:r>
      <w:r w:rsidRPr="00E83F2D">
        <w:rPr>
          <w:rFonts w:ascii="Minion Pro" w:hAnsi="Minion Pro"/>
          <w:b/>
        </w:rPr>
        <w:t>Corrigan, Beatrice</w:t>
      </w:r>
      <w:r w:rsidRPr="0051776F">
        <w:rPr>
          <w:rFonts w:ascii="Minion Pro" w:hAnsi="Minion Pro"/>
        </w:rPr>
        <w:t xml:space="preserve">, editor.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 xml:space="preserve">Bergin, Thomas G. </w:t>
      </w:r>
      <w:r w:rsidRPr="0051776F">
        <w:rPr>
          <w:rFonts w:ascii="Minion Pro" w:hAnsi="Minion Pro"/>
          <w:i/>
          <w:iCs/>
        </w:rPr>
        <w:t>A Diversity of Dante</w:t>
      </w:r>
      <w:r w:rsidRPr="0051776F">
        <w:rPr>
          <w:rFonts w:ascii="Minion Pro" w:hAnsi="Minion Pro"/>
        </w:rPr>
        <w:t>. New Brunswick, N</w:t>
      </w:r>
      <w:r w:rsidR="004E5895">
        <w:rPr>
          <w:rFonts w:ascii="Minion Pro" w:hAnsi="Minion Pro"/>
        </w:rPr>
        <w:t>.J.</w:t>
      </w:r>
      <w:r w:rsidRPr="0051776F">
        <w:rPr>
          <w:rFonts w:ascii="Minion Pro" w:hAnsi="Minion Pro"/>
        </w:rPr>
        <w:t>: Rutgers University Press</w:t>
      </w:r>
      <w:r w:rsidR="00E83F2D">
        <w:rPr>
          <w:rFonts w:ascii="Minion Pro" w:hAnsi="Minion Pro"/>
        </w:rPr>
        <w:t xml:space="preserve">, </w:t>
      </w:r>
      <w:r w:rsidR="00E83F2D" w:rsidRPr="0051776F">
        <w:rPr>
          <w:rFonts w:ascii="Minion Pro" w:hAnsi="Minion Pro"/>
        </w:rPr>
        <w:t>1969</w:t>
      </w:r>
      <w:r w:rsidRPr="0051776F">
        <w:rPr>
          <w:rFonts w:ascii="Minion Pro" w:hAnsi="Minion Pro"/>
        </w:rPr>
        <w:t>. x, 182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Gathers together five previously published essays, here slightly revised, a commemorative sonnet </w:t>
      </w:r>
      <w:r w:rsidR="00D63069">
        <w:rPr>
          <w:rFonts w:ascii="Minion Pro" w:hAnsi="Minion Pro"/>
        </w:rPr>
        <w:t>“</w:t>
      </w:r>
      <w:r w:rsidRPr="0051776F">
        <w:rPr>
          <w:rFonts w:ascii="Minion Pro" w:hAnsi="Minion Pro"/>
        </w:rPr>
        <w:t>Dante,</w:t>
      </w:r>
      <w:r w:rsidR="00D63069">
        <w:rPr>
          <w:rFonts w:ascii="Minion Pro" w:hAnsi="Minion Pro"/>
        </w:rPr>
        <w:t>”</w:t>
      </w:r>
      <w:r w:rsidRPr="0051776F">
        <w:rPr>
          <w:rFonts w:ascii="Minion Pro" w:hAnsi="Minion Pro"/>
        </w:rPr>
        <w:t xml:space="preserve"> also previously published, two unpublished lectures and an introductory essay. The provenance of each piece is duly indicated. Notes and an index complete the volume. The essays are as follows: (1) </w:t>
      </w:r>
      <w:r w:rsidR="00D63069">
        <w:rPr>
          <w:rFonts w:ascii="Minion Pro" w:hAnsi="Minion Pro"/>
        </w:rPr>
        <w:t>“</w:t>
      </w:r>
      <w:r w:rsidRPr="0051776F">
        <w:rPr>
          <w:rFonts w:ascii="Minion Pro" w:hAnsi="Minion Pro"/>
        </w:rPr>
        <w:t xml:space="preserve">Concerning a Greek Princess, a Florentine Jokester, and the Uses of Diversity-Introductory in which Professor Bergin, by way of introducing this diverse group of essays, cites </w:t>
      </w:r>
      <w:r w:rsidR="00097D85">
        <w:rPr>
          <w:rFonts w:ascii="Minion Pro" w:hAnsi="Minion Pro"/>
        </w:rPr>
        <w:t>Dante’s</w:t>
      </w:r>
      <w:r w:rsidRPr="0051776F">
        <w:rPr>
          <w:rFonts w:ascii="Minion Pro" w:hAnsi="Minion Pro"/>
        </w:rPr>
        <w:t xml:space="preserve"> evoking of such a diversity of examples as Gianni Schicchi and Myrrha in the same canto (</w:t>
      </w:r>
      <w:r w:rsidRPr="0051776F">
        <w:rPr>
          <w:rFonts w:ascii="Minion Pro" w:hAnsi="Minion Pro"/>
          <w:i/>
          <w:iCs/>
        </w:rPr>
        <w:t>Inf</w:t>
      </w:r>
      <w:r w:rsidRPr="0051776F">
        <w:rPr>
          <w:rFonts w:ascii="Minion Pro" w:hAnsi="Minion Pro"/>
        </w:rPr>
        <w:t>. XXX, 1-42) as well as other such examples within the harmonizing context of the poet</w:t>
      </w:r>
      <w:r w:rsidR="002D01C8">
        <w:rPr>
          <w:rFonts w:ascii="Minion Pro" w:hAnsi="Minion Pro"/>
        </w:rPr>
        <w:t>’s</w:t>
      </w:r>
      <w:r w:rsidRPr="0051776F">
        <w:rPr>
          <w:rFonts w:ascii="Minion Pro" w:hAnsi="Minion Pro"/>
        </w:rPr>
        <w:t xml:space="preserve"> total vision; (2) </w:t>
      </w:r>
      <w:r w:rsidR="00D63069">
        <w:rPr>
          <w:rFonts w:ascii="Minion Pro" w:hAnsi="Minion Pro"/>
        </w:rPr>
        <w:t>“</w:t>
      </w:r>
      <w:r w:rsidR="00097D85">
        <w:rPr>
          <w:rFonts w:ascii="Minion Pro" w:hAnsi="Minion Pro"/>
        </w:rPr>
        <w:t>Dante’s</w:t>
      </w:r>
      <w:r w:rsidRPr="0051776F">
        <w:rPr>
          <w:rFonts w:ascii="Minion Pro" w:hAnsi="Minion Pro"/>
        </w:rPr>
        <w:t xml:space="preserve"> </w:t>
      </w:r>
      <w:r w:rsidRPr="0051776F">
        <w:rPr>
          <w:rFonts w:ascii="Minion Pro" w:hAnsi="Minion Pro"/>
          <w:i/>
          <w:iCs/>
        </w:rPr>
        <w:t>Comedy</w:t>
      </w:r>
      <w:r w:rsidR="00D63069">
        <w:rPr>
          <w:rFonts w:ascii="Minion Pro" w:hAnsi="Minion Pro"/>
          <w:i/>
          <w:iCs/>
        </w:rPr>
        <w:t>—</w:t>
      </w:r>
      <w:r w:rsidRPr="0051776F">
        <w:rPr>
          <w:rFonts w:ascii="Minion Pro" w:hAnsi="Minion Pro"/>
        </w:rPr>
        <w:t>Letter and Spirit</w:t>
      </w:r>
      <w:r w:rsidR="00D63069">
        <w:rPr>
          <w:rFonts w:ascii="Minion Pro" w:hAnsi="Minion Pro"/>
        </w:rPr>
        <w:t>”</w:t>
      </w:r>
      <w:r w:rsidRPr="0051776F">
        <w:rPr>
          <w:rFonts w:ascii="Minion Pro" w:hAnsi="Minion Pro"/>
        </w:rPr>
        <w:t xml:space="preserve">; (3) </w:t>
      </w:r>
      <w:r w:rsidR="00D63069">
        <w:rPr>
          <w:rFonts w:ascii="Minion Pro" w:hAnsi="Minion Pro"/>
        </w:rPr>
        <w:t>“</w:t>
      </w:r>
      <w:r w:rsidRPr="0051776F">
        <w:rPr>
          <w:rFonts w:ascii="Minion Pro" w:hAnsi="Minion Pro"/>
        </w:rPr>
        <w:t xml:space="preserve">Citizen Dante which stresses that, however committed to the transcendent value of the eternal and salvation of the soul, Dante was still vitally concerned </w:t>
      </w:r>
      <w:r w:rsidR="00D63069">
        <w:rPr>
          <w:rFonts w:ascii="Minion Pro" w:hAnsi="Minion Pro"/>
        </w:rPr>
        <w:t>;;</w:t>
      </w:r>
      <w:r w:rsidRPr="0051776F">
        <w:rPr>
          <w:rFonts w:ascii="Minion Pro" w:hAnsi="Minion Pro"/>
        </w:rPr>
        <w:t>about our human destiny, our practical problems of community living, our political welfare, in a word, the here and now,</w:t>
      </w:r>
      <w:r w:rsidR="00D63069">
        <w:rPr>
          <w:rFonts w:ascii="Minion Pro" w:hAnsi="Minion Pro"/>
        </w:rPr>
        <w:t>”</w:t>
      </w:r>
      <w:r w:rsidRPr="0051776F">
        <w:rPr>
          <w:rFonts w:ascii="Minion Pro" w:hAnsi="Minion Pro"/>
        </w:rPr>
        <w:t xml:space="preserve"> as illustrated by his own life of social and political commitment and by his literary works, which are patently didactic in purpose; (4) </w:t>
      </w:r>
      <w:r w:rsidR="00D63069">
        <w:rPr>
          <w:rFonts w:ascii="Minion Pro" w:hAnsi="Minion Pro"/>
        </w:rPr>
        <w:t>“</w:t>
      </w:r>
      <w:r w:rsidRPr="0051776F">
        <w:rPr>
          <w:rFonts w:ascii="Minion Pro" w:hAnsi="Minion Pro"/>
        </w:rPr>
        <w:t>Hell: Topography and Demography</w:t>
      </w:r>
      <w:r w:rsidR="00D63069">
        <w:rPr>
          <w:rFonts w:ascii="Minion Pro" w:hAnsi="Minion Pro"/>
        </w:rPr>
        <w:t>”</w:t>
      </w:r>
      <w:r w:rsidRPr="0051776F">
        <w:rPr>
          <w:rFonts w:ascii="Minion Pro" w:hAnsi="Minion Pro"/>
        </w:rPr>
        <w:t xml:space="preserve">; (5) </w:t>
      </w:r>
      <w:r w:rsidR="00D63069">
        <w:rPr>
          <w:rFonts w:ascii="Minion Pro" w:hAnsi="Minion Pro"/>
        </w:rPr>
        <w:t>“</w:t>
      </w:r>
      <w:r w:rsidRPr="0051776F">
        <w:rPr>
          <w:rFonts w:ascii="Minion Pro" w:hAnsi="Minion Pro"/>
        </w:rPr>
        <w:t xml:space="preserve">The Women of the </w:t>
      </w:r>
      <w:r w:rsidRPr="0051776F">
        <w:rPr>
          <w:rFonts w:ascii="Minion Pro" w:hAnsi="Minion Pro"/>
          <w:i/>
          <w:iCs/>
        </w:rPr>
        <w:t>Comedy</w:t>
      </w:r>
      <w:r w:rsidR="00D63069">
        <w:rPr>
          <w:rFonts w:ascii="Minion Pro" w:hAnsi="Minion Pro"/>
        </w:rPr>
        <w:t>”</w:t>
      </w:r>
      <w:r w:rsidRPr="0051776F">
        <w:rPr>
          <w:rFonts w:ascii="Minion Pro" w:hAnsi="Minion Pro"/>
        </w:rPr>
        <w:t xml:space="preserve">; (6) </w:t>
      </w:r>
      <w:r w:rsidR="00D63069">
        <w:rPr>
          <w:rFonts w:ascii="Minion Pro" w:hAnsi="Minion Pro"/>
        </w:rPr>
        <w:t>“</w:t>
      </w:r>
      <w:r w:rsidR="00097D85">
        <w:rPr>
          <w:rFonts w:ascii="Minion Pro" w:hAnsi="Minion Pro"/>
        </w:rPr>
        <w:t>Dante’s</w:t>
      </w:r>
      <w:r w:rsidRPr="0051776F">
        <w:rPr>
          <w:rFonts w:ascii="Minion Pro" w:hAnsi="Minion Pro"/>
        </w:rPr>
        <w:t xml:space="preserve"> Provencal Gallery</w:t>
      </w:r>
      <w:r w:rsidR="00D63069">
        <w:rPr>
          <w:rFonts w:ascii="Minion Pro" w:hAnsi="Minion Pro"/>
        </w:rPr>
        <w:t>”</w:t>
      </w:r>
      <w:r w:rsidRPr="0051776F">
        <w:rPr>
          <w:rFonts w:ascii="Minion Pro" w:hAnsi="Minion Pro"/>
        </w:rPr>
        <w:t xml:space="preserve">; (7) </w:t>
      </w:r>
      <w:r w:rsidR="00D63069">
        <w:rPr>
          <w:rFonts w:ascii="Minion Pro" w:hAnsi="Minion Pro"/>
        </w:rPr>
        <w:t>“</w:t>
      </w:r>
      <w:r w:rsidRPr="0051776F">
        <w:rPr>
          <w:rFonts w:ascii="Minion Pro" w:hAnsi="Minion Pro"/>
          <w:i/>
          <w:iCs/>
        </w:rPr>
        <w:t>Paradiso</w:t>
      </w:r>
      <w:r w:rsidRPr="0051776F">
        <w:rPr>
          <w:rFonts w:ascii="Minion Pro" w:hAnsi="Minion Pro"/>
        </w:rPr>
        <w:t xml:space="preserve"> IX</w:t>
      </w:r>
      <w:r w:rsidR="00D63069">
        <w:rPr>
          <w:rFonts w:ascii="Minion Pro" w:hAnsi="Minion Pro"/>
        </w:rPr>
        <w:t>”</w:t>
      </w:r>
      <w:r w:rsidRPr="0051776F">
        <w:rPr>
          <w:rFonts w:ascii="Minion Pro" w:hAnsi="Minion Pro"/>
        </w:rPr>
        <w:t xml:space="preserve"> and (8) </w:t>
      </w:r>
      <w:r w:rsidR="00D63069">
        <w:rPr>
          <w:rFonts w:ascii="Minion Pro" w:hAnsi="Minion Pro"/>
        </w:rPr>
        <w:t>“</w:t>
      </w:r>
      <w:r w:rsidRPr="0051776F">
        <w:rPr>
          <w:rFonts w:ascii="Minion Pro" w:hAnsi="Minion Pro"/>
        </w:rPr>
        <w:t>Light from Mars,</w:t>
      </w:r>
      <w:r w:rsidR="00D63069">
        <w:rPr>
          <w:rFonts w:ascii="Minion Pro" w:hAnsi="Minion Pro"/>
        </w:rPr>
        <w:t>”</w:t>
      </w:r>
      <w:r w:rsidRPr="0051776F">
        <w:rPr>
          <w:rFonts w:ascii="Minion Pro" w:hAnsi="Minion Pro"/>
        </w:rPr>
        <w:t xml:space="preserve"> which is a reading of the Cacciaguida episode </w:t>
      </w:r>
      <w:r w:rsidRPr="0051776F">
        <w:rPr>
          <w:rFonts w:ascii="Minion Pro" w:hAnsi="Minion Pro"/>
          <w:i/>
          <w:iCs/>
        </w:rPr>
        <w:t>(Par</w:t>
      </w:r>
      <w:r w:rsidRPr="0051776F">
        <w:rPr>
          <w:rFonts w:ascii="Minion Pro" w:hAnsi="Minion Pro"/>
        </w:rPr>
        <w:t xml:space="preserve">. XVI-XVIII) considered as a final, cardinal episode re-iterating and epitomizing much of the poetic journey and providing the pilgrim Dante with the clearest illumination concerning the missionary aspect of the poem. Items 2 and 4-7 have been previously noticed in </w:t>
      </w:r>
      <w:r w:rsidRPr="0051776F">
        <w:rPr>
          <w:rFonts w:ascii="Minion Pro" w:hAnsi="Minion Pro"/>
        </w:rPr>
        <w:lastRenderedPageBreak/>
        <w:t xml:space="preserve">this bibliography between 1960 and 1965 (see </w:t>
      </w:r>
      <w:r w:rsidRPr="0051776F">
        <w:rPr>
          <w:rFonts w:ascii="Minion Pro" w:hAnsi="Minion Pro"/>
          <w:i/>
          <w:iCs/>
        </w:rPr>
        <w:t>78th Report</w:t>
      </w:r>
      <w:r w:rsidRPr="0051776F">
        <w:rPr>
          <w:rFonts w:ascii="Minion Pro" w:hAnsi="Minion Pro"/>
        </w:rPr>
        <w:t xml:space="preserve">, 27; </w:t>
      </w:r>
      <w:r w:rsidRPr="0051776F">
        <w:rPr>
          <w:rFonts w:ascii="Minion Pro" w:hAnsi="Minion Pro"/>
          <w:i/>
          <w:iCs/>
        </w:rPr>
        <w:t>83rd Report</w:t>
      </w:r>
      <w:r w:rsidRPr="0051776F">
        <w:rPr>
          <w:rFonts w:ascii="Minion Pro" w:hAnsi="Minion Pro"/>
        </w:rPr>
        <w:t xml:space="preserve">, 56, under Musa; and </w:t>
      </w:r>
      <w:r w:rsidRPr="0051776F">
        <w:rPr>
          <w:rFonts w:ascii="Minion Pro" w:hAnsi="Minion Pro"/>
          <w:i/>
          <w:iCs/>
        </w:rPr>
        <w:t>Dante Studies</w:t>
      </w:r>
      <w:r w:rsidRPr="0051776F">
        <w:rPr>
          <w:rFonts w:ascii="Minion Pro" w:hAnsi="Minion Pro"/>
        </w:rPr>
        <w:t>, LXXXIV, 77, three items).</w:t>
      </w:r>
    </w:p>
    <w:p w:rsidR="00A16979" w:rsidRPr="0051776F" w:rsidRDefault="00A16979" w:rsidP="00A16979">
      <w:pPr>
        <w:pStyle w:val="NormalWeb"/>
        <w:ind w:right="720"/>
        <w:rPr>
          <w:rFonts w:ascii="Minion Pro" w:hAnsi="Minion Pro"/>
        </w:rPr>
      </w:pPr>
      <w:r w:rsidRPr="0051776F">
        <w:rPr>
          <w:rFonts w:ascii="Minion Pro" w:hAnsi="Minion Pro"/>
          <w:b/>
          <w:bCs/>
          <w:lang w:val="it-IT"/>
        </w:rPr>
        <w:t xml:space="preserve">Bernardo, Aldo S. </w:t>
      </w:r>
      <w:r w:rsidR="00D63069">
        <w:rPr>
          <w:rFonts w:ascii="Minion Pro" w:hAnsi="Minion Pro"/>
          <w:lang w:val="it-IT"/>
        </w:rPr>
        <w:t>“</w:t>
      </w:r>
      <w:r w:rsidRPr="0051776F">
        <w:rPr>
          <w:rFonts w:ascii="Minion Pro" w:hAnsi="Minion Pro"/>
          <w:lang w:val="it-IT"/>
        </w:rPr>
        <w:t>Dante, Petrarch, and Boccaccio.</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i/>
          <w:iCs/>
        </w:rPr>
        <w:t>See</w:t>
      </w:r>
      <w:r w:rsidRPr="0051776F">
        <w:rPr>
          <w:rFonts w:ascii="Minion Pro" w:hAnsi="Minion Pro"/>
        </w:rPr>
        <w:t xml:space="preserve"> </w:t>
      </w:r>
      <w:r w:rsidRPr="00E83F2D">
        <w:rPr>
          <w:rFonts w:ascii="Minion Pro" w:hAnsi="Minion Pro"/>
          <w:b/>
        </w:rPr>
        <w:t>Corrigan Beatrice</w:t>
      </w:r>
      <w:r w:rsidRPr="0051776F">
        <w:rPr>
          <w:rFonts w:ascii="Minion Pro" w:hAnsi="Minion Pro"/>
        </w:rPr>
        <w:t xml:space="preserve">, editor.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Boyle, Robert, S. J.</w:t>
      </w:r>
      <w:r w:rsidRPr="0051776F">
        <w:rPr>
          <w:rFonts w:ascii="Minion Pro" w:hAnsi="Minion Pro"/>
        </w:rPr>
        <w:t xml:space="preserve"> </w:t>
      </w:r>
      <w:r w:rsidR="00D63069">
        <w:rPr>
          <w:rFonts w:ascii="Minion Pro" w:hAnsi="Minion Pro"/>
        </w:rPr>
        <w:t>“</w:t>
      </w:r>
      <w:r w:rsidRPr="0051776F">
        <w:rPr>
          <w:rFonts w:ascii="Minion Pro" w:hAnsi="Minion Pro"/>
        </w:rPr>
        <w:t>Swiftian Allegory and Dantean Parody in Joyce</w:t>
      </w:r>
      <w:r w:rsidR="00653CDA">
        <w:rPr>
          <w:rFonts w:ascii="Minion Pro" w:hAnsi="Minion Pro"/>
        </w:rPr>
        <w:t>’</w:t>
      </w:r>
      <w:r w:rsidRPr="0051776F">
        <w:rPr>
          <w:rFonts w:ascii="Minion Pro" w:hAnsi="Minion Pro"/>
        </w:rPr>
        <w:t xml:space="preserve">s </w:t>
      </w:r>
      <w:r w:rsidR="00653CDA">
        <w:rPr>
          <w:rFonts w:ascii="Minion Pro" w:hAnsi="Minion Pro"/>
        </w:rPr>
        <w:t>‘</w:t>
      </w:r>
      <w:r w:rsidRPr="0051776F">
        <w:rPr>
          <w:rFonts w:ascii="Minion Pro" w:hAnsi="Minion Pro"/>
        </w:rPr>
        <w:t>Grace</w:t>
      </w:r>
      <w:r w:rsidR="00653CDA">
        <w:rPr>
          <w:rFonts w:ascii="Minion Pro" w:hAnsi="Minion Pro"/>
        </w:rPr>
        <w:t>’</w:t>
      </w:r>
      <w:r w:rsidRPr="0051776F">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James Joyce Quarterly</w:t>
      </w:r>
      <w:r w:rsidRPr="0051776F">
        <w:rPr>
          <w:rFonts w:ascii="Minion Pro" w:hAnsi="Minion Pro"/>
        </w:rPr>
        <w:t xml:space="preserve">, VII (Fall 1969), 11-21. </w:t>
      </w:r>
    </w:p>
    <w:p w:rsidR="00A16979" w:rsidRDefault="00A16979" w:rsidP="00A16979">
      <w:pPr>
        <w:pStyle w:val="NormalWeb"/>
        <w:ind w:right="720" w:firstLine="720"/>
        <w:rPr>
          <w:rFonts w:ascii="Minion Pro" w:hAnsi="Minion Pro"/>
        </w:rPr>
      </w:pPr>
      <w:r w:rsidRPr="0051776F">
        <w:rPr>
          <w:rFonts w:ascii="Minion Pro" w:hAnsi="Minion Pro"/>
        </w:rPr>
        <w:t xml:space="preserve">Bases this new interpretation of the story </w:t>
      </w:r>
      <w:r w:rsidR="00D63069">
        <w:rPr>
          <w:rFonts w:ascii="Minion Pro" w:hAnsi="Minion Pro"/>
        </w:rPr>
        <w:t>“</w:t>
      </w:r>
      <w:r w:rsidRPr="0051776F">
        <w:rPr>
          <w:rFonts w:ascii="Minion Pro" w:hAnsi="Minion Pro"/>
        </w:rPr>
        <w:t>Grace</w:t>
      </w:r>
      <w:r w:rsidR="00D63069">
        <w:rPr>
          <w:rFonts w:ascii="Minion Pro" w:hAnsi="Minion Pro"/>
        </w:rPr>
        <w:t>”</w:t>
      </w:r>
      <w:r w:rsidRPr="0051776F">
        <w:rPr>
          <w:rFonts w:ascii="Minion Pro" w:hAnsi="Minion Pro"/>
        </w:rPr>
        <w:t xml:space="preserve"> on a parody of the four levels of meaning discussed by Dante in the Letter to Can Grande. Comes with a detailed diagram. </w:t>
      </w:r>
    </w:p>
    <w:p w:rsidR="00A16979" w:rsidRPr="0051776F" w:rsidRDefault="00A16979" w:rsidP="00A16979">
      <w:pPr>
        <w:pStyle w:val="NormalWeb"/>
        <w:ind w:right="720"/>
        <w:rPr>
          <w:rFonts w:ascii="Minion Pro" w:hAnsi="Minion Pro"/>
        </w:rPr>
      </w:pPr>
      <w:r w:rsidRPr="0051776F">
        <w:rPr>
          <w:rFonts w:ascii="Minion Pro" w:hAnsi="Minion Pro"/>
          <w:b/>
          <w:bCs/>
        </w:rPr>
        <w:t>Brieger, Peter, Millard Meiss</w:t>
      </w:r>
      <w:r w:rsidRPr="0051776F">
        <w:rPr>
          <w:rFonts w:ascii="Minion Pro" w:hAnsi="Minion Pro"/>
        </w:rPr>
        <w:t xml:space="preserve">, and </w:t>
      </w:r>
      <w:r w:rsidRPr="0051776F">
        <w:rPr>
          <w:rFonts w:ascii="Minion Pro" w:hAnsi="Minion Pro"/>
          <w:b/>
          <w:bCs/>
        </w:rPr>
        <w:t>Charles S. Singleton.</w:t>
      </w:r>
      <w:r w:rsidRPr="0051776F">
        <w:rPr>
          <w:rFonts w:ascii="Minion Pro" w:hAnsi="Minion Pro"/>
        </w:rPr>
        <w:t xml:space="preserve"> </w:t>
      </w:r>
      <w:r w:rsidRPr="0051776F">
        <w:rPr>
          <w:rFonts w:ascii="Minion Pro" w:hAnsi="Minion Pro"/>
          <w:i/>
          <w:iCs/>
        </w:rPr>
        <w:t>Illuminated Manuscripts of the Divine Comedy</w:t>
      </w:r>
      <w:r w:rsidRPr="0051776F">
        <w:rPr>
          <w:rFonts w:ascii="Minion Pro" w:hAnsi="Minion Pro"/>
        </w:rPr>
        <w:t>. Bollingen Series LXXXI. Princeton, N.J.: Princeton University Press</w:t>
      </w:r>
      <w:r w:rsidR="00E83F2D">
        <w:rPr>
          <w:rFonts w:ascii="Minion Pro" w:hAnsi="Minion Pro"/>
        </w:rPr>
        <w:t xml:space="preserve">, </w:t>
      </w:r>
      <w:r w:rsidR="00E83F2D" w:rsidRPr="0051776F">
        <w:rPr>
          <w:rFonts w:ascii="Minion Pro" w:hAnsi="Minion Pro"/>
        </w:rPr>
        <w:t>1969</w:t>
      </w:r>
      <w:r w:rsidRPr="0051776F">
        <w:rPr>
          <w:rFonts w:ascii="Minion Pro" w:hAnsi="Minion Pro"/>
        </w:rPr>
        <w:t>. 2 v. illus.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Only a dim idea of this comprehensive view of codices of the </w:t>
      </w:r>
      <w:r w:rsidRPr="0051776F">
        <w:rPr>
          <w:rFonts w:ascii="Minion Pro" w:hAnsi="Minion Pro"/>
          <w:i/>
          <w:iCs/>
        </w:rPr>
        <w:t>Commedia</w:t>
      </w:r>
      <w:r w:rsidRPr="0051776F">
        <w:rPr>
          <w:rFonts w:ascii="Minion Pro" w:hAnsi="Minion Pro"/>
        </w:rPr>
        <w:t xml:space="preserve"> can be suggested here by citing the complete contents</w:t>
      </w:r>
      <w:r w:rsidR="00D63069">
        <w:rPr>
          <w:rFonts w:ascii="Minion Pro" w:hAnsi="Minion Pro"/>
        </w:rPr>
        <w:t>—</w:t>
      </w:r>
      <w:r w:rsidRPr="0051776F">
        <w:rPr>
          <w:rFonts w:ascii="Minion Pro" w:hAnsi="Minion Pro"/>
        </w:rPr>
        <w:t xml:space="preserve">Vol. I: Foreword, explaining how the work came about; List of Illustrations; Key to the Manuscripts; Prefaces [by the collaborators]; </w:t>
      </w:r>
      <w:r w:rsidR="00D63069">
        <w:rPr>
          <w:rFonts w:ascii="Minion Pro" w:hAnsi="Minion Pro"/>
        </w:rPr>
        <w:t>“</w:t>
      </w:r>
      <w:r w:rsidRPr="0051776F">
        <w:rPr>
          <w:rFonts w:ascii="Minion Pro" w:hAnsi="Minion Pro"/>
        </w:rPr>
        <w:t>The Irreducible Vision,</w:t>
      </w:r>
      <w:r w:rsidR="00D63069">
        <w:rPr>
          <w:rFonts w:ascii="Minion Pro" w:hAnsi="Minion Pro"/>
        </w:rPr>
        <w:t>”</w:t>
      </w:r>
      <w:r w:rsidRPr="0051776F">
        <w:rPr>
          <w:rFonts w:ascii="Minion Pro" w:hAnsi="Minion Pro"/>
        </w:rPr>
        <w:t xml:space="preserve"> by Charles S. Singleton, which is a critical essay on the nature of </w:t>
      </w:r>
      <w:r w:rsidR="00097D85">
        <w:rPr>
          <w:rFonts w:ascii="Minion Pro" w:hAnsi="Minion Pro"/>
        </w:rPr>
        <w:t>Dante’s</w:t>
      </w:r>
      <w:r w:rsidRPr="0051776F">
        <w:rPr>
          <w:rFonts w:ascii="Minion Pro" w:hAnsi="Minion Pro"/>
        </w:rPr>
        <w:t xml:space="preserve"> imagery, relating his poetic representation to the visual arts; </w:t>
      </w:r>
      <w:r w:rsidR="00D63069">
        <w:rPr>
          <w:rFonts w:ascii="Minion Pro" w:hAnsi="Minion Pro"/>
        </w:rPr>
        <w:t>“</w:t>
      </w:r>
      <w:r w:rsidRPr="0051776F">
        <w:rPr>
          <w:rFonts w:ascii="Minion Pro" w:hAnsi="Minion Pro"/>
        </w:rPr>
        <w:t>The Smiling Pages,</w:t>
      </w:r>
      <w:r w:rsidR="00D63069">
        <w:rPr>
          <w:rFonts w:ascii="Minion Pro" w:hAnsi="Minion Pro"/>
        </w:rPr>
        <w:t>”</w:t>
      </w:r>
      <w:r w:rsidRPr="0051776F">
        <w:rPr>
          <w:rFonts w:ascii="Minion Pro" w:hAnsi="Minion Pro"/>
        </w:rPr>
        <w:t xml:space="preserve"> by Millard Meiss, on the variety of styles in late medieval illuminations; </w:t>
      </w:r>
      <w:r w:rsidR="00D63069">
        <w:rPr>
          <w:rFonts w:ascii="Minion Pro" w:hAnsi="Minion Pro"/>
        </w:rPr>
        <w:t>“</w:t>
      </w:r>
      <w:r w:rsidRPr="0051776F">
        <w:rPr>
          <w:rFonts w:ascii="Minion Pro" w:hAnsi="Minion Pro"/>
        </w:rPr>
        <w:t xml:space="preserve">Pictorial Commentaries to the </w:t>
      </w:r>
      <w:r w:rsidRPr="0051776F">
        <w:rPr>
          <w:rFonts w:ascii="Minion Pro" w:hAnsi="Minion Pro"/>
          <w:i/>
          <w:iCs/>
        </w:rPr>
        <w:t>Commedia</w:t>
      </w:r>
      <w:r w:rsidRPr="0051776F">
        <w:rPr>
          <w:rFonts w:ascii="Minion Pro" w:hAnsi="Minion Pro"/>
        </w:rPr>
        <w:t>,</w:t>
      </w:r>
      <w:r w:rsidR="00D63069">
        <w:rPr>
          <w:rFonts w:ascii="Minion Pro" w:hAnsi="Minion Pro"/>
        </w:rPr>
        <w:t>”</w:t>
      </w:r>
      <w:r w:rsidRPr="0051776F">
        <w:rPr>
          <w:rFonts w:ascii="Minion Pro" w:hAnsi="Minion Pro"/>
        </w:rPr>
        <w:t xml:space="preserve"> by Peter Brieger, an historical essay on the development of Dante iconography; </w:t>
      </w:r>
      <w:r w:rsidR="00D63069">
        <w:rPr>
          <w:rFonts w:ascii="Minion Pro" w:hAnsi="Minion Pro"/>
        </w:rPr>
        <w:t>“</w:t>
      </w:r>
      <w:r w:rsidRPr="0051776F">
        <w:rPr>
          <w:rFonts w:ascii="Minion Pro" w:hAnsi="Minion Pro"/>
        </w:rPr>
        <w:t>Analysis of the illustrations by Canto,</w:t>
      </w:r>
      <w:r w:rsidR="00D63069">
        <w:rPr>
          <w:rFonts w:ascii="Minion Pro" w:hAnsi="Minion Pro"/>
        </w:rPr>
        <w:t>”</w:t>
      </w:r>
      <w:r w:rsidRPr="0051776F">
        <w:rPr>
          <w:rFonts w:ascii="Minion Pro" w:hAnsi="Minion Pro"/>
        </w:rPr>
        <w:t xml:space="preserve"> also by Peter Brieger; Catalogue, a descriptive listing of all the important illustrated manuscripts of the </w:t>
      </w:r>
      <w:r w:rsidRPr="0051776F">
        <w:rPr>
          <w:rFonts w:ascii="Minion Pro" w:hAnsi="Minion Pro"/>
          <w:i/>
          <w:iCs/>
        </w:rPr>
        <w:t>Commedia</w:t>
      </w:r>
      <w:r w:rsidRPr="0051776F">
        <w:rPr>
          <w:rFonts w:ascii="Minion Pro" w:hAnsi="Minion Pro"/>
        </w:rPr>
        <w:t>, with the subject matter done by Peter Brieger and the styles and dates by Millard Meiss; a section of Comparative Illustrations (comprising 130 figures); General Bibliography; Iconographic Index; and General Index.</w:t>
      </w:r>
      <w:r w:rsidR="00D63069">
        <w:rPr>
          <w:rFonts w:ascii="Minion Pro" w:hAnsi="Minion Pro"/>
        </w:rPr>
        <w:t>—</w:t>
      </w:r>
      <w:r w:rsidRPr="0051776F">
        <w:rPr>
          <w:rFonts w:ascii="Minion Pro" w:hAnsi="Minion Pro"/>
        </w:rPr>
        <w:t xml:space="preserve">Vol. II: List of Illustrations by Manuscripts; Key to the Manuscripts; The Plates (including hundreds of reproductions of illustrated opening pages to the three </w:t>
      </w:r>
      <w:r w:rsidRPr="0051776F">
        <w:rPr>
          <w:rFonts w:ascii="Minion Pro" w:hAnsi="Minion Pro"/>
          <w:i/>
          <w:iCs/>
        </w:rPr>
        <w:t>cantiche</w:t>
      </w:r>
      <w:r w:rsidRPr="0051776F">
        <w:rPr>
          <w:rFonts w:ascii="Minion Pro" w:hAnsi="Minion Pro"/>
        </w:rPr>
        <w:t>, of the topography of hell and structural diagrams, and canto-by-canto illustrations; Color Plates (numbering 16, with 41 selected separate items); and a highly useful Iconographic Index. The total of some eleven hundred miniatures reproduced in black-and-white or in color should delight and stimulate both Dante scholars and art historians (A review of this work may be seen above.)</w:t>
      </w:r>
    </w:p>
    <w:p w:rsidR="00A16979" w:rsidRPr="0051776F" w:rsidRDefault="00A16979" w:rsidP="00A16979">
      <w:pPr>
        <w:pStyle w:val="NormalWeb"/>
        <w:ind w:right="720"/>
        <w:rPr>
          <w:rFonts w:ascii="Minion Pro" w:hAnsi="Minion Pro"/>
        </w:rPr>
      </w:pPr>
      <w:r w:rsidRPr="0051776F">
        <w:rPr>
          <w:rFonts w:ascii="Minion Pro" w:hAnsi="Minion Pro"/>
          <w:b/>
          <w:bCs/>
        </w:rPr>
        <w:t>Buxton, Charles Roden.</w:t>
      </w:r>
      <w:r w:rsidRPr="0051776F">
        <w:rPr>
          <w:rFonts w:ascii="Minion Pro" w:hAnsi="Minion Pro"/>
        </w:rPr>
        <w:t xml:space="preserve"> </w:t>
      </w:r>
      <w:r w:rsidRPr="0051776F">
        <w:rPr>
          <w:rFonts w:ascii="Minion Pro" w:hAnsi="Minion Pro"/>
          <w:i/>
          <w:iCs/>
        </w:rPr>
        <w:t>Prophets of Heaven and Hell: Virgil, Dante, Milton, Goethe. An Introductory Essay</w:t>
      </w:r>
      <w:r w:rsidRPr="0051776F">
        <w:rPr>
          <w:rFonts w:ascii="Minion Pro" w:hAnsi="Minion Pro"/>
        </w:rPr>
        <w:t xml:space="preserve">. New York: Russell and Russell. </w:t>
      </w:r>
      <w:r w:rsidR="004A7248">
        <w:rPr>
          <w:rFonts w:ascii="Minion Pro" w:hAnsi="Minion Pro"/>
        </w:rPr>
        <w:t>xv</w:t>
      </w:r>
      <w:r w:rsidRPr="0051776F">
        <w:rPr>
          <w:rFonts w:ascii="Minion Pro" w:hAnsi="Minion Pro"/>
        </w:rPr>
        <w:t>, 114 p. Reprint of the 1945 edition (Cambridge [England]: At the University Press), which was previously reprinted in 1966 (New York: Haskell House</w:t>
      </w:r>
      <w:r w:rsidR="00E83F2D">
        <w:rPr>
          <w:rFonts w:ascii="Minion Pro" w:hAnsi="Minion Pro"/>
        </w:rPr>
        <w:t xml:space="preserve">, </w:t>
      </w:r>
      <w:r w:rsidR="00E83F2D" w:rsidRPr="0051776F">
        <w:rPr>
          <w:rFonts w:ascii="Minion Pro" w:hAnsi="Minion Pro"/>
        </w:rPr>
        <w:t>1969</w:t>
      </w:r>
      <w:r w:rsidRPr="0051776F">
        <w:rPr>
          <w:rFonts w:ascii="Minion Pro" w:hAnsi="Minion Pro"/>
        </w:rPr>
        <w:t xml:space="preserve">). (See </w:t>
      </w:r>
      <w:r w:rsidRPr="0051776F">
        <w:rPr>
          <w:rFonts w:ascii="Minion Pro" w:hAnsi="Minion Pro"/>
          <w:i/>
          <w:iCs/>
        </w:rPr>
        <w:t>Dante Studies</w:t>
      </w:r>
      <w:r w:rsidRPr="0051776F">
        <w:rPr>
          <w:rFonts w:ascii="Minion Pro" w:hAnsi="Minion Pro"/>
        </w:rPr>
        <w:t xml:space="preserve">, LXXXVII, 180.) </w:t>
      </w:r>
    </w:p>
    <w:p w:rsidR="00A16979" w:rsidRPr="0051776F" w:rsidRDefault="00A16979" w:rsidP="00A16979">
      <w:pPr>
        <w:pStyle w:val="NormalWeb"/>
        <w:ind w:right="720"/>
        <w:rPr>
          <w:rFonts w:ascii="Minion Pro" w:hAnsi="Minion Pro"/>
        </w:rPr>
      </w:pPr>
      <w:r w:rsidRPr="0051776F">
        <w:rPr>
          <w:rFonts w:ascii="Minion Pro" w:hAnsi="Minion Pro"/>
          <w:b/>
          <w:bCs/>
        </w:rPr>
        <w:t>Cambon, Glauco.</w:t>
      </w:r>
      <w:r w:rsidRPr="0051776F">
        <w:rPr>
          <w:rFonts w:ascii="Minion Pro" w:hAnsi="Minion Pro"/>
        </w:rPr>
        <w:t xml:space="preserve"> </w:t>
      </w:r>
      <w:r w:rsidRPr="0051776F">
        <w:rPr>
          <w:rFonts w:ascii="Minion Pro" w:hAnsi="Minion Pro"/>
          <w:i/>
          <w:iCs/>
        </w:rPr>
        <w:t>Dante</w:t>
      </w:r>
      <w:r w:rsidR="004A7248">
        <w:rPr>
          <w:rFonts w:ascii="Minion Pro" w:hAnsi="Minion Pro"/>
          <w:i/>
          <w:iCs/>
        </w:rPr>
        <w:t>’</w:t>
      </w:r>
      <w:r w:rsidRPr="0051776F">
        <w:rPr>
          <w:rFonts w:ascii="Minion Pro" w:hAnsi="Minion Pro"/>
          <w:i/>
          <w:iCs/>
        </w:rPr>
        <w:t>s Craft: Studies in Language and Style</w:t>
      </w:r>
      <w:r w:rsidRPr="0051776F">
        <w:rPr>
          <w:rFonts w:ascii="Minion Pro" w:hAnsi="Minion Pro"/>
        </w:rPr>
        <w:t>. Minneapolis: University of Minnesota Press</w:t>
      </w:r>
      <w:r w:rsidR="00EC2A44">
        <w:rPr>
          <w:rFonts w:ascii="Minion Pro" w:hAnsi="Minion Pro"/>
        </w:rPr>
        <w:t>, 1969</w:t>
      </w:r>
      <w:r w:rsidR="00EB5672">
        <w:rPr>
          <w:rFonts w:ascii="Minion Pro" w:hAnsi="Minion Pro"/>
        </w:rPr>
        <w:t>. ix</w:t>
      </w:r>
      <w:r w:rsidRPr="0051776F">
        <w:rPr>
          <w:rFonts w:ascii="Minion Pro" w:hAnsi="Minion Pro"/>
        </w:rPr>
        <w:t>, 215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Gathers together in this </w:t>
      </w:r>
      <w:r w:rsidR="00D63069">
        <w:rPr>
          <w:rFonts w:ascii="Minion Pro" w:hAnsi="Minion Pro"/>
        </w:rPr>
        <w:t>“</w:t>
      </w:r>
      <w:r w:rsidRPr="0051776F">
        <w:rPr>
          <w:rFonts w:ascii="Minion Pro" w:hAnsi="Minion Pro"/>
        </w:rPr>
        <w:t>loosely-knit</w:t>
      </w:r>
      <w:r w:rsidR="00D63069">
        <w:rPr>
          <w:rFonts w:ascii="Minion Pro" w:hAnsi="Minion Pro"/>
        </w:rPr>
        <w:t>”</w:t>
      </w:r>
      <w:r w:rsidRPr="0051776F">
        <w:rPr>
          <w:rFonts w:ascii="Minion Pro" w:hAnsi="Minion Pro"/>
        </w:rPr>
        <w:t xml:space="preserve"> collection nine essays, slightly revised, which were originally published between 1956 and 1969</w:t>
      </w:r>
      <w:r w:rsidR="00D63069">
        <w:rPr>
          <w:rFonts w:ascii="Minion Pro" w:hAnsi="Minion Pro"/>
        </w:rPr>
        <w:t>—</w:t>
      </w:r>
      <w:r w:rsidRPr="0051776F">
        <w:rPr>
          <w:rFonts w:ascii="Minion Pro" w:hAnsi="Minion Pro"/>
        </w:rPr>
        <w:t xml:space="preserve">six on </w:t>
      </w:r>
      <w:r w:rsidR="00097D85">
        <w:rPr>
          <w:rFonts w:ascii="Minion Pro" w:hAnsi="Minion Pro"/>
        </w:rPr>
        <w:t>Dante’s</w:t>
      </w:r>
      <w:r w:rsidRPr="0051776F">
        <w:rPr>
          <w:rFonts w:ascii="Minion Pro" w:hAnsi="Minion Pro"/>
        </w:rPr>
        <w:t xml:space="preserve"> language and style and three on his later influence on the 18th-century philosopher Vico, on many American writers from Poe and Melville to Pound and Eliot, and on the contemporary poet Eugenio Montale. Focusing his </w:t>
      </w:r>
      <w:r w:rsidRPr="0051776F">
        <w:rPr>
          <w:rFonts w:ascii="Minion Pro" w:hAnsi="Minion Pro"/>
        </w:rPr>
        <w:lastRenderedPageBreak/>
        <w:t xml:space="preserve">interest on </w:t>
      </w:r>
      <w:r w:rsidR="00097D85">
        <w:rPr>
          <w:rFonts w:ascii="Minion Pro" w:hAnsi="Minion Pro"/>
        </w:rPr>
        <w:t>Dante’s</w:t>
      </w:r>
      <w:r w:rsidRPr="0051776F">
        <w:rPr>
          <w:rFonts w:ascii="Minion Pro" w:hAnsi="Minion Pro"/>
        </w:rPr>
        <w:t xml:space="preserve"> </w:t>
      </w:r>
      <w:r w:rsidR="00D63069">
        <w:rPr>
          <w:rFonts w:ascii="Minion Pro" w:hAnsi="Minion Pro"/>
        </w:rPr>
        <w:t>“</w:t>
      </w:r>
      <w:r w:rsidRPr="0051776F">
        <w:rPr>
          <w:rFonts w:ascii="Minion Pro" w:hAnsi="Minion Pro"/>
        </w:rPr>
        <w:t>use of his background, rather than his conditioning by it,</w:t>
      </w:r>
      <w:r w:rsidR="00D63069">
        <w:rPr>
          <w:rFonts w:ascii="Minion Pro" w:hAnsi="Minion Pro"/>
        </w:rPr>
        <w:t>”</w:t>
      </w:r>
      <w:r w:rsidRPr="0051776F">
        <w:rPr>
          <w:rFonts w:ascii="Minion Pro" w:hAnsi="Minion Pro"/>
        </w:rPr>
        <w:t xml:space="preserve"> Professor Cambon is concerned with the immediacy, the concrete, individualized reality of </w:t>
      </w:r>
      <w:r w:rsidR="00097D85">
        <w:rPr>
          <w:rFonts w:ascii="Minion Pro" w:hAnsi="Minion Pro"/>
        </w:rPr>
        <w:t>Dante’s</w:t>
      </w:r>
      <w:r w:rsidRPr="0051776F">
        <w:rPr>
          <w:rFonts w:ascii="Minion Pro" w:hAnsi="Minion Pro"/>
        </w:rPr>
        <w:t xml:space="preserve"> poetry. He finds that precisely because he is so </w:t>
      </w:r>
      <w:r w:rsidR="00D63069">
        <w:rPr>
          <w:rFonts w:ascii="Minion Pro" w:hAnsi="Minion Pro"/>
        </w:rPr>
        <w:t>“</w:t>
      </w:r>
      <w:r w:rsidRPr="0051776F">
        <w:rPr>
          <w:rFonts w:ascii="Minion Pro" w:hAnsi="Minion Pro"/>
        </w:rPr>
        <w:t>anachronistic</w:t>
      </w:r>
      <w:r w:rsidR="00D63069">
        <w:rPr>
          <w:rFonts w:ascii="Minion Pro" w:hAnsi="Minion Pro"/>
        </w:rPr>
        <w:t>”</w:t>
      </w:r>
      <w:r w:rsidRPr="0051776F">
        <w:rPr>
          <w:rFonts w:ascii="Minion Pro" w:hAnsi="Minion Pro"/>
        </w:rPr>
        <w:t xml:space="preserve"> in combining profound thought with poetic utterance as well as medieval and Ptolemaic, Dante is so timely and therefore ever relevant to the poets of today, for whom he provides archetypal examples in his approach to poetry and language. A revolutionary in coping with his own cultural situation, Dante became the father of his language and subsequent sponsor of all European vernaculars. Prefaced by a general introduction on </w:t>
      </w:r>
      <w:r w:rsidR="00D63069">
        <w:rPr>
          <w:rFonts w:ascii="Minion Pro" w:hAnsi="Minion Pro"/>
        </w:rPr>
        <w:t>“</w:t>
      </w:r>
      <w:r w:rsidRPr="0051776F">
        <w:rPr>
          <w:rFonts w:ascii="Minion Pro" w:hAnsi="Minion Pro"/>
        </w:rPr>
        <w:t>Dante</w:t>
      </w:r>
      <w:r w:rsidR="00097D85">
        <w:rPr>
          <w:rFonts w:ascii="Minion Pro" w:hAnsi="Minion Pro"/>
        </w:rPr>
        <w:t>’</w:t>
      </w:r>
      <w:r w:rsidRPr="0051776F">
        <w:rPr>
          <w:rFonts w:ascii="Minion Pro" w:hAnsi="Minion Pro"/>
        </w:rPr>
        <w:t>s Prophetic Vision,</w:t>
      </w:r>
      <w:r w:rsidR="00D63069">
        <w:rPr>
          <w:rFonts w:ascii="Minion Pro" w:hAnsi="Minion Pro"/>
        </w:rPr>
        <w:t>”</w:t>
      </w:r>
      <w:r w:rsidRPr="0051776F">
        <w:rPr>
          <w:rFonts w:ascii="Minion Pro" w:hAnsi="Minion Pro"/>
        </w:rPr>
        <w:t xml:space="preserve"> the essays, whose provenance is duly indicated, are arranged in two groups: Part One. </w:t>
      </w:r>
      <w:r w:rsidRPr="0051776F">
        <w:rPr>
          <w:rFonts w:ascii="Minion Pro" w:hAnsi="Minion Pro"/>
          <w:i/>
          <w:iCs/>
        </w:rPr>
        <w:t>The Example</w:t>
      </w:r>
      <w:r w:rsidR="00D63069">
        <w:rPr>
          <w:rFonts w:ascii="Minion Pro" w:hAnsi="Minion Pro"/>
        </w:rPr>
        <w:t>—</w:t>
      </w:r>
      <w:r w:rsidRPr="0051776F">
        <w:rPr>
          <w:rFonts w:ascii="Minion Pro" w:hAnsi="Minion Pro"/>
        </w:rPr>
        <w:t xml:space="preserve">(1) </w:t>
      </w:r>
      <w:r w:rsidR="00097D85">
        <w:rPr>
          <w:rFonts w:ascii="Minion Pro" w:hAnsi="Minion Pro"/>
        </w:rPr>
        <w:t>Dante’s</w:t>
      </w:r>
      <w:r w:rsidRPr="0051776F">
        <w:rPr>
          <w:rFonts w:ascii="Minion Pro" w:hAnsi="Minion Pro"/>
        </w:rPr>
        <w:t xml:space="preserve"> </w:t>
      </w:r>
      <w:r w:rsidRPr="0051776F">
        <w:rPr>
          <w:rFonts w:ascii="Minion Pro" w:hAnsi="Minion Pro"/>
          <w:i/>
          <w:iCs/>
        </w:rPr>
        <w:t>Convivio</w:t>
      </w:r>
      <w:r w:rsidRPr="0051776F">
        <w:rPr>
          <w:rFonts w:ascii="Minion Pro" w:hAnsi="Minion Pro"/>
        </w:rPr>
        <w:t>: The Dialectic of Value; (2) Dante and the Drama of Language; (3) Francesca and the Tactics of Language; (4) Dante</w:t>
      </w:r>
      <w:r w:rsidR="00D41B72">
        <w:rPr>
          <w:rFonts w:ascii="Minion Pro" w:hAnsi="Minion Pro"/>
        </w:rPr>
        <w:t>’</w:t>
      </w:r>
      <w:r w:rsidRPr="0051776F">
        <w:rPr>
          <w:rFonts w:ascii="Minion Pro" w:hAnsi="Minion Pro"/>
        </w:rPr>
        <w:t xml:space="preserve">s Noble Sinners: Abstract Examples or Living Characters? (5) Patterns of Movement in the </w:t>
      </w:r>
      <w:r w:rsidRPr="0051776F">
        <w:rPr>
          <w:rFonts w:ascii="Minion Pro" w:hAnsi="Minion Pro"/>
          <w:i/>
          <w:iCs/>
        </w:rPr>
        <w:t>Divine Comedy</w:t>
      </w:r>
      <w:r w:rsidRPr="0051776F">
        <w:rPr>
          <w:rFonts w:ascii="Minion Pro" w:hAnsi="Minion Pro"/>
        </w:rPr>
        <w:t xml:space="preserve">; (6) </w:t>
      </w:r>
      <w:r w:rsidRPr="0051776F">
        <w:rPr>
          <w:rFonts w:ascii="Minion Pro" w:hAnsi="Minion Pro"/>
          <w:i/>
          <w:iCs/>
        </w:rPr>
        <w:t>Purgatorio</w:t>
      </w:r>
      <w:r w:rsidRPr="0051776F">
        <w:rPr>
          <w:rFonts w:ascii="Minion Pro" w:hAnsi="Minion Pro"/>
        </w:rPr>
        <w:t xml:space="preserve">, Canto V: The Modulations of Solicitude; and Part Two. </w:t>
      </w:r>
      <w:r w:rsidRPr="0051776F">
        <w:rPr>
          <w:rFonts w:ascii="Minion Pro" w:hAnsi="Minion Pro"/>
          <w:i/>
          <w:iCs/>
        </w:rPr>
        <w:t>The Legacy</w:t>
      </w:r>
      <w:r w:rsidR="00D63069">
        <w:rPr>
          <w:rFonts w:ascii="Minion Pro" w:hAnsi="Minion Pro"/>
        </w:rPr>
        <w:t>—</w:t>
      </w:r>
      <w:r w:rsidRPr="0051776F">
        <w:rPr>
          <w:rFonts w:ascii="Minion Pro" w:hAnsi="Minion Pro"/>
        </w:rPr>
        <w:t xml:space="preserve">(7) </w:t>
      </w:r>
      <w:r w:rsidR="00097D85">
        <w:rPr>
          <w:rFonts w:ascii="Minion Pro" w:hAnsi="Minion Pro"/>
        </w:rPr>
        <w:t>Dante’s</w:t>
      </w:r>
      <w:r w:rsidRPr="0051776F">
        <w:rPr>
          <w:rFonts w:ascii="Minion Pro" w:hAnsi="Minion Pro"/>
        </w:rPr>
        <w:t xml:space="preserve"> Presence in American Literature; (8) Vico and Dante; and (9) Eugenio Montale</w:t>
      </w:r>
      <w:r w:rsidR="002D01C8">
        <w:rPr>
          <w:rFonts w:ascii="Minion Pro" w:hAnsi="Minion Pro"/>
        </w:rPr>
        <w:t>’s</w:t>
      </w:r>
      <w:r w:rsidRPr="0051776F">
        <w:rPr>
          <w:rFonts w:ascii="Minion Pro" w:hAnsi="Minion Pro"/>
        </w:rPr>
        <w:t xml:space="preserve"> Dantesque Style. With notes and index. The essays in their original form, or in English translation, have been noticed in this bibliography from the </w:t>
      </w:r>
      <w:r w:rsidRPr="0051776F">
        <w:rPr>
          <w:rFonts w:ascii="Minion Pro" w:hAnsi="Minion Pro"/>
          <w:i/>
          <w:iCs/>
        </w:rPr>
        <w:t>77th Report</w:t>
      </w:r>
      <w:r w:rsidRPr="0051776F">
        <w:rPr>
          <w:rFonts w:ascii="Minion Pro" w:hAnsi="Minion Pro"/>
        </w:rPr>
        <w:t xml:space="preserve"> (1959) to the present </w:t>
      </w:r>
      <w:r w:rsidRPr="0051776F">
        <w:rPr>
          <w:rFonts w:ascii="Minion Pro" w:hAnsi="Minion Pro"/>
          <w:i/>
          <w:iCs/>
        </w:rPr>
        <w:t>Dante Studies</w:t>
      </w:r>
      <w:r w:rsidRPr="0051776F">
        <w:rPr>
          <w:rFonts w:ascii="Minion Pro" w:hAnsi="Minion Pro"/>
        </w:rPr>
        <w:t xml:space="preserve"> (see the following item).</w:t>
      </w:r>
    </w:p>
    <w:p w:rsidR="0068263B" w:rsidRPr="001C6EEE" w:rsidRDefault="0068263B" w:rsidP="0068263B">
      <w:pPr>
        <w:spacing w:before="100" w:beforeAutospacing="1" w:after="100" w:afterAutospacing="1"/>
        <w:rPr>
          <w:rFonts w:ascii="Minion Pro" w:eastAsia="Times New Roman" w:hAnsi="Minion Pro"/>
          <w:color w:val="000000"/>
        </w:rPr>
      </w:pPr>
      <w:r w:rsidRPr="001C6EEE">
        <w:rPr>
          <w:rFonts w:ascii="Minion Pro" w:eastAsia="Times New Roman" w:hAnsi="Minion Pro"/>
          <w:b/>
          <w:bCs/>
          <w:color w:val="000000"/>
        </w:rPr>
        <w:t>Cambon, Glauco.</w:t>
      </w:r>
      <w:r w:rsidRPr="005F3565">
        <w:rPr>
          <w:rFonts w:ascii="Minion Pro" w:eastAsia="Times New Roman" w:hAnsi="Minion Pro"/>
          <w:color w:val="000000"/>
        </w:rPr>
        <w:t> </w:t>
      </w:r>
      <w:r w:rsidRPr="001C6EEE">
        <w:rPr>
          <w:rFonts w:ascii="Minion Pro" w:eastAsia="Times New Roman" w:hAnsi="Minion Pro"/>
          <w:i/>
          <w:iCs/>
          <w:color w:val="000000"/>
        </w:rPr>
        <w:t>Dante</w:t>
      </w:r>
      <w:r>
        <w:rPr>
          <w:rFonts w:ascii="Minion Pro" w:eastAsia="Times New Roman" w:hAnsi="Minion Pro"/>
          <w:i/>
          <w:iCs/>
          <w:color w:val="000000"/>
        </w:rPr>
        <w:t>’</w:t>
      </w:r>
      <w:r w:rsidRPr="001C6EEE">
        <w:rPr>
          <w:rFonts w:ascii="Minion Pro" w:eastAsia="Times New Roman" w:hAnsi="Minion Pro"/>
          <w:i/>
          <w:iCs/>
          <w:color w:val="000000"/>
        </w:rPr>
        <w:t>s Graft: Studies in Language and Style</w:t>
      </w:r>
      <w:r w:rsidRPr="001C6EEE">
        <w:rPr>
          <w:rFonts w:ascii="Minion Pro" w:eastAsia="Times New Roman" w:hAnsi="Minion Pro"/>
          <w:color w:val="000000"/>
        </w:rPr>
        <w:t>. London, Bombay, Karachi: Oxford University Press; Toronto: Copp Clark Publishing Co., 1969.</w:t>
      </w:r>
    </w:p>
    <w:p w:rsidR="0068263B" w:rsidRPr="001C6EEE" w:rsidRDefault="0068263B" w:rsidP="0068263B">
      <w:pPr>
        <w:spacing w:before="100" w:beforeAutospacing="1" w:after="100" w:afterAutospacing="1"/>
        <w:ind w:firstLine="720"/>
        <w:rPr>
          <w:rFonts w:ascii="Minion Pro" w:eastAsia="Times New Roman" w:hAnsi="Minion Pro"/>
          <w:color w:val="000000"/>
        </w:rPr>
      </w:pPr>
      <w:r w:rsidRPr="001C6EEE">
        <w:rPr>
          <w:rFonts w:ascii="Minion Pro" w:eastAsia="Times New Roman" w:hAnsi="Minion Pro"/>
          <w:color w:val="000000"/>
        </w:rPr>
        <w:t>Same as the American edition</w:t>
      </w:r>
      <w:r>
        <w:rPr>
          <w:rFonts w:ascii="Minion Pro" w:eastAsia="Times New Roman" w:hAnsi="Minion Pro"/>
          <w:color w:val="000000"/>
        </w:rPr>
        <w:t>—</w:t>
      </w:r>
      <w:r w:rsidRPr="001C6EEE">
        <w:rPr>
          <w:rFonts w:ascii="Minion Pro" w:eastAsia="Times New Roman" w:hAnsi="Minion Pro"/>
          <w:color w:val="000000"/>
        </w:rPr>
        <w:t>Minneapolis: University of Minnesota Press (see</w:t>
      </w:r>
      <w:r w:rsidRPr="005F3565">
        <w:rPr>
          <w:rFonts w:ascii="Minion Pro" w:eastAsia="Times New Roman" w:hAnsi="Minion Pro"/>
          <w:color w:val="000000"/>
        </w:rPr>
        <w:t> </w:t>
      </w:r>
      <w:r w:rsidRPr="001C6EEE">
        <w:rPr>
          <w:rFonts w:ascii="Minion Pro" w:eastAsia="Times New Roman" w:hAnsi="Minion Pro"/>
          <w:i/>
          <w:iCs/>
          <w:color w:val="000000"/>
        </w:rPr>
        <w:t>Dante Studies</w:t>
      </w:r>
      <w:r w:rsidRPr="001C6EEE">
        <w:rPr>
          <w:rFonts w:ascii="Minion Pro" w:eastAsia="Times New Roman" w:hAnsi="Minion Pro"/>
          <w:color w:val="000000"/>
        </w:rPr>
        <w:t>, LXXXVIII, 179).</w:t>
      </w:r>
    </w:p>
    <w:p w:rsidR="00A16979" w:rsidRPr="0051776F" w:rsidRDefault="00A16979" w:rsidP="00A16979">
      <w:pPr>
        <w:pStyle w:val="NormalWeb"/>
        <w:ind w:right="720"/>
        <w:rPr>
          <w:rFonts w:ascii="Minion Pro" w:hAnsi="Minion Pro"/>
        </w:rPr>
      </w:pPr>
      <w:r w:rsidRPr="0051776F">
        <w:rPr>
          <w:rFonts w:ascii="Minion Pro" w:hAnsi="Minion Pro"/>
          <w:b/>
          <w:bCs/>
          <w:lang w:val="it-IT"/>
        </w:rPr>
        <w:t>Cambon, Glauco.</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Vico and Dante.</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rPr>
        <w:t xml:space="preserve">In </w:t>
      </w:r>
      <w:r w:rsidRPr="0051776F">
        <w:rPr>
          <w:rFonts w:ascii="Minion Pro" w:hAnsi="Minion Pro"/>
          <w:i/>
          <w:iCs/>
        </w:rPr>
        <w:t>Giambattista Vico: An International Symposium</w:t>
      </w:r>
      <w:r w:rsidRPr="0051776F">
        <w:rPr>
          <w:rFonts w:ascii="Minion Pro" w:hAnsi="Minion Pro"/>
        </w:rPr>
        <w:t xml:space="preserve">, edited by </w:t>
      </w:r>
      <w:r w:rsidRPr="00BA24C2">
        <w:rPr>
          <w:rFonts w:ascii="Minion Pro" w:hAnsi="Minion Pro"/>
          <w:b/>
        </w:rPr>
        <w:t>Giorgio Tagliacozzo</w:t>
      </w:r>
      <w:r w:rsidRPr="0051776F">
        <w:rPr>
          <w:rFonts w:ascii="Minion Pro" w:hAnsi="Minion Pro"/>
        </w:rPr>
        <w:t xml:space="preserve"> . . . (Baltimore: The Johns Hopkins Press</w:t>
      </w:r>
      <w:r w:rsidR="00E83F2D">
        <w:rPr>
          <w:rFonts w:ascii="Minion Pro" w:hAnsi="Minion Pro"/>
        </w:rPr>
        <w:t xml:space="preserve">, </w:t>
      </w:r>
      <w:r w:rsidR="00E83F2D" w:rsidRPr="0051776F">
        <w:rPr>
          <w:rFonts w:ascii="Minion Pro" w:hAnsi="Minion Pro"/>
        </w:rPr>
        <w:t>1969</w:t>
      </w:r>
      <w:r w:rsidRPr="0051776F">
        <w:rPr>
          <w:rFonts w:ascii="Minion Pro" w:hAnsi="Minion Pro"/>
        </w:rPr>
        <w:t>), pp. 15-28.</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Contends that, besides the pioneering modem attitude expressed by Vico towards </w:t>
      </w:r>
      <w:r w:rsidR="00097D85">
        <w:rPr>
          <w:rFonts w:ascii="Minion Pro" w:hAnsi="Minion Pro"/>
        </w:rPr>
        <w:t>Dante’s</w:t>
      </w:r>
      <w:r w:rsidRPr="0051776F">
        <w:rPr>
          <w:rFonts w:ascii="Minion Pro" w:hAnsi="Minion Pro"/>
        </w:rPr>
        <w:t xml:space="preserve"> masterpiece at a time when the Florentine poet</w:t>
      </w:r>
      <w:r w:rsidR="002D01C8">
        <w:rPr>
          <w:rFonts w:ascii="Minion Pro" w:hAnsi="Minion Pro"/>
        </w:rPr>
        <w:t>’s</w:t>
      </w:r>
      <w:r w:rsidRPr="0051776F">
        <w:rPr>
          <w:rFonts w:ascii="Minion Pro" w:hAnsi="Minion Pro"/>
        </w:rPr>
        <w:t xml:space="preserve"> critical fortunes were very low, there are many parallels discernible between these two great figures. While some connections have occurred explicitly or implicitly in critics from Foscolo, De Sanctis, and Coleridge in the 19th century to Spoerri and Fubini more recently, Professor Cambon suggests further philosophical and theoretical connections between them, for example, with regard to their notions of a providential pattern in human history, their very temperament, personality, and imagination, their intellectual development and its reflection in the pattern of their respective works, their pursuit, each in his own way, of universal truth, their ideas about certain myths and their views on language.</w:t>
      </w:r>
    </w:p>
    <w:p w:rsidR="00A16979" w:rsidRPr="0051776F" w:rsidRDefault="00A16979" w:rsidP="00A16979">
      <w:pPr>
        <w:pStyle w:val="NormalWeb"/>
        <w:ind w:right="720"/>
        <w:rPr>
          <w:rFonts w:ascii="Minion Pro" w:hAnsi="Minion Pro"/>
        </w:rPr>
      </w:pPr>
      <w:r w:rsidRPr="0051776F">
        <w:rPr>
          <w:rFonts w:ascii="Minion Pro" w:hAnsi="Minion Pro"/>
          <w:b/>
          <w:bCs/>
        </w:rPr>
        <w:t>Cantor, Norman F.</w:t>
      </w:r>
      <w:r w:rsidRPr="0051776F">
        <w:rPr>
          <w:rFonts w:ascii="Minion Pro" w:hAnsi="Minion Pro"/>
        </w:rPr>
        <w:t xml:space="preserve">, and </w:t>
      </w:r>
      <w:r w:rsidRPr="0051776F">
        <w:rPr>
          <w:rFonts w:ascii="Minion Pro" w:hAnsi="Minion Pro"/>
          <w:b/>
          <w:bCs/>
        </w:rPr>
        <w:t>Peter L. Klein</w:t>
      </w:r>
      <w:r w:rsidRPr="0051776F">
        <w:rPr>
          <w:rFonts w:ascii="Minion Pro" w:hAnsi="Minion Pro"/>
        </w:rPr>
        <w:t>, ed</w:t>
      </w:r>
      <w:r w:rsidR="00BA24C2">
        <w:rPr>
          <w:rFonts w:ascii="Minion Pro" w:hAnsi="Minion Pro"/>
        </w:rPr>
        <w:t>s.</w:t>
      </w:r>
      <w:r w:rsidRPr="0051776F">
        <w:rPr>
          <w:rFonts w:ascii="Minion Pro" w:hAnsi="Minion Pro"/>
        </w:rPr>
        <w:t xml:space="preserve"> </w:t>
      </w:r>
      <w:r w:rsidRPr="0051776F">
        <w:rPr>
          <w:rFonts w:ascii="Minion Pro" w:hAnsi="Minion Pro"/>
          <w:i/>
          <w:iCs/>
        </w:rPr>
        <w:t>Renaissance Thought: Dante and Machiavelli</w:t>
      </w:r>
      <w:r w:rsidRPr="0051776F">
        <w:rPr>
          <w:rFonts w:ascii="Minion Pro" w:hAnsi="Minion Pro"/>
        </w:rPr>
        <w:t>. Waltham, Massachusetts: Blaisdell Publishing Company</w:t>
      </w:r>
      <w:r w:rsidR="00E83F2D">
        <w:rPr>
          <w:rFonts w:ascii="Minion Pro" w:hAnsi="Minion Pro"/>
        </w:rPr>
        <w:t xml:space="preserve">, </w:t>
      </w:r>
      <w:r w:rsidR="00E83F2D" w:rsidRPr="0051776F">
        <w:rPr>
          <w:rFonts w:ascii="Minion Pro" w:hAnsi="Minion Pro"/>
        </w:rPr>
        <w:t>1969</w:t>
      </w:r>
      <w:r w:rsidRPr="0051776F">
        <w:rPr>
          <w:rFonts w:ascii="Minion Pro" w:hAnsi="Minion Pro"/>
        </w:rPr>
        <w:t>. viii, 227 p. front., port. (Monuments of Western Thought, 3.)</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In addition to the </w:t>
      </w:r>
      <w:r w:rsidR="00D63069">
        <w:rPr>
          <w:rFonts w:ascii="Minion Pro" w:hAnsi="Minion Pro"/>
        </w:rPr>
        <w:t>“</w:t>
      </w:r>
      <w:r w:rsidRPr="0051776F">
        <w:rPr>
          <w:rFonts w:ascii="Minion Pro" w:hAnsi="Minion Pro"/>
        </w:rPr>
        <w:t xml:space="preserve">Selections from </w:t>
      </w:r>
      <w:r w:rsidR="00097D85">
        <w:rPr>
          <w:rFonts w:ascii="Minion Pro" w:hAnsi="Minion Pro"/>
        </w:rPr>
        <w:t>Dante’s</w:t>
      </w:r>
      <w:r w:rsidRPr="0051776F">
        <w:rPr>
          <w:rFonts w:ascii="Minion Pro" w:hAnsi="Minion Pro"/>
        </w:rPr>
        <w:t xml:space="preserve"> Works</w:t>
      </w:r>
      <w:r w:rsidR="00D63069">
        <w:rPr>
          <w:rFonts w:ascii="Minion Pro" w:hAnsi="Minion Pro"/>
        </w:rPr>
        <w:t>”</w:t>
      </w:r>
      <w:r w:rsidRPr="0051776F">
        <w:rPr>
          <w:rFonts w:ascii="Minion Pro" w:hAnsi="Minion Pro"/>
        </w:rPr>
        <w:t xml:space="preserve"> (see above, under </w:t>
      </w:r>
      <w:r w:rsidRPr="0051776F">
        <w:rPr>
          <w:rFonts w:ascii="Minion Pro" w:hAnsi="Minion Pro"/>
          <w:i/>
          <w:iCs/>
        </w:rPr>
        <w:t>Translations</w:t>
      </w:r>
      <w:r w:rsidRPr="0051776F">
        <w:rPr>
          <w:rFonts w:ascii="Minion Pro" w:hAnsi="Minion Pro"/>
        </w:rPr>
        <w:t xml:space="preserve">), there is a section of </w:t>
      </w:r>
      <w:r w:rsidR="00D63069">
        <w:rPr>
          <w:rFonts w:ascii="Minion Pro" w:hAnsi="Minion Pro"/>
        </w:rPr>
        <w:t>“</w:t>
      </w:r>
      <w:r w:rsidRPr="0051776F">
        <w:rPr>
          <w:rFonts w:ascii="Minion Pro" w:hAnsi="Minion Pro"/>
        </w:rPr>
        <w:t>Modern Commentary on Dante</w:t>
      </w:r>
      <w:r w:rsidR="00D63069">
        <w:rPr>
          <w:rFonts w:ascii="Minion Pro" w:hAnsi="Minion Pro"/>
        </w:rPr>
        <w:t>”</w:t>
      </w:r>
      <w:r w:rsidRPr="0051776F">
        <w:rPr>
          <w:rFonts w:ascii="Minion Pro" w:hAnsi="Minion Pro"/>
        </w:rPr>
        <w:t xml:space="preserve"> with critical selections from Gilson, Mazzeo, and Santayana. A brief introduction on </w:t>
      </w:r>
      <w:r w:rsidR="00D63069">
        <w:rPr>
          <w:rFonts w:ascii="Minion Pro" w:hAnsi="Minion Pro"/>
        </w:rPr>
        <w:t>“</w:t>
      </w:r>
      <w:r w:rsidRPr="0051776F">
        <w:rPr>
          <w:rFonts w:ascii="Minion Pro" w:hAnsi="Minion Pro"/>
        </w:rPr>
        <w:t>The Historical Context,</w:t>
      </w:r>
      <w:r w:rsidR="00D63069">
        <w:rPr>
          <w:rFonts w:ascii="Minion Pro" w:hAnsi="Minion Pro"/>
        </w:rPr>
        <w:t>”</w:t>
      </w:r>
      <w:r w:rsidRPr="0051776F">
        <w:rPr>
          <w:rFonts w:ascii="Minion Pro" w:hAnsi="Minion Pro"/>
        </w:rPr>
        <w:t xml:space="preserve"> </w:t>
      </w:r>
      <w:r w:rsidR="00D63069">
        <w:rPr>
          <w:rFonts w:ascii="Minion Pro" w:hAnsi="Minion Pro"/>
        </w:rPr>
        <w:t>“</w:t>
      </w:r>
      <w:r w:rsidRPr="0051776F">
        <w:rPr>
          <w:rFonts w:ascii="Minion Pro" w:hAnsi="Minion Pro"/>
        </w:rPr>
        <w:t xml:space="preserve">An Introduction to the Life </w:t>
      </w:r>
      <w:r w:rsidRPr="0051776F">
        <w:rPr>
          <w:rFonts w:ascii="Minion Pro" w:hAnsi="Minion Pro"/>
        </w:rPr>
        <w:lastRenderedPageBreak/>
        <w:t>and Work of Dante and Machiavelli,</w:t>
      </w:r>
      <w:r w:rsidR="00D63069">
        <w:rPr>
          <w:rFonts w:ascii="Minion Pro" w:hAnsi="Minion Pro"/>
        </w:rPr>
        <w:t>”</w:t>
      </w:r>
      <w:r w:rsidRPr="0051776F">
        <w:rPr>
          <w:rFonts w:ascii="Minion Pro" w:hAnsi="Minion Pro"/>
        </w:rPr>
        <w:t xml:space="preserve"> and study questions based on the various selection are included in the volume.</w:t>
      </w:r>
    </w:p>
    <w:p w:rsidR="00A16979" w:rsidRPr="0051776F" w:rsidRDefault="00A16979" w:rsidP="00A16979">
      <w:pPr>
        <w:pStyle w:val="NormalWeb"/>
        <w:ind w:right="720"/>
        <w:rPr>
          <w:rFonts w:ascii="Minion Pro" w:hAnsi="Minion Pro"/>
        </w:rPr>
      </w:pPr>
      <w:r w:rsidRPr="0051776F">
        <w:rPr>
          <w:rFonts w:ascii="Minion Pro" w:hAnsi="Minion Pro"/>
          <w:b/>
          <w:bCs/>
        </w:rPr>
        <w:t>Carlyle, Thomas.</w:t>
      </w:r>
      <w:r w:rsidRPr="0051776F">
        <w:rPr>
          <w:rFonts w:ascii="Minion Pro" w:hAnsi="Minion Pro"/>
        </w:rPr>
        <w:t xml:space="preserve"> </w:t>
      </w:r>
      <w:r w:rsidR="00D63069">
        <w:rPr>
          <w:rFonts w:ascii="Minion Pro" w:hAnsi="Minion Pro"/>
        </w:rPr>
        <w:t>“</w:t>
      </w:r>
      <w:r w:rsidRPr="0051776F">
        <w:rPr>
          <w:rFonts w:ascii="Minion Pro" w:hAnsi="Minion Pro"/>
        </w:rPr>
        <w:t xml:space="preserve">The Hero as Poet: Dante. </w:t>
      </w:r>
      <w:r w:rsidRPr="0051776F">
        <w:rPr>
          <w:rFonts w:ascii="Minion Pro" w:hAnsi="Minion Pro"/>
          <w:i/>
          <w:iCs/>
        </w:rPr>
        <w:t>See</w:t>
      </w:r>
      <w:r w:rsidRPr="0051776F">
        <w:rPr>
          <w:rFonts w:ascii="Minion Pro" w:hAnsi="Minion Pro"/>
        </w:rPr>
        <w:t xml:space="preserve"> </w:t>
      </w:r>
      <w:r w:rsidRPr="002D01C8">
        <w:rPr>
          <w:rFonts w:ascii="Minion Pro" w:hAnsi="Minion Pro"/>
          <w:b/>
        </w:rPr>
        <w:t>Corrigan, Beatrice</w:t>
      </w:r>
      <w:r w:rsidRPr="0051776F">
        <w:rPr>
          <w:rFonts w:ascii="Minion Pro" w:hAnsi="Minion Pro"/>
        </w:rPr>
        <w:t xml:space="preserve">, ed.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Ceccarelli, Romolo Joseph.</w:t>
      </w:r>
      <w:r w:rsidRPr="0051776F">
        <w:rPr>
          <w:rFonts w:ascii="Minion Pro" w:hAnsi="Minion Pro"/>
        </w:rPr>
        <w:t xml:space="preserve"> </w:t>
      </w:r>
      <w:r w:rsidR="00D63069">
        <w:rPr>
          <w:rFonts w:ascii="Minion Pro" w:hAnsi="Minion Pro"/>
        </w:rPr>
        <w:t>“</w:t>
      </w:r>
      <w:r w:rsidR="00097D85">
        <w:rPr>
          <w:rFonts w:ascii="Minion Pro" w:hAnsi="Minion Pro"/>
        </w:rPr>
        <w:t>Dante’s</w:t>
      </w:r>
      <w:r w:rsidRPr="0051776F">
        <w:rPr>
          <w:rFonts w:ascii="Minion Pro" w:hAnsi="Minion Pro"/>
        </w:rPr>
        <w:t xml:space="preserve"> Two Goals.</w:t>
      </w:r>
      <w:r w:rsidR="00D63069">
        <w:rPr>
          <w:rFonts w:ascii="Minion Pro" w:hAnsi="Minion Pro"/>
        </w:rPr>
        <w:t>”</w:t>
      </w:r>
      <w:r w:rsidRPr="0051776F">
        <w:rPr>
          <w:rFonts w:ascii="Minion Pro" w:hAnsi="Minion Pro"/>
        </w:rPr>
        <w:t xml:space="preserve"> In </w:t>
      </w:r>
      <w:r w:rsidRPr="0051776F">
        <w:rPr>
          <w:rFonts w:ascii="Minion Pro" w:hAnsi="Minion Pro"/>
          <w:i/>
          <w:iCs/>
        </w:rPr>
        <w:t>Dissertation Abstracts</w:t>
      </w:r>
      <w:r w:rsidRPr="0051776F">
        <w:rPr>
          <w:rFonts w:ascii="Minion Pro" w:hAnsi="Minion Pro"/>
        </w:rPr>
        <w:t xml:space="preserve"> XXIX (1968-1969), 1509A-1510A.</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Considers </w:t>
      </w:r>
      <w:r w:rsidR="00097D85">
        <w:rPr>
          <w:rFonts w:ascii="Minion Pro" w:hAnsi="Minion Pro"/>
        </w:rPr>
        <w:t>Dante’s</w:t>
      </w:r>
      <w:r w:rsidRPr="0051776F">
        <w:rPr>
          <w:rFonts w:ascii="Minion Pro" w:hAnsi="Minion Pro"/>
        </w:rPr>
        <w:t xml:space="preserve"> ethical position on man</w:t>
      </w:r>
      <w:r w:rsidR="002D01C8">
        <w:rPr>
          <w:rFonts w:ascii="Minion Pro" w:hAnsi="Minion Pro"/>
        </w:rPr>
        <w:t>’s</w:t>
      </w:r>
      <w:r w:rsidRPr="0051776F">
        <w:rPr>
          <w:rFonts w:ascii="Minion Pro" w:hAnsi="Minion Pro"/>
        </w:rPr>
        <w:t xml:space="preserve"> two ends or happinesses as a presupposition of his political treatise on Monarchy and elucidates the separatism of temporal and celestial authorities especially from St. Augustine</w:t>
      </w:r>
      <w:r w:rsidR="002D01C8">
        <w:rPr>
          <w:rFonts w:ascii="Minion Pro" w:hAnsi="Minion Pro"/>
        </w:rPr>
        <w:t>’s</w:t>
      </w:r>
      <w:r w:rsidRPr="0051776F">
        <w:rPr>
          <w:rFonts w:ascii="Minion Pro" w:hAnsi="Minion Pro"/>
        </w:rPr>
        <w:t xml:space="preserve"> theory of the two cities and Aristotle</w:t>
      </w:r>
      <w:r w:rsidR="002D01C8">
        <w:rPr>
          <w:rFonts w:ascii="Minion Pro" w:hAnsi="Minion Pro"/>
        </w:rPr>
        <w:t>’s</w:t>
      </w:r>
      <w:r w:rsidRPr="0051776F">
        <w:rPr>
          <w:rFonts w:ascii="Minion Pro" w:hAnsi="Minion Pro"/>
        </w:rPr>
        <w:t xml:space="preserve"> ethical doctrine. The author cautions against misreading the </w:t>
      </w:r>
      <w:r w:rsidRPr="0051776F">
        <w:rPr>
          <w:rFonts w:ascii="Minion Pro" w:hAnsi="Minion Pro"/>
          <w:i/>
          <w:iCs/>
        </w:rPr>
        <w:t>De Monarchia</w:t>
      </w:r>
      <w:r w:rsidRPr="0051776F">
        <w:rPr>
          <w:rFonts w:ascii="Minion Pro" w:hAnsi="Minion Pro"/>
        </w:rPr>
        <w:t xml:space="preserve"> to bring it in line with the </w:t>
      </w:r>
      <w:r w:rsidRPr="0051776F">
        <w:rPr>
          <w:rFonts w:ascii="Minion Pro" w:hAnsi="Minion Pro"/>
          <w:i/>
          <w:iCs/>
        </w:rPr>
        <w:t xml:space="preserve">Commedia, </w:t>
      </w:r>
      <w:r w:rsidRPr="0051776F">
        <w:rPr>
          <w:rFonts w:ascii="Minion Pro" w:hAnsi="Minion Pro"/>
        </w:rPr>
        <w:t>where the dual goal as an ethical doctrine is denied. (Doctoral dissertation, The Johns Hopkins University, 1968.)</w:t>
      </w:r>
    </w:p>
    <w:p w:rsidR="00A16979" w:rsidRPr="0051776F" w:rsidRDefault="00A16979" w:rsidP="00A16979">
      <w:pPr>
        <w:pStyle w:val="NormalWeb"/>
        <w:ind w:right="720"/>
        <w:rPr>
          <w:rFonts w:ascii="Minion Pro" w:hAnsi="Minion Pro"/>
        </w:rPr>
      </w:pPr>
      <w:r w:rsidRPr="0051776F">
        <w:rPr>
          <w:rFonts w:ascii="Minion Pro" w:hAnsi="Minion Pro"/>
          <w:b/>
          <w:bCs/>
        </w:rPr>
        <w:t>Church, Richard William.</w:t>
      </w:r>
      <w:r w:rsidRPr="0051776F">
        <w:rPr>
          <w:rFonts w:ascii="Minion Pro" w:hAnsi="Minion Pro"/>
        </w:rPr>
        <w:t xml:space="preserve"> </w:t>
      </w:r>
      <w:r w:rsidRPr="0051776F">
        <w:rPr>
          <w:rFonts w:ascii="Minion Pro" w:hAnsi="Minion Pro"/>
          <w:i/>
          <w:iCs/>
        </w:rPr>
        <w:t>Dante and Other Essays</w:t>
      </w:r>
      <w:r w:rsidRPr="0051776F">
        <w:rPr>
          <w:rFonts w:ascii="Minion Pro" w:hAnsi="Minion Pro"/>
        </w:rPr>
        <w:t>. Port Washington N. Y.: Kennikat Press</w:t>
      </w:r>
      <w:r w:rsidR="00E83F2D">
        <w:rPr>
          <w:rFonts w:ascii="Minion Pro" w:hAnsi="Minion Pro"/>
        </w:rPr>
        <w:t xml:space="preserve">, </w:t>
      </w:r>
      <w:r w:rsidR="00E83F2D" w:rsidRPr="0051776F">
        <w:rPr>
          <w:rFonts w:ascii="Minion Pro" w:hAnsi="Minion Pro"/>
        </w:rPr>
        <w:t>1969</w:t>
      </w:r>
      <w:r w:rsidRPr="0051776F">
        <w:rPr>
          <w:rFonts w:ascii="Minion Pro" w:hAnsi="Minion Pro"/>
        </w:rPr>
        <w:t xml:space="preserve">. 260 p.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1888 edition (London: Macmillan), containing the initial essay on </w:t>
      </w:r>
      <w:r w:rsidR="00D63069">
        <w:rPr>
          <w:rFonts w:ascii="Minion Pro" w:hAnsi="Minion Pro"/>
        </w:rPr>
        <w:t>“</w:t>
      </w:r>
      <w:r w:rsidRPr="0051776F">
        <w:rPr>
          <w:rFonts w:ascii="Minion Pro" w:hAnsi="Minion Pro"/>
        </w:rPr>
        <w:t>Dante</w:t>
      </w:r>
      <w:r w:rsidR="00D63069">
        <w:rPr>
          <w:rFonts w:ascii="Minion Pro" w:hAnsi="Minion Pro"/>
        </w:rPr>
        <w:t>”</w:t>
      </w:r>
      <w:r w:rsidRPr="0051776F">
        <w:rPr>
          <w:rFonts w:ascii="Minion Pro" w:hAnsi="Minion Pro"/>
        </w:rPr>
        <w:t xml:space="preserve"> (pp. 1-191), with a general account and appreciation of the poet and his masterpiece in their historical context, along with an essay on Wordsworth and an essay on Browning</w:t>
      </w:r>
      <w:r w:rsidR="002D01C8">
        <w:rPr>
          <w:rFonts w:ascii="Minion Pro" w:hAnsi="Minion Pro"/>
        </w:rPr>
        <w:t>’s</w:t>
      </w:r>
      <w:r w:rsidRPr="0051776F">
        <w:rPr>
          <w:rFonts w:ascii="Minion Pro" w:hAnsi="Minion Pro"/>
        </w:rPr>
        <w:t xml:space="preserve"> </w:t>
      </w:r>
      <w:r w:rsidRPr="0051776F">
        <w:rPr>
          <w:rFonts w:ascii="Minion Pro" w:hAnsi="Minion Pro"/>
          <w:i/>
          <w:iCs/>
        </w:rPr>
        <w:t>Sordello</w:t>
      </w:r>
      <w:r w:rsidRPr="0051776F">
        <w:rPr>
          <w:rFonts w:ascii="Minion Pro" w:hAnsi="Minion Pro"/>
        </w:rPr>
        <w:t xml:space="preserve"> (pp. 221-260), including a discussion of </w:t>
      </w:r>
      <w:r w:rsidR="00097D85">
        <w:rPr>
          <w:rFonts w:ascii="Minion Pro" w:hAnsi="Minion Pro"/>
        </w:rPr>
        <w:t>Dante’s</w:t>
      </w:r>
      <w:r w:rsidRPr="0051776F">
        <w:rPr>
          <w:rFonts w:ascii="Minion Pro" w:hAnsi="Minion Pro"/>
        </w:rPr>
        <w:t xml:space="preserve"> view and treatment of the figure of Sordello. Church</w:t>
      </w:r>
      <w:r w:rsidR="002D01C8">
        <w:rPr>
          <w:rFonts w:ascii="Minion Pro" w:hAnsi="Minion Pro"/>
        </w:rPr>
        <w:t>’s</w:t>
      </w:r>
      <w:r w:rsidRPr="0051776F">
        <w:rPr>
          <w:rFonts w:ascii="Minion Pro" w:hAnsi="Minion Pro"/>
        </w:rPr>
        <w:t xml:space="preserve"> </w:t>
      </w:r>
      <w:r w:rsidR="00D63069">
        <w:rPr>
          <w:rFonts w:ascii="Minion Pro" w:hAnsi="Minion Pro"/>
        </w:rPr>
        <w:t>“</w:t>
      </w:r>
      <w:r w:rsidRPr="0051776F">
        <w:rPr>
          <w:rFonts w:ascii="Minion Pro" w:hAnsi="Minion Pro"/>
        </w:rPr>
        <w:t>Dante</w:t>
      </w:r>
      <w:r w:rsidR="00D63069">
        <w:rPr>
          <w:rFonts w:ascii="Minion Pro" w:hAnsi="Minion Pro"/>
        </w:rPr>
        <w:t>”</w:t>
      </w:r>
      <w:r w:rsidRPr="0051776F">
        <w:rPr>
          <w:rFonts w:ascii="Minion Pro" w:hAnsi="Minion Pro"/>
        </w:rPr>
        <w:t xml:space="preserve"> was originally published in the </w:t>
      </w:r>
      <w:r w:rsidRPr="0051776F">
        <w:rPr>
          <w:rFonts w:ascii="Minion Pro" w:hAnsi="Minion Pro"/>
          <w:i/>
          <w:iCs/>
        </w:rPr>
        <w:t>Christian Remembrancer</w:t>
      </w:r>
      <w:r w:rsidRPr="0051776F">
        <w:rPr>
          <w:rFonts w:ascii="Minion Pro" w:hAnsi="Minion Pro"/>
        </w:rPr>
        <w:t xml:space="preserve"> of January, 1850, and reprinted in his volume of </w:t>
      </w:r>
      <w:r w:rsidRPr="0051776F">
        <w:rPr>
          <w:rFonts w:ascii="Minion Pro" w:hAnsi="Minion Pro"/>
          <w:i/>
          <w:iCs/>
        </w:rPr>
        <w:t>Essays and Reviews</w:t>
      </w:r>
      <w:r w:rsidRPr="0051776F">
        <w:rPr>
          <w:rFonts w:ascii="Minion Pro" w:hAnsi="Minion Pro"/>
        </w:rPr>
        <w:t xml:space="preserve"> in 1854, and again together with a translation of the </w:t>
      </w:r>
      <w:r w:rsidRPr="0051776F">
        <w:rPr>
          <w:rFonts w:ascii="Minion Pro" w:hAnsi="Minion Pro"/>
          <w:i/>
          <w:iCs/>
        </w:rPr>
        <w:t>De Monarchia</w:t>
      </w:r>
      <w:r w:rsidRPr="0051776F">
        <w:rPr>
          <w:rFonts w:ascii="Minion Pro" w:hAnsi="Minion Pro"/>
        </w:rPr>
        <w:t xml:space="preserve"> by F. J. Church, in 1879. </w:t>
      </w:r>
    </w:p>
    <w:p w:rsidR="00A16979" w:rsidRPr="0051776F" w:rsidRDefault="00A16979" w:rsidP="00A16979">
      <w:pPr>
        <w:pStyle w:val="NormalWeb"/>
        <w:ind w:right="720"/>
        <w:rPr>
          <w:rFonts w:ascii="Minion Pro" w:hAnsi="Minion Pro"/>
        </w:rPr>
      </w:pPr>
      <w:r w:rsidRPr="0051776F">
        <w:rPr>
          <w:rFonts w:ascii="Minion Pro" w:hAnsi="Minion Pro"/>
          <w:b/>
          <w:bCs/>
        </w:rPr>
        <w:t>Coleridge, Samuel Taylor.</w:t>
      </w:r>
      <w:r w:rsidRPr="0051776F">
        <w:rPr>
          <w:rFonts w:ascii="Minion Pro" w:hAnsi="Minion Pro"/>
        </w:rPr>
        <w:t xml:space="preserve"> </w:t>
      </w:r>
      <w:r w:rsidR="00D63069">
        <w:rPr>
          <w:rFonts w:ascii="Minion Pro" w:hAnsi="Minion Pro"/>
        </w:rPr>
        <w:t>“</w:t>
      </w:r>
      <w:r w:rsidRPr="0051776F">
        <w:rPr>
          <w:rFonts w:ascii="Minion Pro" w:hAnsi="Minion Pro"/>
        </w:rPr>
        <w:t xml:space="preserve">From the </w:t>
      </w:r>
      <w:r w:rsidRPr="0051776F">
        <w:rPr>
          <w:rFonts w:ascii="Minion Pro" w:hAnsi="Minion Pro"/>
          <w:i/>
          <w:iCs/>
        </w:rPr>
        <w:t>Lectures</w:t>
      </w:r>
      <w:r w:rsidR="00D63069">
        <w:rPr>
          <w:rFonts w:ascii="Minion Pro" w:hAnsi="Minion Pro"/>
        </w:rPr>
        <w:t>”</w:t>
      </w:r>
      <w:r w:rsidRPr="0051776F">
        <w:rPr>
          <w:rFonts w:ascii="Minion Pro" w:hAnsi="Minion Pro"/>
        </w:rPr>
        <w:t xml:space="preserve"> [Excerpts on Dante]. </w:t>
      </w:r>
      <w:r w:rsidRPr="0051776F">
        <w:rPr>
          <w:rFonts w:ascii="Minion Pro" w:hAnsi="Minion Pro"/>
          <w:i/>
          <w:iCs/>
        </w:rPr>
        <w:t>See</w:t>
      </w:r>
      <w:r w:rsidRPr="0051776F">
        <w:rPr>
          <w:rFonts w:ascii="Minion Pro" w:hAnsi="Minion Pro"/>
        </w:rPr>
        <w:t xml:space="preserve"> </w:t>
      </w:r>
      <w:r w:rsidRPr="007C5A4D">
        <w:rPr>
          <w:rFonts w:ascii="Minion Pro" w:hAnsi="Minion Pro"/>
          <w:b/>
        </w:rPr>
        <w:t>Corrigan, Beatrice</w:t>
      </w:r>
      <w:r w:rsidRPr="0051776F">
        <w:rPr>
          <w:rFonts w:ascii="Minion Pro" w:hAnsi="Minion Pro"/>
        </w:rPr>
        <w:t xml:space="preserve">, editor.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Contini, Gianfranco.</w:t>
      </w:r>
      <w:r w:rsidRPr="0051776F">
        <w:rPr>
          <w:rFonts w:ascii="Minion Pro" w:hAnsi="Minion Pro"/>
        </w:rPr>
        <w:t xml:space="preserve"> </w:t>
      </w:r>
      <w:r w:rsidR="00D63069">
        <w:rPr>
          <w:rFonts w:ascii="Minion Pro" w:hAnsi="Minion Pro"/>
        </w:rPr>
        <w:t>“</w:t>
      </w:r>
      <w:r w:rsidRPr="0051776F">
        <w:rPr>
          <w:rFonts w:ascii="Minion Pro" w:hAnsi="Minion Pro"/>
        </w:rPr>
        <w:t>Philology and Dante Exegesis.</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E83F2D">
        <w:rPr>
          <w:rFonts w:ascii="Minion Pro" w:hAnsi="Minion Pro"/>
        </w:rPr>
        <w:t xml:space="preserve"> (1969)</w:t>
      </w:r>
      <w:r w:rsidRPr="0051776F">
        <w:rPr>
          <w:rFonts w:ascii="Minion Pro" w:hAnsi="Minion Pro"/>
        </w:rPr>
        <w:t>, 1-32.</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Discusses various approaches to the </w:t>
      </w:r>
      <w:r w:rsidRPr="0051776F">
        <w:rPr>
          <w:rFonts w:ascii="Minion Pro" w:hAnsi="Minion Pro"/>
          <w:i/>
          <w:iCs/>
        </w:rPr>
        <w:t>Commedia</w:t>
      </w:r>
      <w:r w:rsidRPr="0051776F">
        <w:rPr>
          <w:rFonts w:ascii="Minion Pro" w:hAnsi="Minion Pro"/>
        </w:rPr>
        <w:t>, from surrendering to the poet</w:t>
      </w:r>
      <w:r w:rsidR="002D01C8">
        <w:rPr>
          <w:rFonts w:ascii="Minion Pro" w:hAnsi="Minion Pro"/>
        </w:rPr>
        <w:t>’s</w:t>
      </w:r>
      <w:r w:rsidRPr="0051776F">
        <w:rPr>
          <w:rFonts w:ascii="Minion Pro" w:hAnsi="Minion Pro"/>
        </w:rPr>
        <w:t xml:space="preserve"> song and reading his verses for immediate enjoyment to focusing exclusively upon the cultural allusions, and pleads for a combination of approaches (which can reinforce one another synergistically), but more specifically he stresses the importance of </w:t>
      </w:r>
      <w:r w:rsidR="00D63069">
        <w:rPr>
          <w:rFonts w:ascii="Minion Pro" w:hAnsi="Minion Pro"/>
        </w:rPr>
        <w:t>“</w:t>
      </w:r>
      <w:r w:rsidRPr="0051776F">
        <w:rPr>
          <w:rFonts w:ascii="Minion Pro" w:hAnsi="Minion Pro"/>
        </w:rPr>
        <w:t>reading (or explaining) Dante with Dante.</w:t>
      </w:r>
      <w:r w:rsidR="00D63069">
        <w:rPr>
          <w:rFonts w:ascii="Minion Pro" w:hAnsi="Minion Pro"/>
        </w:rPr>
        <w:t>”</w:t>
      </w:r>
      <w:r w:rsidRPr="0051776F">
        <w:rPr>
          <w:rFonts w:ascii="Minion Pro" w:hAnsi="Minion Pro"/>
        </w:rPr>
        <w:t xml:space="preserve"> This focus on the poet</w:t>
      </w:r>
      <w:r w:rsidR="002D01C8">
        <w:rPr>
          <w:rFonts w:ascii="Minion Pro" w:hAnsi="Minion Pro"/>
        </w:rPr>
        <w:t>’s</w:t>
      </w:r>
      <w:r w:rsidRPr="0051776F">
        <w:rPr>
          <w:rFonts w:ascii="Minion Pro" w:hAnsi="Minion Pro"/>
        </w:rPr>
        <w:t xml:space="preserve"> own words lies at the heart of what Professor Contini prefers to call </w:t>
      </w:r>
      <w:r w:rsidR="00D63069">
        <w:rPr>
          <w:rFonts w:ascii="Minion Pro" w:hAnsi="Minion Pro"/>
        </w:rPr>
        <w:t>“</w:t>
      </w:r>
      <w:r w:rsidRPr="0051776F">
        <w:rPr>
          <w:rFonts w:ascii="Minion Pro" w:hAnsi="Minion Pro"/>
        </w:rPr>
        <w:t>verbal criticism,</w:t>
      </w:r>
      <w:r w:rsidR="00D63069">
        <w:rPr>
          <w:rFonts w:ascii="Minion Pro" w:hAnsi="Minion Pro"/>
        </w:rPr>
        <w:t>”</w:t>
      </w:r>
      <w:r w:rsidRPr="0051776F">
        <w:rPr>
          <w:rFonts w:ascii="Minion Pro" w:hAnsi="Minion Pro"/>
        </w:rPr>
        <w:t xml:space="preserve"> which subsumes many variations of approach but takes the literal text as its primal basis. He goes on to an exemplification of variants on the general method by taking up a number of much debated passages in the </w:t>
      </w:r>
      <w:r w:rsidRPr="0051776F">
        <w:rPr>
          <w:rFonts w:ascii="Minion Pro" w:hAnsi="Minion Pro"/>
          <w:i/>
          <w:iCs/>
        </w:rPr>
        <w:t>Commedia</w:t>
      </w:r>
      <w:r w:rsidRPr="0051776F">
        <w:rPr>
          <w:rFonts w:ascii="Minion Pro" w:hAnsi="Minion Pro"/>
        </w:rPr>
        <w:t xml:space="preserve">, such as the construction of </w:t>
      </w:r>
      <w:r w:rsidRPr="0051776F">
        <w:rPr>
          <w:rFonts w:ascii="Minion Pro" w:hAnsi="Minion Pro"/>
          <w:i/>
          <w:iCs/>
        </w:rPr>
        <w:t>mezzo</w:t>
      </w:r>
      <w:r w:rsidRPr="0051776F">
        <w:rPr>
          <w:rFonts w:ascii="Minion Pro" w:hAnsi="Minion Pro"/>
        </w:rPr>
        <w:t xml:space="preserve"> in the opening verses; the formal function of </w:t>
      </w:r>
      <w:r w:rsidRPr="0051776F">
        <w:rPr>
          <w:rFonts w:ascii="Minion Pro" w:hAnsi="Minion Pro"/>
          <w:i/>
          <w:iCs/>
        </w:rPr>
        <w:t>stelle</w:t>
      </w:r>
      <w:r w:rsidRPr="0051776F">
        <w:rPr>
          <w:rFonts w:ascii="Minion Pro" w:hAnsi="Minion Pro"/>
        </w:rPr>
        <w:t xml:space="preserve"> at the end of each </w:t>
      </w:r>
      <w:r w:rsidRPr="0051776F">
        <w:rPr>
          <w:rFonts w:ascii="Minion Pro" w:hAnsi="Minion Pro"/>
          <w:i/>
          <w:iCs/>
        </w:rPr>
        <w:t>cantica</w:t>
      </w:r>
      <w:r w:rsidRPr="0051776F">
        <w:rPr>
          <w:rFonts w:ascii="Minion Pro" w:hAnsi="Minion Pro"/>
        </w:rPr>
        <w:t xml:space="preserve">; the crux of imputed cannibalism in the Ugolino episode; the use and exact meaning of </w:t>
      </w:r>
      <w:r w:rsidRPr="0051776F">
        <w:rPr>
          <w:rFonts w:ascii="Minion Pro" w:hAnsi="Minion Pro"/>
          <w:i/>
          <w:iCs/>
        </w:rPr>
        <w:t>perso</w:t>
      </w:r>
      <w:r w:rsidRPr="0051776F">
        <w:rPr>
          <w:rFonts w:ascii="Minion Pro" w:hAnsi="Minion Pro"/>
        </w:rPr>
        <w:t xml:space="preserve"> and </w:t>
      </w:r>
      <w:r w:rsidRPr="0051776F">
        <w:rPr>
          <w:rFonts w:ascii="Minion Pro" w:hAnsi="Minion Pro"/>
          <w:i/>
          <w:iCs/>
        </w:rPr>
        <w:t>sanguigno</w:t>
      </w:r>
      <w:r w:rsidRPr="0051776F">
        <w:rPr>
          <w:rFonts w:ascii="Minion Pro" w:hAnsi="Minion Pro"/>
        </w:rPr>
        <w:t xml:space="preserve"> in the Francesca episode; echoes from the vernacular lyric, including comic-realistic poetry as well as the </w:t>
      </w:r>
      <w:r w:rsidRPr="0051776F">
        <w:rPr>
          <w:rFonts w:ascii="Minion Pro" w:hAnsi="Minion Pro"/>
          <w:i/>
          <w:iCs/>
        </w:rPr>
        <w:t>dolce stil novo</w:t>
      </w:r>
      <w:r w:rsidRPr="0051776F">
        <w:rPr>
          <w:rFonts w:ascii="Minion Pro" w:hAnsi="Minion Pro"/>
        </w:rPr>
        <w:t xml:space="preserve">, which enrich the texture of the </w:t>
      </w:r>
      <w:r w:rsidRPr="0051776F">
        <w:rPr>
          <w:rFonts w:ascii="Minion Pro" w:hAnsi="Minion Pro"/>
          <w:i/>
          <w:iCs/>
        </w:rPr>
        <w:t>Commedia</w:t>
      </w:r>
      <w:r w:rsidRPr="0051776F">
        <w:rPr>
          <w:rFonts w:ascii="Minion Pro" w:hAnsi="Minion Pro"/>
        </w:rPr>
        <w:t xml:space="preserve">; the construction of a passage in the Farinata-Cavalcante episode; examples of zeugma in </w:t>
      </w:r>
      <w:r w:rsidR="00097D85">
        <w:rPr>
          <w:rFonts w:ascii="Minion Pro" w:hAnsi="Minion Pro"/>
        </w:rPr>
        <w:t>Dante’s</w:t>
      </w:r>
      <w:r w:rsidRPr="0051776F">
        <w:rPr>
          <w:rFonts w:ascii="Minion Pro" w:hAnsi="Minion Pro"/>
        </w:rPr>
        <w:t xml:space="preserve"> verse; and a number of other terms </w:t>
      </w:r>
      <w:r w:rsidRPr="0051776F">
        <w:rPr>
          <w:rFonts w:ascii="Minion Pro" w:hAnsi="Minion Pro"/>
        </w:rPr>
        <w:lastRenderedPageBreak/>
        <w:t xml:space="preserve">requiring clarification in </w:t>
      </w:r>
      <w:r w:rsidR="00097D85">
        <w:rPr>
          <w:rFonts w:ascii="Minion Pro" w:hAnsi="Minion Pro"/>
        </w:rPr>
        <w:t>Dante’s</w:t>
      </w:r>
      <w:r w:rsidRPr="0051776F">
        <w:rPr>
          <w:rFonts w:ascii="Minion Pro" w:hAnsi="Minion Pro"/>
        </w:rPr>
        <w:t xml:space="preserve"> poem. Professor Contini indicates that while philology is not entirely devoid of system in its multiform approach to a given text, it is not reducible to a formula and it certainly does not always lend itself to deliberate planning, particularly where a poet like Dante is concerned, whose prodigiously rich memory serves to generate complicated systems of polysemy and semantic suggestiveness and interplay. Referring to the vast bibliography of Dante scholarship, he acknowledges that previous contributions are always to some degree useful and almost never entirely worthless, and in sheer number and variety testify to the inexhaustible fertility of </w:t>
      </w:r>
      <w:r w:rsidR="00097D85">
        <w:rPr>
          <w:rFonts w:ascii="Minion Pro" w:hAnsi="Minion Pro"/>
        </w:rPr>
        <w:t>Dante’s</w:t>
      </w:r>
      <w:r w:rsidRPr="0051776F">
        <w:rPr>
          <w:rFonts w:ascii="Minion Pro" w:hAnsi="Minion Pro"/>
        </w:rPr>
        <w:t xml:space="preserve"> great artifact. In any case, the focus of the verbal critic or philologist must ever be the literal text of the poem.</w:t>
      </w:r>
    </w:p>
    <w:p w:rsidR="00A16979" w:rsidRPr="0051776F" w:rsidRDefault="00A16979" w:rsidP="00A16979">
      <w:pPr>
        <w:pStyle w:val="NormalWeb"/>
        <w:ind w:right="720"/>
        <w:rPr>
          <w:rFonts w:ascii="Minion Pro" w:hAnsi="Minion Pro"/>
        </w:rPr>
      </w:pPr>
      <w:r w:rsidRPr="0051776F">
        <w:rPr>
          <w:rFonts w:ascii="Minion Pro" w:hAnsi="Minion Pro"/>
          <w:b/>
          <w:bCs/>
        </w:rPr>
        <w:t xml:space="preserve">Corrigan, Beatrice, </w:t>
      </w:r>
      <w:r w:rsidRPr="0051776F">
        <w:rPr>
          <w:rFonts w:ascii="Minion Pro" w:hAnsi="Minion Pro"/>
        </w:rPr>
        <w:t xml:space="preserve">ed. </w:t>
      </w:r>
      <w:r w:rsidRPr="0051776F">
        <w:rPr>
          <w:rFonts w:ascii="Minion Pro" w:hAnsi="Minion Pro"/>
          <w:i/>
          <w:iCs/>
        </w:rPr>
        <w:t>Italian Poets and English Critics, 1755-1859: A Collection of Critical Essays</w:t>
      </w:r>
      <w:r w:rsidRPr="0051776F">
        <w:rPr>
          <w:rFonts w:ascii="Minion Pro" w:hAnsi="Minion Pro"/>
        </w:rPr>
        <w:t>. Chicago and London: University of Chicago Press</w:t>
      </w:r>
      <w:r w:rsidR="005601D0">
        <w:rPr>
          <w:rFonts w:ascii="Minion Pro" w:hAnsi="Minion Pro"/>
        </w:rPr>
        <w:t xml:space="preserve">, </w:t>
      </w:r>
      <w:r w:rsidR="005601D0" w:rsidRPr="0051776F">
        <w:rPr>
          <w:rFonts w:ascii="Minion Pro" w:hAnsi="Minion Pro"/>
        </w:rPr>
        <w:t>1969</w:t>
      </w:r>
      <w:r w:rsidRPr="0051776F">
        <w:rPr>
          <w:rFonts w:ascii="Minion Pro" w:hAnsi="Minion Pro"/>
        </w:rPr>
        <w:t>. viii, 327 p. (Patterns of Literary Criticism, 7.)</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Professor Corrigan</w:t>
      </w:r>
      <w:r w:rsidR="002D01C8">
        <w:rPr>
          <w:rFonts w:ascii="Minion Pro" w:hAnsi="Minion Pro"/>
        </w:rPr>
        <w:t>’s</w:t>
      </w:r>
      <w:r w:rsidRPr="0051776F">
        <w:rPr>
          <w:rFonts w:ascii="Minion Pro" w:hAnsi="Minion Pro"/>
        </w:rPr>
        <w:t xml:space="preserve"> introduction (pp. 1-31) presents some historical orientation with respect to the changing fortunes of the three major </w:t>
      </w:r>
      <w:r w:rsidRPr="0051776F">
        <w:rPr>
          <w:rFonts w:ascii="Minion Pro" w:hAnsi="Minion Pro"/>
          <w:i/>
          <w:iCs/>
        </w:rPr>
        <w:t>trecentisti</w:t>
      </w:r>
      <w:r w:rsidRPr="0051776F">
        <w:rPr>
          <w:rFonts w:ascii="Minion Pro" w:hAnsi="Minion Pro"/>
        </w:rPr>
        <w:t xml:space="preserve"> and to the writers included in this anthology which </w:t>
      </w:r>
      <w:r w:rsidR="00D63069">
        <w:rPr>
          <w:rFonts w:ascii="Minion Pro" w:hAnsi="Minion Pro"/>
        </w:rPr>
        <w:t>“</w:t>
      </w:r>
      <w:r w:rsidRPr="0051776F">
        <w:rPr>
          <w:rFonts w:ascii="Minion Pro" w:hAnsi="Minion Pro"/>
        </w:rPr>
        <w:t>represents the first century of English critical interest in Dante, Petrarch, and Boccaccio.</w:t>
      </w:r>
      <w:r w:rsidR="00D63069">
        <w:rPr>
          <w:rFonts w:ascii="Minion Pro" w:hAnsi="Minion Pro"/>
        </w:rPr>
        <w:t>”</w:t>
      </w:r>
      <w:r w:rsidRPr="0051776F">
        <w:rPr>
          <w:rFonts w:ascii="Minion Pro" w:hAnsi="Minion Pro"/>
        </w:rPr>
        <w:t xml:space="preserve"> The pieces of primarily Dantean interest are as follows: Giuseppe Baretti, </w:t>
      </w:r>
      <w:r w:rsidR="00D63069">
        <w:rPr>
          <w:rFonts w:ascii="Minion Pro" w:hAnsi="Minion Pro"/>
        </w:rPr>
        <w:t>“</w:t>
      </w:r>
      <w:r w:rsidRPr="0051776F">
        <w:rPr>
          <w:rFonts w:ascii="Minion Pro" w:hAnsi="Minion Pro"/>
        </w:rPr>
        <w:t>In Defense of Dante,</w:t>
      </w:r>
      <w:r w:rsidR="00D63069">
        <w:rPr>
          <w:rFonts w:ascii="Minion Pro" w:hAnsi="Minion Pro"/>
        </w:rPr>
        <w:t>”</w:t>
      </w:r>
      <w:r w:rsidRPr="0051776F">
        <w:rPr>
          <w:rFonts w:ascii="Minion Pro" w:hAnsi="Minion Pro"/>
        </w:rPr>
        <w:t xml:space="preserve"> pp. 32-41; Thomas Wharton, </w:t>
      </w:r>
      <w:r w:rsidR="00D63069">
        <w:rPr>
          <w:rFonts w:ascii="Minion Pro" w:hAnsi="Minion Pro"/>
        </w:rPr>
        <w:t>“</w:t>
      </w:r>
      <w:r w:rsidR="00097D85">
        <w:rPr>
          <w:rFonts w:ascii="Minion Pro" w:hAnsi="Minion Pro"/>
        </w:rPr>
        <w:t>Dante’s</w:t>
      </w:r>
      <w:r w:rsidRPr="0051776F">
        <w:rPr>
          <w:rFonts w:ascii="Minion Pro" w:hAnsi="Minion Pro"/>
        </w:rPr>
        <w:t xml:space="preserve"> Italian Poem,</w:t>
      </w:r>
      <w:r w:rsidR="00D63069">
        <w:rPr>
          <w:rFonts w:ascii="Minion Pro" w:hAnsi="Minion Pro"/>
        </w:rPr>
        <w:t>”</w:t>
      </w:r>
      <w:r w:rsidRPr="0051776F">
        <w:rPr>
          <w:rFonts w:ascii="Minion Pro" w:hAnsi="Minion Pro"/>
        </w:rPr>
        <w:t xml:space="preserve"> pp. 42-55; Samuel Taylor Coleridge, </w:t>
      </w:r>
      <w:r w:rsidR="00D63069">
        <w:rPr>
          <w:rFonts w:ascii="Minion Pro" w:hAnsi="Minion Pro"/>
        </w:rPr>
        <w:t>“</w:t>
      </w:r>
      <w:r w:rsidRPr="0051776F">
        <w:rPr>
          <w:rFonts w:ascii="Minion Pro" w:hAnsi="Minion Pro"/>
        </w:rPr>
        <w:t xml:space="preserve">From the </w:t>
      </w:r>
      <w:r w:rsidRPr="0051776F">
        <w:rPr>
          <w:rFonts w:ascii="Minion Pro" w:hAnsi="Minion Pro"/>
          <w:i/>
          <w:iCs/>
        </w:rPr>
        <w:t>Lectures</w:t>
      </w:r>
      <w:r w:rsidRPr="0051776F">
        <w:rPr>
          <w:rFonts w:ascii="Minion Pro" w:hAnsi="Minion Pro"/>
        </w:rPr>
        <w:t>,</w:t>
      </w:r>
      <w:r w:rsidR="00D63069">
        <w:rPr>
          <w:rFonts w:ascii="Minion Pro" w:hAnsi="Minion Pro"/>
        </w:rPr>
        <w:t>”</w:t>
      </w:r>
      <w:r w:rsidRPr="0051776F">
        <w:rPr>
          <w:rFonts w:ascii="Minion Pro" w:hAnsi="Minion Pro"/>
        </w:rPr>
        <w:t xml:space="preserve"> pp. 65-77; Thomas Babington Macaulay, </w:t>
      </w:r>
      <w:r w:rsidR="00D63069">
        <w:rPr>
          <w:rFonts w:ascii="Minion Pro" w:hAnsi="Minion Pro"/>
        </w:rPr>
        <w:t>“</w:t>
      </w:r>
      <w:r w:rsidRPr="0051776F">
        <w:rPr>
          <w:rFonts w:ascii="Minion Pro" w:hAnsi="Minion Pro"/>
        </w:rPr>
        <w:t>Criticisms on the Principal Italian Writers,</w:t>
      </w:r>
      <w:r w:rsidR="00D63069">
        <w:rPr>
          <w:rFonts w:ascii="Minion Pro" w:hAnsi="Minion Pro"/>
        </w:rPr>
        <w:t>”</w:t>
      </w:r>
      <w:r w:rsidRPr="0051776F">
        <w:rPr>
          <w:rFonts w:ascii="Minion Pro" w:hAnsi="Minion Pro"/>
        </w:rPr>
        <w:t xml:space="preserve"> pp. 116-146 (No. I: Dante, 116-132); Thomas Carlyle, The Hero as Poet: Dante,</w:t>
      </w:r>
      <w:r w:rsidR="00D63069">
        <w:rPr>
          <w:rFonts w:ascii="Minion Pro" w:hAnsi="Minion Pro"/>
        </w:rPr>
        <w:t>”</w:t>
      </w:r>
      <w:r w:rsidRPr="0051776F">
        <w:rPr>
          <w:rFonts w:ascii="Minion Pro" w:hAnsi="Minion Pro"/>
        </w:rPr>
        <w:t xml:space="preserve"> pp. 188-207; Leigh Hunt, </w:t>
      </w:r>
      <w:r w:rsidR="00D63069">
        <w:rPr>
          <w:rFonts w:ascii="Minion Pro" w:hAnsi="Minion Pro"/>
        </w:rPr>
        <w:t>“</w:t>
      </w:r>
      <w:r w:rsidRPr="0051776F">
        <w:rPr>
          <w:rFonts w:ascii="Minion Pro" w:hAnsi="Minion Pro"/>
        </w:rPr>
        <w:t xml:space="preserve">Critical Notice of </w:t>
      </w:r>
      <w:r w:rsidR="00097D85">
        <w:rPr>
          <w:rFonts w:ascii="Minion Pro" w:hAnsi="Minion Pro"/>
        </w:rPr>
        <w:t>Dante’s</w:t>
      </w:r>
      <w:r w:rsidRPr="0051776F">
        <w:rPr>
          <w:rFonts w:ascii="Minion Pro" w:hAnsi="Minion Pro"/>
        </w:rPr>
        <w:t xml:space="preserve"> Life and Genius,</w:t>
      </w:r>
      <w:r w:rsidR="00D63069">
        <w:rPr>
          <w:rFonts w:ascii="Minion Pro" w:hAnsi="Minion Pro"/>
        </w:rPr>
        <w:t>”</w:t>
      </w:r>
      <w:r w:rsidRPr="0051776F">
        <w:rPr>
          <w:rFonts w:ascii="Minion Pro" w:hAnsi="Minion Pro"/>
        </w:rPr>
        <w:t xml:space="preserve"> pp. 208-224; John Ruskin, </w:t>
      </w:r>
      <w:r w:rsidR="00D63069">
        <w:rPr>
          <w:rFonts w:ascii="Minion Pro" w:hAnsi="Minion Pro"/>
        </w:rPr>
        <w:t>“</w:t>
      </w:r>
      <w:r w:rsidRPr="0051776F">
        <w:rPr>
          <w:rFonts w:ascii="Minion Pro" w:hAnsi="Minion Pro"/>
        </w:rPr>
        <w:t>Mediaeval Landscape and Dante,</w:t>
      </w:r>
      <w:r w:rsidR="00D63069">
        <w:rPr>
          <w:rFonts w:ascii="Minion Pro" w:hAnsi="Minion Pro"/>
        </w:rPr>
        <w:t>”</w:t>
      </w:r>
      <w:r w:rsidRPr="0051776F">
        <w:rPr>
          <w:rFonts w:ascii="Minion Pro" w:hAnsi="Minion Pro"/>
        </w:rPr>
        <w:t xml:space="preserve"> pp. 225-249; Charles Eliot Norton, </w:t>
      </w:r>
      <w:r w:rsidR="00D63069">
        <w:rPr>
          <w:rFonts w:ascii="Minion Pro" w:hAnsi="Minion Pro"/>
        </w:rPr>
        <w:t>“</w:t>
      </w:r>
      <w:r w:rsidRPr="0051776F">
        <w:rPr>
          <w:rFonts w:ascii="Minion Pro" w:hAnsi="Minion Pro"/>
        </w:rPr>
        <w:t xml:space="preserve">From </w:t>
      </w:r>
      <w:r w:rsidR="00D63069">
        <w:rPr>
          <w:rFonts w:ascii="Minion Pro" w:hAnsi="Minion Pro"/>
          <w:i/>
          <w:iCs/>
        </w:rPr>
        <w:t>;</w:t>
      </w:r>
      <w:r w:rsidRPr="0051776F">
        <w:rPr>
          <w:rFonts w:ascii="Minion Pro" w:hAnsi="Minion Pro"/>
          <w:i/>
          <w:iCs/>
        </w:rPr>
        <w:t>The New Life</w:t>
      </w:r>
      <w:r w:rsidR="00D63069">
        <w:rPr>
          <w:rFonts w:ascii="Minion Pro" w:hAnsi="Minion Pro"/>
          <w:i/>
          <w:iCs/>
        </w:rPr>
        <w:t>;</w:t>
      </w:r>
      <w:r w:rsidRPr="0051776F">
        <w:rPr>
          <w:rFonts w:ascii="Minion Pro" w:hAnsi="Minion Pro"/>
          <w:i/>
          <w:iCs/>
        </w:rPr>
        <w:t xml:space="preserve"> of Dante</w:t>
      </w:r>
      <w:r w:rsidRPr="0051776F">
        <w:rPr>
          <w:rFonts w:ascii="Minion Pro" w:hAnsi="Minion Pro"/>
        </w:rPr>
        <w:t>,</w:t>
      </w:r>
      <w:r w:rsidR="00D63069">
        <w:rPr>
          <w:rFonts w:ascii="Minion Pro" w:hAnsi="Minion Pro"/>
        </w:rPr>
        <w:t>”</w:t>
      </w:r>
      <w:r w:rsidRPr="0051776F">
        <w:rPr>
          <w:rFonts w:ascii="Minion Pro" w:hAnsi="Minion Pro"/>
        </w:rPr>
        <w:t xml:space="preserve"> pp. 250-269, (The provenance of each selection is duly indicated.) The anthology closes with an original essay by Aldo S. Bernardo, </w:t>
      </w:r>
      <w:r w:rsidR="00D63069">
        <w:rPr>
          <w:rFonts w:ascii="Minion Pro" w:hAnsi="Minion Pro"/>
        </w:rPr>
        <w:t>“</w:t>
      </w:r>
      <w:r w:rsidRPr="0051776F">
        <w:rPr>
          <w:rFonts w:ascii="Minion Pro" w:hAnsi="Minion Pro"/>
        </w:rPr>
        <w:t>Dante, Petrarch, and Boccaccio,</w:t>
      </w:r>
      <w:r w:rsidR="00D63069">
        <w:rPr>
          <w:rFonts w:ascii="Minion Pro" w:hAnsi="Minion Pro"/>
        </w:rPr>
        <w:t>”</w:t>
      </w:r>
      <w:r w:rsidRPr="0051776F">
        <w:rPr>
          <w:rFonts w:ascii="Minion Pro" w:hAnsi="Minion Pro"/>
        </w:rPr>
        <w:t xml:space="preserve"> pp. 270-317, chronicling the growing stature of the three poets and the evolving critical focus on them over the last three centuries. </w:t>
      </w:r>
      <w:r w:rsidR="00D63069">
        <w:rPr>
          <w:rFonts w:ascii="Minion Pro" w:hAnsi="Minion Pro"/>
        </w:rPr>
        <w:t>“</w:t>
      </w:r>
      <w:r w:rsidRPr="0051776F">
        <w:rPr>
          <w:rFonts w:ascii="Minion Pro" w:hAnsi="Minion Pro"/>
        </w:rPr>
        <w:t>Selective Bibliography</w:t>
      </w:r>
      <w:r w:rsidR="00D63069">
        <w:rPr>
          <w:rFonts w:ascii="Minion Pro" w:hAnsi="Minion Pro"/>
        </w:rPr>
        <w:t>”</w:t>
      </w:r>
      <w:r w:rsidRPr="0051776F">
        <w:rPr>
          <w:rFonts w:ascii="Minion Pro" w:hAnsi="Minion Pro"/>
        </w:rPr>
        <w:t xml:space="preserve"> and index complete the volume. (For reviews, see below.)</w:t>
      </w:r>
    </w:p>
    <w:p w:rsidR="00C62CD6" w:rsidRPr="003E2F30" w:rsidRDefault="00C62CD6" w:rsidP="00C62CD6">
      <w:pPr>
        <w:pStyle w:val="NormalWeb"/>
        <w:rPr>
          <w:rFonts w:ascii="Minion Pro" w:hAnsi="Minion Pro"/>
        </w:rPr>
      </w:pPr>
      <w:r w:rsidRPr="003E2F30">
        <w:rPr>
          <w:rFonts w:ascii="Minion Pro" w:hAnsi="Minion Pro"/>
          <w:b/>
          <w:bCs/>
        </w:rPr>
        <w:t>Cotter, James F.</w:t>
      </w:r>
      <w:r w:rsidRPr="003E2F30">
        <w:rPr>
          <w:rFonts w:ascii="Minion Pro" w:hAnsi="Minion Pro"/>
        </w:rPr>
        <w:t xml:space="preserve"> </w:t>
      </w:r>
      <w:r>
        <w:rPr>
          <w:rFonts w:ascii="Minion Pro" w:hAnsi="Minion Pro"/>
        </w:rPr>
        <w:t>“</w:t>
      </w:r>
      <w:r w:rsidRPr="003E2F30">
        <w:rPr>
          <w:rFonts w:ascii="Minion Pro" w:hAnsi="Minion Pro"/>
        </w:rPr>
        <w:t>Sidney</w:t>
      </w:r>
      <w:r>
        <w:rPr>
          <w:rFonts w:ascii="Minion Pro" w:hAnsi="Minion Pro"/>
        </w:rPr>
        <w:t>’</w:t>
      </w:r>
      <w:r w:rsidRPr="003E2F30">
        <w:rPr>
          <w:rFonts w:ascii="Minion Pro" w:hAnsi="Minion Pro"/>
        </w:rPr>
        <w:t xml:space="preserve">s </w:t>
      </w:r>
      <w:r w:rsidRPr="003E2F30">
        <w:rPr>
          <w:rFonts w:ascii="Minion Pro" w:hAnsi="Minion Pro"/>
          <w:i/>
          <w:iCs/>
        </w:rPr>
        <w:t>Astrophel and Stella</w:t>
      </w:r>
      <w:r w:rsidRPr="003E2F30">
        <w:rPr>
          <w:rFonts w:ascii="Minion Pro" w:hAnsi="Minion Pro"/>
        </w:rPr>
        <w:t>, Sonnet 40.</w:t>
      </w:r>
      <w:r>
        <w:rPr>
          <w:rFonts w:ascii="Minion Pro" w:hAnsi="Minion Pro"/>
        </w:rPr>
        <w:t>”</w:t>
      </w:r>
      <w:r w:rsidRPr="003E2F30">
        <w:rPr>
          <w:rFonts w:ascii="Minion Pro" w:hAnsi="Minion Pro"/>
        </w:rPr>
        <w:t xml:space="preserve"> In </w:t>
      </w:r>
      <w:r w:rsidRPr="003E2F30">
        <w:rPr>
          <w:rFonts w:ascii="Minion Pro" w:hAnsi="Minion Pro"/>
          <w:i/>
          <w:iCs/>
        </w:rPr>
        <w:t>Explicator</w:t>
      </w:r>
      <w:r w:rsidRPr="003E2F30">
        <w:rPr>
          <w:rFonts w:ascii="Minion Pro" w:hAnsi="Minion Pro"/>
        </w:rPr>
        <w:t xml:space="preserve">, XXVII (1969), Item 51. </w:t>
      </w:r>
    </w:p>
    <w:p w:rsidR="00C62CD6" w:rsidRPr="003E2F30" w:rsidRDefault="00C62CD6" w:rsidP="00C62CD6">
      <w:pPr>
        <w:pStyle w:val="NormalWeb"/>
        <w:ind w:firstLine="720"/>
        <w:rPr>
          <w:rFonts w:ascii="Minion Pro" w:hAnsi="Minion Pro"/>
        </w:rPr>
      </w:pPr>
      <w:r w:rsidRPr="003E2F30">
        <w:rPr>
          <w:rFonts w:ascii="Minion Pro" w:hAnsi="Minion Pro"/>
        </w:rPr>
        <w:t xml:space="preserve">Finds a remarkable agreement in the love-astrology-rhetoric correspondence as elaborated by Sidney in this sonnet and by Dante in </w:t>
      </w:r>
      <w:r w:rsidRPr="003E2F30">
        <w:rPr>
          <w:rFonts w:ascii="Minion Pro" w:hAnsi="Minion Pro"/>
          <w:i/>
          <w:iCs/>
        </w:rPr>
        <w:t>Convivio</w:t>
      </w:r>
      <w:r w:rsidRPr="003E2F30">
        <w:rPr>
          <w:rFonts w:ascii="Minion Pro" w:hAnsi="Minion Pro"/>
        </w:rPr>
        <w:t xml:space="preserve"> II, iv ff.</w:t>
      </w:r>
    </w:p>
    <w:p w:rsidR="00A16979" w:rsidRPr="0051776F" w:rsidRDefault="00A16979" w:rsidP="00A16979">
      <w:pPr>
        <w:pStyle w:val="NormalWeb"/>
        <w:ind w:right="720"/>
        <w:rPr>
          <w:rFonts w:ascii="Minion Pro" w:hAnsi="Minion Pro"/>
        </w:rPr>
      </w:pPr>
      <w:r w:rsidRPr="0051776F">
        <w:rPr>
          <w:rFonts w:ascii="Minion Pro" w:hAnsi="Minion Pro"/>
          <w:b/>
          <w:bCs/>
        </w:rPr>
        <w:t>Curtayne, Alice.</w:t>
      </w:r>
      <w:r w:rsidRPr="0051776F">
        <w:rPr>
          <w:rFonts w:ascii="Minion Pro" w:hAnsi="Minion Pro"/>
        </w:rPr>
        <w:t xml:space="preserve"> </w:t>
      </w:r>
      <w:r w:rsidRPr="00790002">
        <w:rPr>
          <w:rFonts w:ascii="Minion Pro" w:hAnsi="Minion Pro"/>
          <w:i/>
        </w:rPr>
        <w:t xml:space="preserve">A </w:t>
      </w:r>
      <w:r w:rsidRPr="0051776F">
        <w:rPr>
          <w:rFonts w:ascii="Minion Pro" w:hAnsi="Minion Pro"/>
          <w:i/>
          <w:iCs/>
        </w:rPr>
        <w:t>Recall to Dante</w:t>
      </w:r>
      <w:r w:rsidR="0039318B">
        <w:rPr>
          <w:rFonts w:ascii="Minion Pro" w:hAnsi="Minion Pro"/>
        </w:rPr>
        <w:t>. Port Washington, N.</w:t>
      </w:r>
      <w:r w:rsidRPr="0051776F">
        <w:rPr>
          <w:rFonts w:ascii="Minion Pro" w:hAnsi="Minion Pro"/>
        </w:rPr>
        <w:t>Y</w:t>
      </w:r>
      <w:r w:rsidR="0039318B">
        <w:rPr>
          <w:rFonts w:ascii="Minion Pro" w:hAnsi="Minion Pro"/>
        </w:rPr>
        <w:t>.</w:t>
      </w:r>
      <w:r w:rsidR="00BF1769">
        <w:rPr>
          <w:rFonts w:ascii="Minion Pro" w:hAnsi="Minion Pro"/>
        </w:rPr>
        <w:t xml:space="preserve">: Kennikat Press, </w:t>
      </w:r>
      <w:r w:rsidRPr="0051776F">
        <w:rPr>
          <w:rFonts w:ascii="Minion Pro" w:hAnsi="Minion Pro"/>
        </w:rPr>
        <w:t xml:space="preserve">1969. xi, 244 p. illus., ports.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1932 edition (London: Sheed and Ward; also, New York: Macmillan Co.). The study was aimed at the English reader, especially of the Catholic faith and without any pretensions of scholarship. Contains a preliminary biographical sketch of Dante, several chapters on the figure of Dante as critic of the Church nurtured by certain English scholars and translators, and several essays on the </w:t>
      </w:r>
      <w:r w:rsidRPr="0051776F">
        <w:rPr>
          <w:rFonts w:ascii="Minion Pro" w:hAnsi="Minion Pro"/>
          <w:i/>
          <w:iCs/>
        </w:rPr>
        <w:t>Comedy</w:t>
      </w:r>
      <w:r w:rsidRPr="0051776F">
        <w:rPr>
          <w:rFonts w:ascii="Minion Pro" w:hAnsi="Minion Pro"/>
        </w:rPr>
        <w:t xml:space="preserve"> and on </w:t>
      </w:r>
      <w:r w:rsidR="00097D85">
        <w:rPr>
          <w:rFonts w:ascii="Minion Pro" w:hAnsi="Minion Pro"/>
        </w:rPr>
        <w:t>Dante’s</w:t>
      </w:r>
      <w:r w:rsidRPr="0051776F">
        <w:rPr>
          <w:rFonts w:ascii="Minion Pro" w:hAnsi="Minion Pro"/>
        </w:rPr>
        <w:t xml:space="preserve"> religious faith.</w:t>
      </w:r>
    </w:p>
    <w:p w:rsidR="00A16979" w:rsidRPr="0051776F" w:rsidRDefault="00A16979" w:rsidP="00A16979">
      <w:pPr>
        <w:pStyle w:val="NormalWeb"/>
        <w:ind w:right="720"/>
        <w:rPr>
          <w:rFonts w:ascii="Minion Pro" w:hAnsi="Minion Pro"/>
        </w:rPr>
      </w:pPr>
      <w:r w:rsidRPr="0051776F">
        <w:rPr>
          <w:rFonts w:ascii="Minion Pro" w:hAnsi="Minion Pro"/>
          <w:b/>
          <w:bCs/>
        </w:rPr>
        <w:t>Della Terza, Dante.</w:t>
      </w:r>
      <w:r w:rsidRPr="0051776F">
        <w:rPr>
          <w:rFonts w:ascii="Minion Pro" w:hAnsi="Minion Pro"/>
        </w:rPr>
        <w:t xml:space="preserve"> </w:t>
      </w:r>
      <w:r w:rsidR="00D63069">
        <w:rPr>
          <w:rFonts w:ascii="Minion Pro" w:hAnsi="Minion Pro"/>
        </w:rPr>
        <w:t>“</w:t>
      </w:r>
      <w:r w:rsidRPr="0051776F">
        <w:rPr>
          <w:rFonts w:ascii="Minion Pro" w:hAnsi="Minion Pro"/>
        </w:rPr>
        <w:t>Tasso</w:t>
      </w:r>
      <w:r w:rsidR="002D01C8">
        <w:rPr>
          <w:rFonts w:ascii="Minion Pro" w:hAnsi="Minion Pro"/>
        </w:rPr>
        <w:t>’s</w:t>
      </w:r>
      <w:r w:rsidRPr="0051776F">
        <w:rPr>
          <w:rFonts w:ascii="Minion Pro" w:hAnsi="Minion Pro"/>
        </w:rPr>
        <w:t xml:space="preserve"> Reading of Dante.</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873CCD">
        <w:rPr>
          <w:rFonts w:ascii="Minion Pro" w:hAnsi="Minion Pro"/>
        </w:rPr>
        <w:t xml:space="preserve"> (1969)</w:t>
      </w:r>
      <w:r w:rsidRPr="0051776F">
        <w:rPr>
          <w:rFonts w:ascii="Minion Pro" w:hAnsi="Minion Pro"/>
        </w:rPr>
        <w:t>, 103-125.</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 xml:space="preserve">Examines in the </w:t>
      </w:r>
      <w:r w:rsidRPr="0051776F">
        <w:rPr>
          <w:rFonts w:ascii="Minion Pro" w:hAnsi="Minion Pro"/>
          <w:i/>
          <w:iCs/>
        </w:rPr>
        <w:t>Gerusalemme liberata</w:t>
      </w:r>
      <w:r w:rsidRPr="0051776F">
        <w:rPr>
          <w:rFonts w:ascii="Minion Pro" w:hAnsi="Minion Pro"/>
        </w:rPr>
        <w:t xml:space="preserve"> numerous Dantean motifs, echoes metaphors, and actual phrases which Tasso accommodated in his epic through a process of assimilation of his model and skillful substitutions in the new context. Though not always producing the happiest of results, Tasso</w:t>
      </w:r>
      <w:r w:rsidR="002D01C8">
        <w:rPr>
          <w:rFonts w:ascii="Minion Pro" w:hAnsi="Minion Pro"/>
        </w:rPr>
        <w:t>’s</w:t>
      </w:r>
      <w:r w:rsidRPr="0051776F">
        <w:rPr>
          <w:rFonts w:ascii="Minion Pro" w:hAnsi="Minion Pro"/>
        </w:rPr>
        <w:t xml:space="preserve"> appropriations from </w:t>
      </w:r>
      <w:r w:rsidR="00097D85">
        <w:rPr>
          <w:rFonts w:ascii="Minion Pro" w:hAnsi="Minion Pro"/>
        </w:rPr>
        <w:t>Dante’s</w:t>
      </w:r>
      <w:r w:rsidRPr="0051776F">
        <w:rPr>
          <w:rFonts w:ascii="Minion Pro" w:hAnsi="Minion Pro"/>
        </w:rPr>
        <w:t xml:space="preserve"> poetry to fill out his narration and enhance the fabric of his invention are </w:t>
      </w:r>
      <w:r w:rsidR="00D63069">
        <w:rPr>
          <w:rFonts w:ascii="Minion Pro" w:hAnsi="Minion Pro"/>
        </w:rPr>
        <w:t>“</w:t>
      </w:r>
      <w:r w:rsidRPr="0051776F">
        <w:rPr>
          <w:rFonts w:ascii="Minion Pro" w:hAnsi="Minion Pro"/>
        </w:rPr>
        <w:t>always dictated by an ingenuous, genuine search for new formal values, by the hope of forming out of them . . . a new and suggestive organization of the world.</w:t>
      </w:r>
      <w:r w:rsidR="00D63069">
        <w:rPr>
          <w:rFonts w:ascii="Minion Pro" w:hAnsi="Minion Pro"/>
        </w:rPr>
        <w:t>”</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Demaray, John G.</w:t>
      </w:r>
      <w:r w:rsidRPr="0051776F">
        <w:rPr>
          <w:rFonts w:ascii="Minion Pro" w:hAnsi="Minion Pro"/>
        </w:rPr>
        <w:t xml:space="preserve"> </w:t>
      </w:r>
      <w:r w:rsidR="00D63069">
        <w:rPr>
          <w:rFonts w:ascii="Minion Pro" w:hAnsi="Minion Pro"/>
        </w:rPr>
        <w:t>“</w:t>
      </w:r>
      <w:r w:rsidRPr="0051776F">
        <w:rPr>
          <w:rFonts w:ascii="Minion Pro" w:hAnsi="Minion Pro"/>
        </w:rPr>
        <w:t xml:space="preserve">Pilgrim Text Models for </w:t>
      </w:r>
      <w:r w:rsidR="00097D85">
        <w:rPr>
          <w:rFonts w:ascii="Minion Pro" w:hAnsi="Minion Pro"/>
        </w:rPr>
        <w:t>Dante’s</w:t>
      </w:r>
      <w:r w:rsidRPr="0051776F">
        <w:rPr>
          <w:rFonts w:ascii="Minion Pro" w:hAnsi="Minion Pro"/>
        </w:rPr>
        <w:t xml:space="preserve"> </w:t>
      </w:r>
      <w:r w:rsidRPr="0051776F">
        <w:rPr>
          <w:rFonts w:ascii="Minion Pro" w:hAnsi="Minion Pro"/>
          <w:i/>
          <w:iCs/>
        </w:rPr>
        <w:t>Purgatorio</w:t>
      </w:r>
      <w:r w:rsidRPr="0051776F">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Studies in Philology</w:t>
      </w:r>
      <w:r w:rsidR="007D20EE">
        <w:rPr>
          <w:rFonts w:ascii="Minion Pro" w:hAnsi="Minion Pro"/>
        </w:rPr>
        <w:t xml:space="preserve">, LXVI </w:t>
      </w:r>
      <w:r w:rsidRPr="0051776F">
        <w:rPr>
          <w:rFonts w:ascii="Minion Pro" w:hAnsi="Minion Pro"/>
        </w:rPr>
        <w:t>(</w:t>
      </w:r>
      <w:r w:rsidR="007D20EE">
        <w:rPr>
          <w:rFonts w:ascii="Minion Pro" w:hAnsi="Minion Pro"/>
        </w:rPr>
        <w:t>1969</w:t>
      </w:r>
      <w:r w:rsidRPr="0051776F">
        <w:rPr>
          <w:rFonts w:ascii="Minion Pro" w:hAnsi="Minion Pro"/>
        </w:rPr>
        <w:t>), 1-24.</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Examines oral and written materials of the Holy Land pilgrimage tradition and points out many striking parallels between this body of </w:t>
      </w:r>
      <w:r w:rsidR="00D63069">
        <w:rPr>
          <w:rFonts w:ascii="Minion Pro" w:hAnsi="Minion Pro"/>
        </w:rPr>
        <w:t>“</w:t>
      </w:r>
      <w:r w:rsidRPr="0051776F">
        <w:rPr>
          <w:rFonts w:ascii="Minion Pro" w:hAnsi="Minion Pro"/>
        </w:rPr>
        <w:t>real</w:t>
      </w:r>
      <w:r w:rsidR="00D63069">
        <w:rPr>
          <w:rFonts w:ascii="Minion Pro" w:hAnsi="Minion Pro"/>
        </w:rPr>
        <w:t>”</w:t>
      </w:r>
      <w:r w:rsidRPr="0051776F">
        <w:rPr>
          <w:rFonts w:ascii="Minion Pro" w:hAnsi="Minion Pro"/>
        </w:rPr>
        <w:t xml:space="preserve"> experience and </w:t>
      </w:r>
      <w:r w:rsidR="00097D85">
        <w:rPr>
          <w:rFonts w:ascii="Minion Pro" w:hAnsi="Minion Pro"/>
        </w:rPr>
        <w:t>Dante’s</w:t>
      </w:r>
      <w:r w:rsidRPr="0051776F">
        <w:rPr>
          <w:rFonts w:ascii="Minion Pro" w:hAnsi="Minion Pro"/>
        </w:rPr>
        <w:t xml:space="preserve"> </w:t>
      </w:r>
      <w:r w:rsidRPr="0051776F">
        <w:rPr>
          <w:rFonts w:ascii="Minion Pro" w:hAnsi="Minion Pro"/>
          <w:i/>
          <w:iCs/>
        </w:rPr>
        <w:t>Purgatorio</w:t>
      </w:r>
      <w:r w:rsidRPr="0051776F">
        <w:rPr>
          <w:rFonts w:ascii="Minion Pro" w:hAnsi="Minion Pro"/>
        </w:rPr>
        <w:t>, both in details of the mount</w:t>
      </w:r>
      <w:r w:rsidR="002D01C8">
        <w:rPr>
          <w:rFonts w:ascii="Minion Pro" w:hAnsi="Minion Pro"/>
        </w:rPr>
        <w:t>’s</w:t>
      </w:r>
      <w:r w:rsidRPr="0051776F">
        <w:rPr>
          <w:rFonts w:ascii="Minion Pro" w:hAnsi="Minion Pro"/>
        </w:rPr>
        <w:t xml:space="preserve"> topography and in the pattern of </w:t>
      </w:r>
      <w:r w:rsidR="00097D85">
        <w:rPr>
          <w:rFonts w:ascii="Minion Pro" w:hAnsi="Minion Pro"/>
        </w:rPr>
        <w:t>Dante’s</w:t>
      </w:r>
      <w:r w:rsidRPr="0051776F">
        <w:rPr>
          <w:rFonts w:ascii="Minion Pro" w:hAnsi="Minion Pro"/>
        </w:rPr>
        <w:t xml:space="preserve"> and the other souls</w:t>
      </w:r>
      <w:r w:rsidR="00D63069">
        <w:rPr>
          <w:rFonts w:ascii="Minion Pro" w:hAnsi="Minion Pro"/>
        </w:rPr>
        <w:t>;</w:t>
      </w:r>
      <w:r w:rsidRPr="0051776F">
        <w:rPr>
          <w:rFonts w:ascii="Minion Pro" w:hAnsi="Minion Pro"/>
        </w:rPr>
        <w:t xml:space="preserve"> purgatorial pilgrimage, which reflects actual pilgrimages made by palmers along the route of the Exodus past traditional </w:t>
      </w:r>
      <w:r w:rsidR="00D63069">
        <w:rPr>
          <w:rFonts w:ascii="Minion Pro" w:hAnsi="Minion Pro"/>
        </w:rPr>
        <w:t>“</w:t>
      </w:r>
      <w:r w:rsidRPr="0051776F">
        <w:rPr>
          <w:rFonts w:ascii="Minion Pro" w:hAnsi="Minion Pro"/>
        </w:rPr>
        <w:t>stations</w:t>
      </w:r>
      <w:r w:rsidR="00D63069">
        <w:rPr>
          <w:rFonts w:ascii="Minion Pro" w:hAnsi="Minion Pro"/>
        </w:rPr>
        <w:t>”</w:t>
      </w:r>
      <w:r w:rsidRPr="0051776F">
        <w:rPr>
          <w:rFonts w:ascii="Minion Pro" w:hAnsi="Minion Pro"/>
        </w:rPr>
        <w:t xml:space="preserve"> that linked worldly Egypt to holy Jerusalem. The Letter to Can Grande, for example, is seen to reflect interpretations found in the 12th-century writings of Fetellus and Anonymous Pilgrim VI (Pseudo-Beda). Moreover, the merged elements of the pilgrimage tradition relating to the Terrestrial Paradise, Mt. Sinai, and the Egypt-to-Jerusalem journey, when organically united by the central allegory, produce in rough outline a visual and allegorical model for </w:t>
      </w:r>
      <w:r w:rsidR="00097D85">
        <w:rPr>
          <w:rFonts w:ascii="Minion Pro" w:hAnsi="Minion Pro"/>
        </w:rPr>
        <w:t>Dante’s</w:t>
      </w:r>
      <w:r w:rsidRPr="0051776F">
        <w:rPr>
          <w:rFonts w:ascii="Minion Pro" w:hAnsi="Minion Pro"/>
        </w:rPr>
        <w:t xml:space="preserve"> purgatorial mountain. Whether he borrowed consciously or not, Dante as heir of this tradition gave sophisticated form to those elements and synthesized the whole in accordance with his philosophical and theological views.</w:t>
      </w:r>
    </w:p>
    <w:p w:rsidR="00A16979" w:rsidRPr="0051776F" w:rsidRDefault="00A16979" w:rsidP="00A16979">
      <w:pPr>
        <w:pStyle w:val="NormalWeb"/>
        <w:ind w:right="720"/>
        <w:rPr>
          <w:rFonts w:ascii="Minion Pro" w:hAnsi="Minion Pro"/>
        </w:rPr>
      </w:pPr>
      <w:r w:rsidRPr="0051776F">
        <w:rPr>
          <w:rFonts w:ascii="Minion Pro" w:hAnsi="Minion Pro"/>
          <w:b/>
          <w:bCs/>
        </w:rPr>
        <w:t>Demaray, John G.</w:t>
      </w:r>
      <w:r w:rsidRPr="0051776F">
        <w:rPr>
          <w:rFonts w:ascii="Minion Pro" w:hAnsi="Minion Pro"/>
        </w:rPr>
        <w:t xml:space="preserve"> </w:t>
      </w:r>
      <w:r w:rsidR="00D63069">
        <w:rPr>
          <w:rFonts w:ascii="Minion Pro" w:hAnsi="Minion Pro"/>
        </w:rPr>
        <w:t>“</w:t>
      </w:r>
      <w:r w:rsidRPr="0051776F">
        <w:rPr>
          <w:rFonts w:ascii="Minion Pro" w:hAnsi="Minion Pro"/>
        </w:rPr>
        <w:t xml:space="preserve">The Pilgrim Texts and </w:t>
      </w:r>
      <w:r w:rsidR="00097D85">
        <w:rPr>
          <w:rFonts w:ascii="Minion Pro" w:hAnsi="Minion Pro"/>
        </w:rPr>
        <w:t>Dante’s</w:t>
      </w:r>
      <w:r w:rsidRPr="0051776F">
        <w:rPr>
          <w:rFonts w:ascii="Minion Pro" w:hAnsi="Minion Pro"/>
        </w:rPr>
        <w:t xml:space="preserve"> Three Beasts: </w:t>
      </w:r>
      <w:r w:rsidRPr="0051776F">
        <w:rPr>
          <w:rFonts w:ascii="Minion Pro" w:hAnsi="Minion Pro"/>
          <w:i/>
          <w:iCs/>
        </w:rPr>
        <w:t>Inferno</w:t>
      </w:r>
      <w:r w:rsidRPr="0051776F">
        <w:rPr>
          <w:rFonts w:ascii="Minion Pro" w:hAnsi="Minion Pro"/>
        </w:rPr>
        <w:t xml:space="preserve"> I.</w:t>
      </w:r>
      <w:r w:rsidR="00D63069">
        <w:rPr>
          <w:rFonts w:ascii="Minion Pro" w:hAnsi="Minion Pro"/>
        </w:rPr>
        <w:t>”</w:t>
      </w:r>
      <w:r w:rsidRPr="0051776F">
        <w:rPr>
          <w:rFonts w:ascii="Minion Pro" w:hAnsi="Minion Pro"/>
        </w:rPr>
        <w:t xml:space="preserve"> In </w:t>
      </w:r>
      <w:r w:rsidRPr="0051776F">
        <w:rPr>
          <w:rFonts w:ascii="Minion Pro" w:hAnsi="Minion Pro"/>
          <w:i/>
          <w:iCs/>
        </w:rPr>
        <w:t>Italica</w:t>
      </w:r>
      <w:r w:rsidRPr="0051776F">
        <w:rPr>
          <w:rFonts w:ascii="Minion Pro" w:hAnsi="Minion Pro"/>
        </w:rPr>
        <w:t>, XLVI (</w:t>
      </w:r>
      <w:r w:rsidR="00482623">
        <w:rPr>
          <w:rFonts w:ascii="Minion Pro" w:hAnsi="Minion Pro"/>
        </w:rPr>
        <w:t>1969</w:t>
      </w:r>
      <w:r w:rsidRPr="0051776F">
        <w:rPr>
          <w:rFonts w:ascii="Minion Pro" w:hAnsi="Minion Pro"/>
        </w:rPr>
        <w:t>), 233-241.</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Citing pilgrimage accounts neglected by Dante commentators, the author contends that, just as medieval palmers re-enacted the Exodus while traveling towards Jerusalem through deserts infested with leopards, lions, and wolves, so Dante acts out in the After Life the same Biblical events in a similar setting. Thus, where the much debated </w:t>
      </w:r>
      <w:r w:rsidRPr="0051776F">
        <w:rPr>
          <w:rFonts w:ascii="Minion Pro" w:hAnsi="Minion Pro"/>
          <w:i/>
          <w:iCs/>
        </w:rPr>
        <w:t>tre fiere</w:t>
      </w:r>
      <w:r w:rsidRPr="0051776F">
        <w:rPr>
          <w:rFonts w:ascii="Minion Pro" w:hAnsi="Minion Pro"/>
        </w:rPr>
        <w:t xml:space="preserve"> are concerned, </w:t>
      </w:r>
      <w:r w:rsidR="00D63069">
        <w:rPr>
          <w:rFonts w:ascii="Minion Pro" w:hAnsi="Minion Pro"/>
        </w:rPr>
        <w:t>“</w:t>
      </w:r>
      <w:r w:rsidRPr="0051776F">
        <w:rPr>
          <w:rFonts w:ascii="Minion Pro" w:hAnsi="Minion Pro"/>
        </w:rPr>
        <w:t>both aesthetically and in the perspective of the pilgrim tradition, the three beasts can be regarded in the literal sense as real, their physical presence in turn supporting varying symbolic values.</w:t>
      </w:r>
      <w:r w:rsidR="00D63069">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De Vito, Anthony J.</w:t>
      </w:r>
      <w:r w:rsidRPr="0051776F">
        <w:rPr>
          <w:rFonts w:ascii="Minion Pro" w:hAnsi="Minion Pro"/>
        </w:rPr>
        <w:t xml:space="preserve"> Dramatic Suspense and Dialogue in the </w:t>
      </w:r>
      <w:r w:rsidRPr="0051776F">
        <w:rPr>
          <w:rFonts w:ascii="Minion Pro" w:hAnsi="Minion Pro"/>
          <w:i/>
          <w:iCs/>
        </w:rPr>
        <w:t>Inferno</w:t>
      </w:r>
      <w:r w:rsidRPr="0051776F">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Studies in Honor of Samuel MonteFiore Waxman</w:t>
      </w:r>
      <w:r w:rsidRPr="0051776F">
        <w:rPr>
          <w:rFonts w:ascii="Minion Pro" w:hAnsi="Minion Pro"/>
        </w:rPr>
        <w:t xml:space="preserve">, edited by </w:t>
      </w:r>
      <w:r w:rsidRPr="00D53356">
        <w:rPr>
          <w:rFonts w:ascii="Minion Pro" w:hAnsi="Minion Pro"/>
          <w:b/>
        </w:rPr>
        <w:t>H. H. Golden</w:t>
      </w:r>
      <w:r w:rsidRPr="0051776F">
        <w:rPr>
          <w:rFonts w:ascii="Minion Pro" w:hAnsi="Minion Pro"/>
        </w:rPr>
        <w:t xml:space="preserve"> </w:t>
      </w:r>
      <w:r w:rsidR="00D53356">
        <w:rPr>
          <w:rFonts w:ascii="Minion Pro" w:hAnsi="Minion Pro"/>
        </w:rPr>
        <w:t>(</w:t>
      </w:r>
      <w:r w:rsidRPr="0051776F">
        <w:rPr>
          <w:rFonts w:ascii="Minion Pro" w:hAnsi="Minion Pro"/>
        </w:rPr>
        <w:t>Boston: Boston University Press</w:t>
      </w:r>
      <w:r w:rsidR="00D53356">
        <w:rPr>
          <w:rFonts w:ascii="Minion Pro" w:hAnsi="Minion Pro"/>
        </w:rPr>
        <w:t>, 1969</w:t>
      </w:r>
      <w:r w:rsidRPr="0051776F">
        <w:rPr>
          <w:rFonts w:ascii="Minion Pro" w:hAnsi="Minion Pro"/>
        </w:rPr>
        <w:t xml:space="preserve">), pp. 72-90.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Examines selected episodes in the </w:t>
      </w:r>
      <w:r w:rsidRPr="0051776F">
        <w:rPr>
          <w:rFonts w:ascii="Minion Pro" w:hAnsi="Minion Pro"/>
          <w:i/>
          <w:iCs/>
        </w:rPr>
        <w:t>Inferno</w:t>
      </w:r>
      <w:r w:rsidRPr="0051776F">
        <w:rPr>
          <w:rFonts w:ascii="Minion Pro" w:hAnsi="Minion Pro"/>
        </w:rPr>
        <w:t xml:space="preserve"> to illustrate </w:t>
      </w:r>
      <w:r w:rsidR="00097D85">
        <w:rPr>
          <w:rFonts w:ascii="Minion Pro" w:hAnsi="Minion Pro"/>
        </w:rPr>
        <w:t>Dante’s</w:t>
      </w:r>
      <w:r w:rsidRPr="0051776F">
        <w:rPr>
          <w:rFonts w:ascii="Minion Pro" w:hAnsi="Minion Pro"/>
        </w:rPr>
        <w:t xml:space="preserve"> genius for exploiting dramatic situations and dialogue, in which he often appears not only as poet and protagonist but also as skillful stage manager and director. It is fortunate for us that Dante applied his dramatic genius not to the theater genre as such, but to enhancing the poetic masterpiece that has come down to us.</w:t>
      </w:r>
    </w:p>
    <w:p w:rsidR="00A16979" w:rsidRPr="0051776F" w:rsidRDefault="00A16979" w:rsidP="00A16979">
      <w:pPr>
        <w:pStyle w:val="NormalWeb"/>
        <w:ind w:right="720"/>
        <w:rPr>
          <w:rFonts w:ascii="Minion Pro" w:hAnsi="Minion Pro"/>
        </w:rPr>
      </w:pPr>
      <w:r w:rsidRPr="0051776F">
        <w:rPr>
          <w:rFonts w:ascii="Minion Pro" w:hAnsi="Minion Pro"/>
          <w:b/>
          <w:bCs/>
        </w:rPr>
        <w:t>Donadoni, Eugenio.</w:t>
      </w:r>
      <w:r w:rsidRPr="0051776F">
        <w:rPr>
          <w:rFonts w:ascii="Minion Pro" w:hAnsi="Minion Pro"/>
        </w:rPr>
        <w:t xml:space="preserve"> </w:t>
      </w:r>
      <w:r w:rsidRPr="002148B4">
        <w:rPr>
          <w:rFonts w:ascii="Minion Pro" w:hAnsi="Minion Pro"/>
          <w:i/>
        </w:rPr>
        <w:t xml:space="preserve">A </w:t>
      </w:r>
      <w:r w:rsidRPr="0051776F">
        <w:rPr>
          <w:rFonts w:ascii="Minion Pro" w:hAnsi="Minion Pro"/>
          <w:i/>
          <w:iCs/>
        </w:rPr>
        <w:t>History of Italian Literature</w:t>
      </w:r>
      <w:r w:rsidRPr="0051776F">
        <w:rPr>
          <w:rFonts w:ascii="Minion Pro" w:hAnsi="Minion Pro"/>
        </w:rPr>
        <w:t xml:space="preserve">. With additional materials on Twentieth-Century Literature by </w:t>
      </w:r>
      <w:r w:rsidRPr="00904C63">
        <w:rPr>
          <w:rFonts w:ascii="Minion Pro" w:hAnsi="Minion Pro"/>
          <w:b/>
        </w:rPr>
        <w:t xml:space="preserve">Ettore Mazzali </w:t>
      </w:r>
      <w:r w:rsidRPr="00904C63">
        <w:rPr>
          <w:rFonts w:ascii="Minion Pro" w:hAnsi="Minion Pro"/>
        </w:rPr>
        <w:t>and</w:t>
      </w:r>
      <w:r w:rsidRPr="00904C63">
        <w:rPr>
          <w:rFonts w:ascii="Minion Pro" w:hAnsi="Minion Pro"/>
          <w:b/>
        </w:rPr>
        <w:t xml:space="preserve"> Robert J. Clements</w:t>
      </w:r>
      <w:r w:rsidRPr="0051776F">
        <w:rPr>
          <w:rFonts w:ascii="Minion Pro" w:hAnsi="Minion Pro"/>
        </w:rPr>
        <w:t xml:space="preserve">. Translated by </w:t>
      </w:r>
      <w:r w:rsidRPr="00904C63">
        <w:rPr>
          <w:rFonts w:ascii="Minion Pro" w:hAnsi="Minion Pro"/>
          <w:b/>
        </w:rPr>
        <w:t>Richard Monges</w:t>
      </w:r>
      <w:r w:rsidRPr="0051776F">
        <w:rPr>
          <w:rFonts w:ascii="Minion Pro" w:hAnsi="Minion Pro"/>
        </w:rPr>
        <w:t xml:space="preserve">. </w:t>
      </w:r>
      <w:r w:rsidRPr="0051776F">
        <w:rPr>
          <w:rFonts w:ascii="Minion Pro" w:hAnsi="Minion Pro"/>
        </w:rPr>
        <w:lastRenderedPageBreak/>
        <w:t>New York: New York University Press; London: University of London Press</w:t>
      </w:r>
      <w:r w:rsidR="00482623">
        <w:rPr>
          <w:rFonts w:ascii="Minion Pro" w:hAnsi="Minion Pro"/>
        </w:rPr>
        <w:t xml:space="preserve">, </w:t>
      </w:r>
      <w:r w:rsidR="00482623" w:rsidRPr="0051776F">
        <w:rPr>
          <w:rFonts w:ascii="Minion Pro" w:hAnsi="Minion Pro"/>
        </w:rPr>
        <w:t>1969</w:t>
      </w:r>
      <w:r w:rsidRPr="0051776F">
        <w:rPr>
          <w:rFonts w:ascii="Minion Pro" w:hAnsi="Minion Pro"/>
        </w:rPr>
        <w:t xml:space="preserve">. 2 </w:t>
      </w:r>
      <w:r w:rsidR="00482623">
        <w:rPr>
          <w:rFonts w:ascii="Minion Pro" w:hAnsi="Minion Pro"/>
        </w:rPr>
        <w:t>v</w:t>
      </w:r>
      <w:r w:rsidRPr="0051776F">
        <w:rPr>
          <w:rFonts w:ascii="Minion Pro" w:hAnsi="Minion Pro"/>
        </w:rPr>
        <w:t>. (685 p. cont.) (The Gotham Library.)</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Contains, within the chapter on the fourteenth century, a long section on Dante and his works (pp. 28-81), with some further reference to Dante </w:t>
      </w:r>
      <w:r w:rsidRPr="0051776F">
        <w:rPr>
          <w:rFonts w:ascii="Minion Pro" w:hAnsi="Minion Pro"/>
          <w:i/>
          <w:iCs/>
        </w:rPr>
        <w:t>passim</w:t>
      </w:r>
      <w:r w:rsidRPr="0051776F">
        <w:rPr>
          <w:rFonts w:ascii="Minion Pro" w:hAnsi="Minion Pro"/>
        </w:rPr>
        <w:t>. The original Italian edition of Donadoni</w:t>
      </w:r>
      <w:r w:rsidR="002D01C8">
        <w:rPr>
          <w:rFonts w:ascii="Minion Pro" w:hAnsi="Minion Pro"/>
        </w:rPr>
        <w:t>’s</w:t>
      </w:r>
      <w:r w:rsidRPr="0051776F">
        <w:rPr>
          <w:rFonts w:ascii="Minion Pro" w:hAnsi="Minion Pro"/>
        </w:rPr>
        <w:t xml:space="preserve"> history appeared as </w:t>
      </w:r>
      <w:r w:rsidRPr="0051776F">
        <w:rPr>
          <w:rFonts w:ascii="Minion Pro" w:hAnsi="Minion Pro"/>
          <w:i/>
          <w:iCs/>
        </w:rPr>
        <w:t xml:space="preserve">Breve storia della letteratura italiana dalle origini ai nostri giorni </w:t>
      </w:r>
      <w:r w:rsidRPr="0051776F">
        <w:rPr>
          <w:rFonts w:ascii="Minion Pro" w:hAnsi="Minion Pro"/>
        </w:rPr>
        <w:t>in 1923 (Milano: C. Signorelli); the work has been much reprinted, with revisions and supplementary material on contemporary literature by Francesco Flora and others.</w:t>
      </w:r>
    </w:p>
    <w:p w:rsidR="00A16979" w:rsidRPr="0051776F" w:rsidRDefault="00A16979" w:rsidP="00A16979">
      <w:pPr>
        <w:pStyle w:val="NormalWeb"/>
        <w:ind w:right="720"/>
        <w:rPr>
          <w:rFonts w:ascii="Minion Pro" w:hAnsi="Minion Pro"/>
        </w:rPr>
      </w:pPr>
      <w:r w:rsidRPr="0051776F">
        <w:rPr>
          <w:rFonts w:ascii="Minion Pro" w:hAnsi="Minion Pro"/>
          <w:b/>
          <w:bCs/>
        </w:rPr>
        <w:t xml:space="preserve">Dronke, Peter. </w:t>
      </w:r>
      <w:r w:rsidRPr="0051776F">
        <w:rPr>
          <w:rFonts w:ascii="Minion Pro" w:hAnsi="Minion Pro"/>
          <w:i/>
          <w:iCs/>
        </w:rPr>
        <w:t>The Medieval Lyric</w:t>
      </w:r>
      <w:r w:rsidRPr="0051776F">
        <w:rPr>
          <w:rFonts w:ascii="Minion Pro" w:hAnsi="Minion Pro"/>
        </w:rPr>
        <w:t>. New York: Harper and Row</w:t>
      </w:r>
      <w:r w:rsidR="003331A8">
        <w:rPr>
          <w:rFonts w:ascii="Minion Pro" w:hAnsi="Minion Pro"/>
        </w:rPr>
        <w:t>, 1969</w:t>
      </w:r>
      <w:r w:rsidRPr="0051776F">
        <w:rPr>
          <w:rFonts w:ascii="Minion Pro" w:hAnsi="Minion Pro"/>
        </w:rPr>
        <w:t xml:space="preserve">. 266 p. </w:t>
      </w:r>
      <w:r w:rsidR="003331A8">
        <w:rPr>
          <w:rFonts w:ascii="Minion Pro" w:hAnsi="Minion Pro"/>
        </w:rPr>
        <w:t>(</w:t>
      </w:r>
      <w:r w:rsidRPr="0051776F">
        <w:rPr>
          <w:rFonts w:ascii="Minion Pro" w:hAnsi="Minion Pro"/>
        </w:rPr>
        <w:t xml:space="preserve">The Perennial Library, P152.) </w:t>
      </w:r>
    </w:p>
    <w:p w:rsidR="00A16979" w:rsidRDefault="00A16979" w:rsidP="00A16979">
      <w:pPr>
        <w:pStyle w:val="NormalWeb"/>
        <w:ind w:right="720" w:firstLine="720"/>
        <w:rPr>
          <w:rFonts w:ascii="Minion Pro" w:hAnsi="Minion Pro"/>
        </w:rPr>
      </w:pPr>
      <w:r w:rsidRPr="0051776F">
        <w:rPr>
          <w:rFonts w:ascii="Minion Pro" w:hAnsi="Minion Pro"/>
        </w:rPr>
        <w:t xml:space="preserve">Reprint of the original British edition (London: Hutchinson University Library, 1968). The volume contains a brief discussion of </w:t>
      </w:r>
      <w:r w:rsidR="00097D85">
        <w:rPr>
          <w:rFonts w:ascii="Minion Pro" w:hAnsi="Minion Pro"/>
        </w:rPr>
        <w:t>Dante’s</w:t>
      </w:r>
      <w:r w:rsidRPr="0051776F">
        <w:rPr>
          <w:rFonts w:ascii="Minion Pro" w:hAnsi="Minion Pro"/>
        </w:rPr>
        <w:t xml:space="preserve"> poetry, offering by way of example a fresh reading, with English translation (see above under </w:t>
      </w:r>
      <w:r w:rsidRPr="0051776F">
        <w:rPr>
          <w:rFonts w:ascii="Minion Pro" w:hAnsi="Minion Pro"/>
          <w:i/>
          <w:iCs/>
        </w:rPr>
        <w:t>Translations</w:t>
      </w:r>
      <w:r w:rsidRPr="0051776F">
        <w:rPr>
          <w:rFonts w:ascii="Minion Pro" w:hAnsi="Minion Pro"/>
        </w:rPr>
        <w:t xml:space="preserve">), of the petrosa poem </w:t>
      </w:r>
      <w:r w:rsidRPr="0051776F">
        <w:rPr>
          <w:rFonts w:ascii="Minion Pro" w:hAnsi="Minion Pro"/>
          <w:i/>
          <w:iCs/>
        </w:rPr>
        <w:t>Così nel mio parlar</w:t>
      </w:r>
      <w:r w:rsidRPr="0051776F">
        <w:rPr>
          <w:rFonts w:ascii="Minion Pro" w:hAnsi="Minion Pro"/>
        </w:rPr>
        <w:t xml:space="preserve"> in the context of a section </w:t>
      </w:r>
      <w:r w:rsidR="00D63069">
        <w:rPr>
          <w:rFonts w:ascii="Minion Pro" w:hAnsi="Minion Pro"/>
        </w:rPr>
        <w:t>“</w:t>
      </w:r>
      <w:r w:rsidRPr="0051776F">
        <w:rPr>
          <w:rFonts w:ascii="Minion Pro" w:hAnsi="Minion Pro"/>
        </w:rPr>
        <w:t>From the Sicilians to Dante</w:t>
      </w:r>
      <w:r w:rsidR="00D63069">
        <w:rPr>
          <w:rFonts w:ascii="Minion Pro" w:hAnsi="Minion Pro"/>
        </w:rPr>
        <w:t>”</w:t>
      </w:r>
      <w:r w:rsidRPr="0051776F">
        <w:rPr>
          <w:rFonts w:ascii="Minion Pro" w:hAnsi="Minion Pro"/>
        </w:rPr>
        <w:t xml:space="preserve"> (pp. 151-166) of a chapter on </w:t>
      </w:r>
      <w:r w:rsidR="00D63069">
        <w:rPr>
          <w:rFonts w:ascii="Minion Pro" w:hAnsi="Minion Pro"/>
        </w:rPr>
        <w:t>“</w:t>
      </w:r>
      <w:r w:rsidRPr="0051776F">
        <w:rPr>
          <w:rFonts w:ascii="Minion Pro" w:hAnsi="Minion Pro"/>
        </w:rPr>
        <w:t>Transformations of Medieval Love-Lyric.</w:t>
      </w:r>
      <w:r w:rsidR="00D63069">
        <w:rPr>
          <w:rFonts w:ascii="Minion Pro" w:hAnsi="Minion Pro"/>
        </w:rPr>
        <w:t>”</w:t>
      </w:r>
      <w:r w:rsidRPr="0051776F">
        <w:rPr>
          <w:rFonts w:ascii="Minion Pro" w:hAnsi="Minion Pro"/>
        </w:rPr>
        <w:t xml:space="preserve"> (For reviews, see below.)</w:t>
      </w:r>
    </w:p>
    <w:p w:rsidR="003331A8" w:rsidRPr="00B70789" w:rsidRDefault="003331A8" w:rsidP="003331A8">
      <w:pPr>
        <w:pStyle w:val="NormalWeb"/>
        <w:rPr>
          <w:rFonts w:ascii="Minion Pro" w:hAnsi="Minion Pro"/>
        </w:rPr>
      </w:pPr>
      <w:r w:rsidRPr="00B70789">
        <w:rPr>
          <w:rFonts w:ascii="Minion Pro" w:hAnsi="Minion Pro"/>
          <w:b/>
          <w:bCs/>
        </w:rPr>
        <w:t>Duncan, Edgar Hill.</w:t>
      </w:r>
      <w:r w:rsidRPr="00B70789">
        <w:rPr>
          <w:rFonts w:ascii="Minion Pro" w:hAnsi="Minion Pro"/>
        </w:rPr>
        <w:t> </w:t>
      </w:r>
      <w:r w:rsidR="003344CB">
        <w:rPr>
          <w:rFonts w:ascii="Minion Pro" w:hAnsi="Minion Pro"/>
        </w:rPr>
        <w:t>“</w:t>
      </w:r>
      <w:r w:rsidRPr="00B70789">
        <w:rPr>
          <w:rFonts w:ascii="Minion Pro" w:hAnsi="Minion Pro"/>
        </w:rPr>
        <w:t>Tennyson</w:t>
      </w:r>
      <w:r>
        <w:rPr>
          <w:rFonts w:ascii="Minion Pro" w:hAnsi="Minion Pro"/>
        </w:rPr>
        <w:t>’</w:t>
      </w:r>
      <w:r w:rsidRPr="00B70789">
        <w:rPr>
          <w:rFonts w:ascii="Minion Pro" w:hAnsi="Minion Pro"/>
        </w:rPr>
        <w:t>s </w:t>
      </w:r>
      <w:r w:rsidRPr="00B70789">
        <w:rPr>
          <w:rFonts w:ascii="Minion Pro" w:hAnsi="Minion Pro"/>
          <w:i/>
          <w:iCs/>
        </w:rPr>
        <w:t>Ulysses</w:t>
      </w:r>
      <w:r w:rsidRPr="00B70789">
        <w:rPr>
          <w:rFonts w:ascii="Minion Pro" w:hAnsi="Minion Pro"/>
        </w:rPr>
        <w:t> and Translations of Dante</w:t>
      </w:r>
      <w:r>
        <w:rPr>
          <w:rFonts w:ascii="Minion Pro" w:hAnsi="Minion Pro"/>
        </w:rPr>
        <w:t>’</w:t>
      </w:r>
      <w:r w:rsidRPr="00B70789">
        <w:rPr>
          <w:rFonts w:ascii="Minion Pro" w:hAnsi="Minion Pro"/>
        </w:rPr>
        <w:t>s </w:t>
      </w:r>
      <w:r w:rsidRPr="00B70789">
        <w:rPr>
          <w:rFonts w:ascii="Minion Pro" w:hAnsi="Minion Pro"/>
          <w:i/>
          <w:iCs/>
        </w:rPr>
        <w:t>Inferno</w:t>
      </w:r>
      <w:r w:rsidRPr="00B70789">
        <w:rPr>
          <w:rFonts w:ascii="Minion Pro" w:hAnsi="Minion Pro"/>
        </w:rPr>
        <w:t>: Some Conjectures.</w:t>
      </w:r>
      <w:r>
        <w:rPr>
          <w:rFonts w:ascii="Minion Pro" w:hAnsi="Minion Pro"/>
        </w:rPr>
        <w:t>”</w:t>
      </w:r>
      <w:r w:rsidRPr="00B70789">
        <w:rPr>
          <w:rFonts w:ascii="Minion Pro" w:hAnsi="Minion Pro"/>
        </w:rPr>
        <w:t xml:space="preserve"> In </w:t>
      </w:r>
      <w:r w:rsidRPr="00B70789">
        <w:rPr>
          <w:rFonts w:ascii="Minion Pro" w:hAnsi="Minion Pro"/>
          <w:i/>
          <w:iCs/>
        </w:rPr>
        <w:t>Essays in Memory of Christine Burleson in Language and Literature by Former Colleagues and Students</w:t>
      </w:r>
      <w:r w:rsidRPr="00B70789">
        <w:rPr>
          <w:rFonts w:ascii="Minion Pro" w:hAnsi="Minion Pro"/>
        </w:rPr>
        <w:t xml:space="preserve">, edited by </w:t>
      </w:r>
      <w:r w:rsidRPr="00904C63">
        <w:rPr>
          <w:rFonts w:ascii="Minion Pro" w:hAnsi="Minion Pro"/>
          <w:b/>
        </w:rPr>
        <w:t>Thomas G. Burton</w:t>
      </w:r>
      <w:r w:rsidRPr="00B70789">
        <w:rPr>
          <w:rFonts w:ascii="Minion Pro" w:hAnsi="Minion Pro"/>
        </w:rPr>
        <w:t xml:space="preserve"> (Johnson City, Tenn</w:t>
      </w:r>
      <w:r w:rsidR="00DF154E">
        <w:rPr>
          <w:rFonts w:ascii="Minion Pro" w:hAnsi="Minion Pro"/>
        </w:rPr>
        <w:t>.</w:t>
      </w:r>
      <w:r w:rsidRPr="00B70789">
        <w:rPr>
          <w:rFonts w:ascii="Minion Pro" w:hAnsi="Minion Pro"/>
        </w:rPr>
        <w:t>: Research Advisory Council, East Tennessee State University, 1969), 15-26.</w:t>
      </w:r>
    </w:p>
    <w:p w:rsidR="003331A8" w:rsidRPr="00B70789" w:rsidRDefault="003331A8" w:rsidP="00DF4F39">
      <w:pPr>
        <w:pStyle w:val="NormalWeb"/>
        <w:ind w:firstLine="720"/>
        <w:rPr>
          <w:rFonts w:ascii="Minion Pro" w:hAnsi="Minion Pro"/>
        </w:rPr>
      </w:pPr>
      <w:r w:rsidRPr="00B70789">
        <w:rPr>
          <w:rFonts w:ascii="Minion Pro" w:hAnsi="Minion Pro"/>
        </w:rPr>
        <w:t>Submits that Tennyson</w:t>
      </w:r>
      <w:r>
        <w:rPr>
          <w:rFonts w:ascii="Minion Pro" w:hAnsi="Minion Pro"/>
        </w:rPr>
        <w:t>’</w:t>
      </w:r>
      <w:r w:rsidRPr="00B70789">
        <w:rPr>
          <w:rFonts w:ascii="Minion Pro" w:hAnsi="Minion Pro"/>
        </w:rPr>
        <w:t>s poem </w:t>
      </w:r>
      <w:r w:rsidRPr="00B70789">
        <w:rPr>
          <w:rFonts w:ascii="Minion Pro" w:hAnsi="Minion Pro"/>
          <w:i/>
          <w:iCs/>
        </w:rPr>
        <w:t>Ulysses</w:t>
      </w:r>
      <w:r w:rsidRPr="00B70789">
        <w:rPr>
          <w:rFonts w:ascii="Minion Pro" w:hAnsi="Minion Pro"/>
        </w:rPr>
        <w:t> was influenced by </w:t>
      </w:r>
      <w:r w:rsidRPr="00B70789">
        <w:rPr>
          <w:rFonts w:ascii="Minion Pro" w:hAnsi="Minion Pro"/>
          <w:i/>
          <w:iCs/>
        </w:rPr>
        <w:t>Inf</w:t>
      </w:r>
      <w:r w:rsidRPr="00B70789">
        <w:rPr>
          <w:rFonts w:ascii="Minion Pro" w:hAnsi="Minion Pro"/>
        </w:rPr>
        <w:t>. XXVI especially through the intermediary of translations by Boyd, Cary, and Howard.</w:t>
      </w:r>
    </w:p>
    <w:p w:rsidR="003331A8" w:rsidRPr="00B70789" w:rsidRDefault="003331A8" w:rsidP="003331A8">
      <w:pPr>
        <w:pStyle w:val="NormalWeb"/>
        <w:rPr>
          <w:rFonts w:ascii="Minion Pro" w:hAnsi="Minion Pro"/>
        </w:rPr>
      </w:pPr>
      <w:r w:rsidRPr="00B70789">
        <w:rPr>
          <w:rFonts w:ascii="Minion Pro" w:hAnsi="Minion Pro"/>
          <w:b/>
          <w:bCs/>
        </w:rPr>
        <w:t>Duncan, Robert.</w:t>
      </w:r>
      <w:r w:rsidRPr="00B70789">
        <w:rPr>
          <w:rFonts w:ascii="Minion Pro" w:hAnsi="Minion Pro"/>
        </w:rPr>
        <w:t> </w:t>
      </w:r>
      <w:r w:rsidR="003344CB">
        <w:rPr>
          <w:rFonts w:ascii="Minion Pro" w:hAnsi="Minion Pro"/>
        </w:rPr>
        <w:t>“</w:t>
      </w:r>
      <w:r w:rsidRPr="00B70789">
        <w:rPr>
          <w:rFonts w:ascii="Minion Pro" w:hAnsi="Minion Pro"/>
        </w:rPr>
        <w:t>Man</w:t>
      </w:r>
      <w:r>
        <w:rPr>
          <w:rFonts w:ascii="Minion Pro" w:hAnsi="Minion Pro"/>
        </w:rPr>
        <w:t>’</w:t>
      </w:r>
      <w:r w:rsidRPr="00B70789">
        <w:rPr>
          <w:rFonts w:ascii="Minion Pro" w:hAnsi="Minion Pro"/>
        </w:rPr>
        <w:t>s Fulfillment in Order and Strife.</w:t>
      </w:r>
      <w:r>
        <w:rPr>
          <w:rFonts w:ascii="Minion Pro" w:hAnsi="Minion Pro"/>
        </w:rPr>
        <w:t>”</w:t>
      </w:r>
      <w:r w:rsidRPr="00B70789">
        <w:rPr>
          <w:rFonts w:ascii="Minion Pro" w:hAnsi="Minion Pro"/>
        </w:rPr>
        <w:t xml:space="preserve"> In </w:t>
      </w:r>
      <w:r w:rsidRPr="00B70789">
        <w:rPr>
          <w:rFonts w:ascii="Minion Pro" w:hAnsi="Minion Pro"/>
          <w:i/>
          <w:iCs/>
        </w:rPr>
        <w:t>Caterpillar</w:t>
      </w:r>
      <w:r w:rsidRPr="00B70789">
        <w:rPr>
          <w:rFonts w:ascii="Minion Pro" w:hAnsi="Minion Pro"/>
        </w:rPr>
        <w:t>, No. 8-9 (Oct. 1969), 229-249.</w:t>
      </w:r>
    </w:p>
    <w:p w:rsidR="003331A8" w:rsidRPr="00B70789" w:rsidRDefault="003331A8" w:rsidP="000D69D6">
      <w:pPr>
        <w:pStyle w:val="NormalWeb"/>
        <w:ind w:firstLine="720"/>
        <w:rPr>
          <w:rFonts w:ascii="Minion Pro" w:hAnsi="Minion Pro"/>
        </w:rPr>
      </w:pPr>
      <w:r w:rsidRPr="00B70789">
        <w:rPr>
          <w:rFonts w:ascii="Minion Pro" w:hAnsi="Minion Pro"/>
        </w:rPr>
        <w:t>Refers to Dante</w:t>
      </w:r>
      <w:r>
        <w:rPr>
          <w:rFonts w:ascii="Minion Pro" w:hAnsi="Minion Pro"/>
        </w:rPr>
        <w:t>’</w:t>
      </w:r>
      <w:r w:rsidRPr="00B70789">
        <w:rPr>
          <w:rFonts w:ascii="Minion Pro" w:hAnsi="Minion Pro"/>
        </w:rPr>
        <w:t>s </w:t>
      </w:r>
      <w:r w:rsidRPr="00B70789">
        <w:rPr>
          <w:rFonts w:ascii="Minion Pro" w:hAnsi="Minion Pro"/>
          <w:i/>
          <w:iCs/>
        </w:rPr>
        <w:t>De monarchia</w:t>
      </w:r>
      <w:r w:rsidRPr="00B70789">
        <w:rPr>
          <w:rFonts w:ascii="Minion Pro" w:hAnsi="Minion Pro"/>
        </w:rPr>
        <w:t>, relating the ultimate value of every thing, being, or event to its contribution to the whole, in a discussion of the much debated question of the nature and responsibility of poetry, from which today we obviously expect a presentation of our self as well as a reflection of the past. </w:t>
      </w:r>
    </w:p>
    <w:p w:rsidR="00A16979" w:rsidRPr="0051776F" w:rsidRDefault="00A16979" w:rsidP="00A16979">
      <w:pPr>
        <w:pStyle w:val="NormalWeb"/>
        <w:ind w:right="720"/>
        <w:rPr>
          <w:rFonts w:ascii="Minion Pro" w:hAnsi="Minion Pro"/>
        </w:rPr>
      </w:pPr>
      <w:r w:rsidRPr="0051776F">
        <w:rPr>
          <w:rFonts w:ascii="Minion Pro" w:hAnsi="Minion Pro"/>
          <w:b/>
          <w:bCs/>
        </w:rPr>
        <w:t xml:space="preserve">Fay, Edward Allen, </w:t>
      </w:r>
      <w:r w:rsidRPr="0051776F">
        <w:rPr>
          <w:rFonts w:ascii="Minion Pro" w:hAnsi="Minion Pro"/>
        </w:rPr>
        <w:t xml:space="preserve">compiler. </w:t>
      </w:r>
      <w:r w:rsidRPr="0051776F">
        <w:rPr>
          <w:rFonts w:ascii="Minion Pro" w:hAnsi="Minion Pro"/>
          <w:i/>
          <w:iCs/>
        </w:rPr>
        <w:t>Concordance of the Divina Commedia</w:t>
      </w:r>
      <w:r w:rsidRPr="0051776F">
        <w:rPr>
          <w:rFonts w:ascii="Minion Pro" w:hAnsi="Minion Pro"/>
        </w:rPr>
        <w:t xml:space="preserve">. </w:t>
      </w:r>
      <w:r w:rsidR="00371CAC">
        <w:rPr>
          <w:rFonts w:ascii="Minion Pro" w:hAnsi="Minion Pro"/>
        </w:rPr>
        <w:t xml:space="preserve">2 vols. </w:t>
      </w:r>
      <w:r w:rsidRPr="0051776F">
        <w:rPr>
          <w:rFonts w:ascii="Minion Pro" w:hAnsi="Minion Pro"/>
        </w:rPr>
        <w:t xml:space="preserve">New York: Haskell House, </w:t>
      </w:r>
      <w:r w:rsidR="00830307" w:rsidRPr="0051776F">
        <w:rPr>
          <w:rFonts w:ascii="Minion Pro" w:hAnsi="Minion Pro"/>
        </w:rPr>
        <w:t>1969</w:t>
      </w:r>
      <w:r w:rsidRPr="0051776F">
        <w:rPr>
          <w:rFonts w:ascii="Minion Pro" w:hAnsi="Minion Pro"/>
        </w:rPr>
        <w:t>. vi, 819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1888 edition published by the Dante Society (Cambridge, Mass.). For another recent reprint, see </w:t>
      </w:r>
      <w:r w:rsidRPr="0051776F">
        <w:rPr>
          <w:rFonts w:ascii="Minion Pro" w:hAnsi="Minion Pro"/>
          <w:i/>
          <w:iCs/>
        </w:rPr>
        <w:t>Dante Studies</w:t>
      </w:r>
      <w:r w:rsidRPr="0051776F">
        <w:rPr>
          <w:rFonts w:ascii="Minion Pro" w:hAnsi="Minion Pro"/>
        </w:rPr>
        <w:t>, LXXXV, 101.</w:t>
      </w:r>
    </w:p>
    <w:p w:rsidR="00A16979" w:rsidRPr="0051776F" w:rsidRDefault="00A16979" w:rsidP="00A16979">
      <w:pPr>
        <w:pStyle w:val="NormalWeb"/>
        <w:ind w:right="720"/>
        <w:rPr>
          <w:rFonts w:ascii="Minion Pro" w:hAnsi="Minion Pro"/>
        </w:rPr>
      </w:pPr>
      <w:r w:rsidRPr="0051776F">
        <w:rPr>
          <w:rFonts w:ascii="Minion Pro" w:hAnsi="Minion Pro"/>
          <w:b/>
          <w:bCs/>
        </w:rPr>
        <w:t xml:space="preserve">Federn, Karl. </w:t>
      </w:r>
      <w:r w:rsidRPr="0051776F">
        <w:rPr>
          <w:rFonts w:ascii="Minion Pro" w:hAnsi="Minion Pro"/>
          <w:i/>
          <w:iCs/>
        </w:rPr>
        <w:t>Dante and His Time</w:t>
      </w:r>
      <w:r w:rsidRPr="0051776F">
        <w:rPr>
          <w:rFonts w:ascii="Minion Pro" w:hAnsi="Minion Pro"/>
        </w:rPr>
        <w:t xml:space="preserve">. With an introduction by </w:t>
      </w:r>
      <w:r w:rsidRPr="00602CA5">
        <w:rPr>
          <w:rFonts w:ascii="Minion Pro" w:hAnsi="Minion Pro"/>
          <w:b/>
        </w:rPr>
        <w:t>A. J. Butler</w:t>
      </w:r>
      <w:r w:rsidRPr="0051776F">
        <w:rPr>
          <w:rFonts w:ascii="Minion Pro" w:hAnsi="Minion Pro"/>
        </w:rPr>
        <w:t>. Port Washington, N.Y.: Kennikat Press</w:t>
      </w:r>
      <w:r w:rsidR="006F0A1D">
        <w:rPr>
          <w:rFonts w:ascii="Minion Pro" w:hAnsi="Minion Pro"/>
        </w:rPr>
        <w:t xml:space="preserve">, </w:t>
      </w:r>
      <w:r w:rsidR="006F0A1D" w:rsidRPr="0051776F">
        <w:rPr>
          <w:rFonts w:ascii="Minion Pro" w:hAnsi="Minion Pro"/>
        </w:rPr>
        <w:t>1969</w:t>
      </w:r>
      <w:r w:rsidRPr="0051776F">
        <w:rPr>
          <w:rFonts w:ascii="Minion Pro" w:hAnsi="Minion Pro"/>
        </w:rPr>
        <w:t>. xx, 306 p. illus., ports.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1902 edition (London and New York: McClure, Phillips and Company). The work is cast under the following divisions: Part I. </w:t>
      </w:r>
      <w:r w:rsidRPr="0051776F">
        <w:rPr>
          <w:rFonts w:ascii="Minion Pro" w:hAnsi="Minion Pro"/>
          <w:i/>
          <w:iCs/>
        </w:rPr>
        <w:t>The Time</w:t>
      </w:r>
      <w:r w:rsidR="00D63069">
        <w:rPr>
          <w:rFonts w:ascii="Minion Pro" w:hAnsi="Minion Pro"/>
          <w:i/>
          <w:iCs/>
        </w:rPr>
        <w:t>—</w:t>
      </w:r>
      <w:r w:rsidRPr="0051776F">
        <w:rPr>
          <w:rFonts w:ascii="Minion Pro" w:hAnsi="Minion Pro"/>
        </w:rPr>
        <w:t xml:space="preserve">with chapters on The Destruction of the Antique; The New Moral Ideal; The Political Ideal; The Combat between </w:t>
      </w:r>
      <w:r w:rsidRPr="0051776F">
        <w:rPr>
          <w:rFonts w:ascii="Minion Pro" w:hAnsi="Minion Pro"/>
        </w:rPr>
        <w:lastRenderedPageBreak/>
        <w:t xml:space="preserve">Church and State; The Hohenstaufen; Social Conditions; Mediaeval Knowledge; Scholasticism; The Universities; The Provencals; Italian Poetry; The Franciscans; Florence. Part II. </w:t>
      </w:r>
      <w:r w:rsidRPr="0051776F">
        <w:rPr>
          <w:rFonts w:ascii="Minion Pro" w:hAnsi="Minion Pro"/>
          <w:i/>
          <w:iCs/>
        </w:rPr>
        <w:t>Dante</w:t>
      </w:r>
      <w:r w:rsidR="00D63069">
        <w:rPr>
          <w:rFonts w:ascii="Minion Pro" w:hAnsi="Minion Pro"/>
          <w:i/>
          <w:iCs/>
        </w:rPr>
        <w:t>—</w:t>
      </w:r>
      <w:r w:rsidRPr="0051776F">
        <w:rPr>
          <w:rFonts w:ascii="Minion Pro" w:hAnsi="Minion Pro"/>
        </w:rPr>
        <w:t xml:space="preserve">with chapters on The Works of Dante; </w:t>
      </w:r>
      <w:r w:rsidR="00097D85">
        <w:rPr>
          <w:rFonts w:ascii="Minion Pro" w:hAnsi="Minion Pro"/>
        </w:rPr>
        <w:t>Dante’s</w:t>
      </w:r>
      <w:r w:rsidRPr="0051776F">
        <w:rPr>
          <w:rFonts w:ascii="Minion Pro" w:hAnsi="Minion Pro"/>
        </w:rPr>
        <w:t xml:space="preserve"> Youth; Beatrice; Dante and Florence; Dante in Exile; The Divine Comedy. The illustrations comprise portraits of Dante by Giotto, Andrea Orcagna, and Andrea del Castagno, the Naples bust, and the </w:t>
      </w:r>
      <w:r w:rsidR="00D63069">
        <w:rPr>
          <w:rFonts w:ascii="Minion Pro" w:hAnsi="Minion Pro"/>
        </w:rPr>
        <w:t>“</w:t>
      </w:r>
      <w:r w:rsidRPr="0051776F">
        <w:rPr>
          <w:rFonts w:ascii="Minion Pro" w:hAnsi="Minion Pro"/>
        </w:rPr>
        <w:t>death mask.</w:t>
      </w:r>
      <w:r w:rsidR="00D63069">
        <w:rPr>
          <w:rFonts w:ascii="Minion Pro" w:hAnsi="Minion Pro"/>
        </w:rPr>
        <w:t>”</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Ferrante, Joan M.</w:t>
      </w:r>
      <w:r w:rsidRPr="0051776F">
        <w:rPr>
          <w:rFonts w:ascii="Minion Pro" w:hAnsi="Minion Pro"/>
        </w:rPr>
        <w:t xml:space="preserve"> </w:t>
      </w:r>
      <w:r w:rsidR="00D63069">
        <w:rPr>
          <w:rFonts w:ascii="Minion Pro" w:hAnsi="Minion Pro"/>
        </w:rPr>
        <w:t>“</w:t>
      </w:r>
      <w:r w:rsidRPr="0051776F">
        <w:rPr>
          <w:rFonts w:ascii="Minion Pro" w:hAnsi="Minion Pro"/>
        </w:rPr>
        <w:t xml:space="preserve">The Relation of Speech to Sin in the </w:t>
      </w:r>
      <w:r w:rsidRPr="0051776F">
        <w:rPr>
          <w:rFonts w:ascii="Minion Pro" w:hAnsi="Minion Pro"/>
          <w:i/>
          <w:iCs/>
        </w:rPr>
        <w:t>Inferno</w:t>
      </w:r>
      <w:r w:rsidRPr="0051776F">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CB4B1B">
        <w:rPr>
          <w:rFonts w:ascii="Minion Pro" w:hAnsi="Minion Pro"/>
        </w:rPr>
        <w:t xml:space="preserve"> (1969)</w:t>
      </w:r>
      <w:r w:rsidRPr="0051776F">
        <w:rPr>
          <w:rFonts w:ascii="Minion Pro" w:hAnsi="Minion Pro"/>
        </w:rPr>
        <w:t>, 33-46.</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Cites some traditional ways in which God</w:t>
      </w:r>
      <w:r w:rsidR="002D01C8">
        <w:rPr>
          <w:rFonts w:ascii="Minion Pro" w:hAnsi="Minion Pro"/>
        </w:rPr>
        <w:t>’s</w:t>
      </w:r>
      <w:r w:rsidRPr="0051776F">
        <w:rPr>
          <w:rFonts w:ascii="Minion Pro" w:hAnsi="Minion Pro"/>
        </w:rPr>
        <w:t xml:space="preserve"> unique gift to man, speech or its abuse, was traditionally associated with sin (cf. Scripture, St. Augustine, John of Salisbury, St. Thomas Aquinas), and examines how Dante, reflecting the linguistic philosophy expressed in his </w:t>
      </w:r>
      <w:r w:rsidRPr="0051776F">
        <w:rPr>
          <w:rFonts w:ascii="Minion Pro" w:hAnsi="Minion Pro"/>
          <w:i/>
          <w:iCs/>
        </w:rPr>
        <w:t>De vulgari eloquentia</w:t>
      </w:r>
      <w:r w:rsidRPr="0051776F">
        <w:rPr>
          <w:rFonts w:ascii="Minion Pro" w:hAnsi="Minion Pro"/>
        </w:rPr>
        <w:t xml:space="preserve">, makes use of direct discourse in a conscious artistic pattern in the </w:t>
      </w:r>
      <w:r w:rsidRPr="0051776F">
        <w:rPr>
          <w:rFonts w:ascii="Minion Pro" w:hAnsi="Minion Pro"/>
          <w:i/>
          <w:iCs/>
        </w:rPr>
        <w:t xml:space="preserve">Commedia. </w:t>
      </w:r>
      <w:r w:rsidRPr="0051776F">
        <w:rPr>
          <w:rFonts w:ascii="Minion Pro" w:hAnsi="Minion Pro"/>
        </w:rPr>
        <w:t xml:space="preserve">The failure of language as a mode of communication in Hell, the realm of those who have lost the </w:t>
      </w:r>
      <w:r w:rsidR="00D63069">
        <w:rPr>
          <w:rFonts w:ascii="Minion Pro" w:hAnsi="Minion Pro"/>
        </w:rPr>
        <w:t>“</w:t>
      </w:r>
      <w:r w:rsidRPr="0051776F">
        <w:rPr>
          <w:rFonts w:ascii="Minion Pro" w:hAnsi="Minion Pro"/>
        </w:rPr>
        <w:t>ben dell</w:t>
      </w:r>
      <w:r w:rsidR="00D63069">
        <w:rPr>
          <w:rFonts w:ascii="Minion Pro" w:hAnsi="Minion Pro"/>
        </w:rPr>
        <w:t>;</w:t>
      </w:r>
      <w:r w:rsidRPr="0051776F">
        <w:rPr>
          <w:rFonts w:ascii="Minion Pro" w:hAnsi="Minion Pro"/>
        </w:rPr>
        <w:t>intelletto,</w:t>
      </w:r>
      <w:r w:rsidR="00D63069">
        <w:rPr>
          <w:rFonts w:ascii="Minion Pro" w:hAnsi="Minion Pro"/>
        </w:rPr>
        <w:t>”</w:t>
      </w:r>
      <w:r w:rsidRPr="0051776F">
        <w:rPr>
          <w:rFonts w:ascii="Minion Pro" w:hAnsi="Minion Pro"/>
        </w:rPr>
        <w:t xml:space="preserve"> contrasts with the unification of language in Purgatory and even the creation of language in Paradise. The positive function of language to teach virtue and truth is seen particularly in the </w:t>
      </w:r>
      <w:r w:rsidRPr="0051776F">
        <w:rPr>
          <w:rFonts w:ascii="Minion Pro" w:hAnsi="Minion Pro"/>
          <w:i/>
          <w:iCs/>
        </w:rPr>
        <w:t>Purgatorio</w:t>
      </w:r>
      <w:r w:rsidRPr="0051776F">
        <w:rPr>
          <w:rFonts w:ascii="Minion Pro" w:hAnsi="Minion Pro"/>
        </w:rPr>
        <w:t xml:space="preserve"> and </w:t>
      </w:r>
      <w:r w:rsidRPr="0051776F">
        <w:rPr>
          <w:rFonts w:ascii="Minion Pro" w:hAnsi="Minion Pro"/>
          <w:i/>
          <w:iCs/>
        </w:rPr>
        <w:t>Paradiso</w:t>
      </w:r>
      <w:r w:rsidRPr="0051776F">
        <w:rPr>
          <w:rFonts w:ascii="Minion Pro" w:hAnsi="Minion Pro"/>
        </w:rPr>
        <w:t xml:space="preserve">, while in the </w:t>
      </w:r>
      <w:r w:rsidRPr="0051776F">
        <w:rPr>
          <w:rFonts w:ascii="Minion Pro" w:hAnsi="Minion Pro"/>
          <w:i/>
          <w:iCs/>
        </w:rPr>
        <w:t>Inferno</w:t>
      </w:r>
      <w:r w:rsidRPr="0051776F">
        <w:rPr>
          <w:rFonts w:ascii="Minion Pro" w:hAnsi="Minion Pro"/>
        </w:rPr>
        <w:t xml:space="preserve"> are found the negative effects, e.g., language as a harmful weapon, a means of deception, a danger when prolix, etc. Indeed the sinner</w:t>
      </w:r>
      <w:r w:rsidR="002D01C8">
        <w:rPr>
          <w:rFonts w:ascii="Minion Pro" w:hAnsi="Minion Pro"/>
        </w:rPr>
        <w:t>’s</w:t>
      </w:r>
      <w:r w:rsidRPr="0051776F">
        <w:rPr>
          <w:rFonts w:ascii="Minion Pro" w:hAnsi="Minion Pro"/>
        </w:rPr>
        <w:t xml:space="preserve"> discourse is what distinguishes him and his sin.</w:t>
      </w:r>
    </w:p>
    <w:p w:rsidR="00A16979" w:rsidRPr="0051776F" w:rsidRDefault="00A16979" w:rsidP="00A16979">
      <w:pPr>
        <w:pStyle w:val="NormalWeb"/>
        <w:ind w:right="720"/>
        <w:rPr>
          <w:rFonts w:ascii="Minion Pro" w:hAnsi="Minion Pro"/>
        </w:rPr>
      </w:pPr>
      <w:r w:rsidRPr="0051776F">
        <w:rPr>
          <w:rFonts w:ascii="Minion Pro" w:hAnsi="Minion Pro"/>
          <w:b/>
          <w:bCs/>
        </w:rPr>
        <w:t xml:space="preserve">Foster, Kenelm, </w:t>
      </w:r>
      <w:r w:rsidRPr="0051776F">
        <w:rPr>
          <w:rFonts w:ascii="Minion Pro" w:hAnsi="Minion Pro"/>
        </w:rPr>
        <w:t xml:space="preserve">O.P. </w:t>
      </w:r>
      <w:r w:rsidR="00D63069">
        <w:rPr>
          <w:rFonts w:ascii="Minion Pro" w:hAnsi="Minion Pro"/>
        </w:rPr>
        <w:t>“</w:t>
      </w:r>
      <w:r w:rsidRPr="0051776F">
        <w:rPr>
          <w:rFonts w:ascii="Minion Pro" w:hAnsi="Minion Pro"/>
        </w:rPr>
        <w:t xml:space="preserve">The Canto of the Damned Popes: </w:t>
      </w:r>
      <w:r w:rsidRPr="0051776F">
        <w:rPr>
          <w:rFonts w:ascii="Minion Pro" w:hAnsi="Minion Pro"/>
          <w:i/>
          <w:iCs/>
        </w:rPr>
        <w:t>Inferno</w:t>
      </w:r>
      <w:r w:rsidRPr="0051776F">
        <w:rPr>
          <w:rFonts w:ascii="Minion Pro" w:hAnsi="Minion Pro"/>
        </w:rPr>
        <w:t xml:space="preserve"> XIX.</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487678">
        <w:rPr>
          <w:rFonts w:ascii="Minion Pro" w:hAnsi="Minion Pro"/>
        </w:rPr>
        <w:t xml:space="preserve"> (1969)</w:t>
      </w:r>
      <w:r w:rsidRPr="0051776F">
        <w:rPr>
          <w:rFonts w:ascii="Minion Pro" w:hAnsi="Minion Pro"/>
        </w:rPr>
        <w:t>, 47-68.</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In this </w:t>
      </w:r>
      <w:r w:rsidRPr="0051776F">
        <w:rPr>
          <w:rFonts w:ascii="Minion Pro" w:hAnsi="Minion Pro"/>
          <w:i/>
          <w:iCs/>
        </w:rPr>
        <w:t>lectura Dantis</w:t>
      </w:r>
      <w:r w:rsidRPr="0051776F">
        <w:rPr>
          <w:rFonts w:ascii="Minion Pro" w:hAnsi="Minion Pro"/>
        </w:rPr>
        <w:t xml:space="preserve">, the author views </w:t>
      </w:r>
      <w:r w:rsidRPr="0051776F">
        <w:rPr>
          <w:rFonts w:ascii="Minion Pro" w:hAnsi="Minion Pro"/>
          <w:i/>
          <w:iCs/>
        </w:rPr>
        <w:t>Inferno</w:t>
      </w:r>
      <w:r w:rsidRPr="0051776F">
        <w:rPr>
          <w:rFonts w:ascii="Minion Pro" w:hAnsi="Minion Pro"/>
        </w:rPr>
        <w:t xml:space="preserve"> XIX as a </w:t>
      </w:r>
      <w:r w:rsidR="00D63069">
        <w:rPr>
          <w:rFonts w:ascii="Minion Pro" w:hAnsi="Minion Pro"/>
        </w:rPr>
        <w:t>“</w:t>
      </w:r>
      <w:r w:rsidRPr="0051776F">
        <w:rPr>
          <w:rFonts w:ascii="Minion Pro" w:hAnsi="Minion Pro"/>
        </w:rPr>
        <w:t>fighting canto,</w:t>
      </w:r>
      <w:r w:rsidR="00D63069">
        <w:rPr>
          <w:rFonts w:ascii="Minion Pro" w:hAnsi="Minion Pro"/>
        </w:rPr>
        <w:t>;</w:t>
      </w:r>
      <w:r w:rsidRPr="0051776F">
        <w:rPr>
          <w:rFonts w:ascii="Minion Pro" w:hAnsi="Minion Pro"/>
        </w:rPr>
        <w:t xml:space="preserve"> based on a general theory of evil and on the particular evil of a Church grown old and wicked, while at the same time </w:t>
      </w:r>
      <w:r w:rsidR="00097D85">
        <w:rPr>
          <w:rFonts w:ascii="Minion Pro" w:hAnsi="Minion Pro"/>
        </w:rPr>
        <w:t>Dante’s</w:t>
      </w:r>
      <w:r w:rsidRPr="0051776F">
        <w:rPr>
          <w:rFonts w:ascii="Minion Pro" w:hAnsi="Minion Pro"/>
        </w:rPr>
        <w:t xml:space="preserve"> Church ideal is implicitly suggested. It is in this canto that the Franciscan Spirituals</w:t>
      </w:r>
      <w:r w:rsidR="00D63069">
        <w:rPr>
          <w:rFonts w:ascii="Minion Pro" w:hAnsi="Minion Pro"/>
        </w:rPr>
        <w:t>;</w:t>
      </w:r>
      <w:r w:rsidRPr="0051776F">
        <w:rPr>
          <w:rFonts w:ascii="Minion Pro" w:hAnsi="Minion Pro"/>
        </w:rPr>
        <w:t xml:space="preserve"> ideals and aspirations for the Church first come to the fore in the poem</w:t>
      </w:r>
      <w:r w:rsidR="00D63069">
        <w:rPr>
          <w:rFonts w:ascii="Minion Pro" w:hAnsi="Minion Pro"/>
        </w:rPr>
        <w:t>—</w:t>
      </w:r>
      <w:r w:rsidRPr="0051776F">
        <w:rPr>
          <w:rFonts w:ascii="Minion Pro" w:hAnsi="Minion Pro"/>
        </w:rPr>
        <w:t>in the form of an indictment of the Holy See for infidelity to the Gospel. The anticlerical canto is distinguished by the comic element of mockery and burlesque, although the poet</w:t>
      </w:r>
      <w:r w:rsidR="002D01C8">
        <w:rPr>
          <w:rFonts w:ascii="Minion Pro" w:hAnsi="Minion Pro"/>
        </w:rPr>
        <w:t>’s</w:t>
      </w:r>
      <w:r w:rsidRPr="0051776F">
        <w:rPr>
          <w:rFonts w:ascii="Minion Pro" w:hAnsi="Minion Pro"/>
        </w:rPr>
        <w:t xml:space="preserve"> attack is really free of irreverence, considering the ideals set forth in the </w:t>
      </w:r>
      <w:r w:rsidRPr="0051776F">
        <w:rPr>
          <w:rFonts w:ascii="Minion Pro" w:hAnsi="Minion Pro"/>
          <w:i/>
          <w:iCs/>
        </w:rPr>
        <w:t>Monarchia</w:t>
      </w:r>
      <w:r w:rsidRPr="0051776F">
        <w:rPr>
          <w:rFonts w:ascii="Minion Pro" w:hAnsi="Minion Pro"/>
        </w:rPr>
        <w:t xml:space="preserve">. In fact, </w:t>
      </w:r>
      <w:r w:rsidRPr="0051776F">
        <w:rPr>
          <w:rFonts w:ascii="Minion Pro" w:hAnsi="Minion Pro"/>
          <w:i/>
          <w:iCs/>
        </w:rPr>
        <w:t>Mon</w:t>
      </w:r>
      <w:r w:rsidRPr="0051776F">
        <w:rPr>
          <w:rFonts w:ascii="Minion Pro" w:hAnsi="Minion Pro"/>
        </w:rPr>
        <w:t>. III, xiv, 3, calling for the Church to pattern itself on Christ</w:t>
      </w:r>
      <w:r w:rsidR="002D01C8">
        <w:rPr>
          <w:rFonts w:ascii="Minion Pro" w:hAnsi="Minion Pro"/>
        </w:rPr>
        <w:t>’s</w:t>
      </w:r>
      <w:r w:rsidRPr="0051776F">
        <w:rPr>
          <w:rFonts w:ascii="Minion Pro" w:hAnsi="Minion Pro"/>
        </w:rPr>
        <w:t xml:space="preserve"> life of poverty and renunciation of worldly things, is cited as the best single gloss on the canto. Dante has here lent his voice to the great Judaeo-Christian tradition of religious anti-materialism.</w:t>
      </w:r>
    </w:p>
    <w:p w:rsidR="00A16979" w:rsidRPr="0051776F" w:rsidRDefault="00A16979" w:rsidP="00A16979">
      <w:pPr>
        <w:pStyle w:val="NormalWeb"/>
        <w:ind w:right="720"/>
        <w:rPr>
          <w:rFonts w:ascii="Minion Pro" w:hAnsi="Minion Pro"/>
        </w:rPr>
      </w:pPr>
      <w:r w:rsidRPr="0051776F">
        <w:rPr>
          <w:rFonts w:ascii="Minion Pro" w:hAnsi="Minion Pro"/>
          <w:b/>
          <w:bCs/>
        </w:rPr>
        <w:t xml:space="preserve">Foster, Kenelm, </w:t>
      </w:r>
      <w:r w:rsidRPr="0051776F">
        <w:rPr>
          <w:rFonts w:ascii="Minion Pro" w:hAnsi="Minion Pro"/>
        </w:rPr>
        <w:t xml:space="preserve">O.P. </w:t>
      </w:r>
      <w:r w:rsidR="00D63069">
        <w:rPr>
          <w:rFonts w:ascii="Minion Pro" w:hAnsi="Minion Pro"/>
        </w:rPr>
        <w:t>“</w:t>
      </w:r>
      <w:r w:rsidRPr="0051776F">
        <w:rPr>
          <w:rFonts w:ascii="Minion Pro" w:hAnsi="Minion Pro"/>
        </w:rPr>
        <w:t>The Pope and Poetry.</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41310C">
        <w:rPr>
          <w:rFonts w:ascii="Minion Pro" w:hAnsi="Minion Pro"/>
        </w:rPr>
        <w:t xml:space="preserve"> (1969)</w:t>
      </w:r>
      <w:r w:rsidRPr="0051776F">
        <w:rPr>
          <w:rFonts w:ascii="Minion Pro" w:hAnsi="Minion Pro"/>
        </w:rPr>
        <w:t>, 147-151.</w:t>
      </w:r>
      <w:r w:rsidR="009F0207">
        <w:rPr>
          <w:rFonts w:ascii="Minion Pro" w:hAnsi="Minion Pro"/>
        </w:rPr>
        <w:t xml:space="preserve"> </w:t>
      </w:r>
    </w:p>
    <w:p w:rsidR="00A16979" w:rsidRDefault="00A16979" w:rsidP="00A16979">
      <w:pPr>
        <w:pStyle w:val="NormalWeb"/>
        <w:ind w:right="720" w:firstLine="720"/>
        <w:rPr>
          <w:rFonts w:ascii="Minion Pro" w:hAnsi="Minion Pro"/>
        </w:rPr>
      </w:pPr>
      <w:r w:rsidRPr="0051776F">
        <w:rPr>
          <w:rFonts w:ascii="Minion Pro" w:hAnsi="Minion Pro"/>
        </w:rPr>
        <w:t xml:space="preserve">Review-article on the initial volume of </w:t>
      </w:r>
      <w:r w:rsidRPr="0051776F">
        <w:rPr>
          <w:rFonts w:ascii="Minion Pro" w:hAnsi="Minion Pro"/>
          <w:i/>
          <w:iCs/>
        </w:rPr>
        <w:t>Annali dell</w:t>
      </w:r>
      <w:r w:rsidR="0041310C">
        <w:rPr>
          <w:rFonts w:ascii="Minion Pro" w:hAnsi="Minion Pro"/>
          <w:i/>
          <w:iCs/>
        </w:rPr>
        <w:t>’</w:t>
      </w:r>
      <w:r w:rsidRPr="0051776F">
        <w:rPr>
          <w:rFonts w:ascii="Minion Pro" w:hAnsi="Minion Pro"/>
          <w:i/>
          <w:iCs/>
        </w:rPr>
        <w:t>Istituto di Studi Danteschi</w:t>
      </w:r>
      <w:r w:rsidRPr="0051776F">
        <w:rPr>
          <w:rFonts w:ascii="Minion Pro" w:hAnsi="Minion Pro"/>
        </w:rPr>
        <w:t>, but focusing upon the introductory piece, viz, Pope Paul VI</w:t>
      </w:r>
      <w:r w:rsidR="002D01C8">
        <w:rPr>
          <w:rFonts w:ascii="Minion Pro" w:hAnsi="Minion Pro"/>
        </w:rPr>
        <w:t>’s</w:t>
      </w:r>
      <w:r w:rsidRPr="0051776F">
        <w:rPr>
          <w:rFonts w:ascii="Minion Pro" w:hAnsi="Minion Pro"/>
        </w:rPr>
        <w:t xml:space="preserve"> apostolic letter, </w:t>
      </w:r>
      <w:r w:rsidR="00D63069">
        <w:rPr>
          <w:rFonts w:ascii="Minion Pro" w:hAnsi="Minion Pro"/>
        </w:rPr>
        <w:t>“</w:t>
      </w:r>
      <w:r w:rsidRPr="0051776F">
        <w:rPr>
          <w:rFonts w:ascii="Minion Pro" w:hAnsi="Minion Pro"/>
        </w:rPr>
        <w:t>Altissimi cantus,</w:t>
      </w:r>
      <w:r w:rsidR="00D63069">
        <w:rPr>
          <w:rFonts w:ascii="Minion Pro" w:hAnsi="Minion Pro"/>
        </w:rPr>
        <w:t>”</w:t>
      </w:r>
      <w:r w:rsidRPr="0051776F">
        <w:rPr>
          <w:rFonts w:ascii="Minion Pro" w:hAnsi="Minion Pro"/>
        </w:rPr>
        <w:t xml:space="preserve"> issued in commemoration of the 1965 Dante centenary, which recognizes </w:t>
      </w:r>
      <w:r w:rsidR="00097D85">
        <w:rPr>
          <w:rFonts w:ascii="Minion Pro" w:hAnsi="Minion Pro"/>
        </w:rPr>
        <w:t>Dante’s</w:t>
      </w:r>
      <w:r w:rsidRPr="0051776F">
        <w:rPr>
          <w:rFonts w:ascii="Minion Pro" w:hAnsi="Minion Pro"/>
        </w:rPr>
        <w:t xml:space="preserve"> greatness in fusing poetry and theology, in tapping the force of his poetry from the hidden Source of reality, uniting </w:t>
      </w:r>
      <w:r w:rsidRPr="0051776F">
        <w:rPr>
          <w:rFonts w:ascii="Minion Pro" w:hAnsi="Minion Pro"/>
          <w:i/>
          <w:iCs/>
        </w:rPr>
        <w:t xml:space="preserve">logos </w:t>
      </w:r>
      <w:r w:rsidRPr="0051776F">
        <w:rPr>
          <w:rFonts w:ascii="Minion Pro" w:hAnsi="Minion Pro"/>
        </w:rPr>
        <w:t xml:space="preserve">with </w:t>
      </w:r>
      <w:r w:rsidRPr="0051776F">
        <w:rPr>
          <w:rFonts w:ascii="Minion Pro" w:hAnsi="Minion Pro"/>
          <w:i/>
          <w:iCs/>
        </w:rPr>
        <w:t>poesis</w:t>
      </w:r>
      <w:r w:rsidRPr="0051776F">
        <w:rPr>
          <w:rFonts w:ascii="Minion Pro" w:hAnsi="Minion Pro"/>
        </w:rPr>
        <w:t>.</w:t>
      </w:r>
    </w:p>
    <w:p w:rsidR="00725078" w:rsidRPr="00B70789" w:rsidRDefault="00725078" w:rsidP="00725078">
      <w:pPr>
        <w:pStyle w:val="NormalWeb"/>
        <w:rPr>
          <w:rFonts w:ascii="Minion Pro" w:hAnsi="Minion Pro"/>
        </w:rPr>
      </w:pPr>
      <w:r w:rsidRPr="00B70789">
        <w:rPr>
          <w:rFonts w:ascii="Minion Pro" w:hAnsi="Minion Pro"/>
          <w:b/>
          <w:bCs/>
        </w:rPr>
        <w:t>Frye, Roland Mushat.</w:t>
      </w:r>
      <w:r w:rsidRPr="00B70789">
        <w:rPr>
          <w:rFonts w:ascii="Minion Pro" w:hAnsi="Minion Pro"/>
        </w:rPr>
        <w:t> </w:t>
      </w:r>
      <w:r w:rsidR="000110C3">
        <w:rPr>
          <w:rFonts w:ascii="Minion Pro" w:hAnsi="Minion Pro"/>
        </w:rPr>
        <w:t>“</w:t>
      </w:r>
      <w:r w:rsidRPr="00B70789">
        <w:rPr>
          <w:rFonts w:ascii="Minion Pro" w:hAnsi="Minion Pro"/>
        </w:rPr>
        <w:t>Reason and Grace: Christian Epistemology in Dante, Langland, and Milton.</w:t>
      </w:r>
      <w:r>
        <w:rPr>
          <w:rFonts w:ascii="Minion Pro" w:hAnsi="Minion Pro"/>
        </w:rPr>
        <w:t>”</w:t>
      </w:r>
      <w:r w:rsidRPr="00B70789">
        <w:rPr>
          <w:rFonts w:ascii="Minion Pro" w:hAnsi="Minion Pro"/>
        </w:rPr>
        <w:t xml:space="preserve"> In </w:t>
      </w:r>
      <w:r w:rsidRPr="00B70789">
        <w:rPr>
          <w:rFonts w:ascii="Minion Pro" w:hAnsi="Minion Pro"/>
          <w:i/>
          <w:iCs/>
        </w:rPr>
        <w:t>Action and Conviction in Early Modern Europe: Essays in Memory of E. H. Harbison</w:t>
      </w:r>
      <w:r w:rsidRPr="00B70789">
        <w:rPr>
          <w:rFonts w:ascii="Minion Pro" w:hAnsi="Minion Pro"/>
        </w:rPr>
        <w:t xml:space="preserve">, edited by </w:t>
      </w:r>
      <w:r w:rsidRPr="00D813E6">
        <w:rPr>
          <w:rFonts w:ascii="Minion Pro" w:hAnsi="Minion Pro"/>
          <w:b/>
        </w:rPr>
        <w:t xml:space="preserve">Theodore K. Rabb </w:t>
      </w:r>
      <w:r w:rsidRPr="00D813E6">
        <w:rPr>
          <w:rFonts w:ascii="Minion Pro" w:hAnsi="Minion Pro"/>
        </w:rPr>
        <w:t>and</w:t>
      </w:r>
      <w:r w:rsidRPr="00D813E6">
        <w:rPr>
          <w:rFonts w:ascii="Minion Pro" w:hAnsi="Minion Pro"/>
          <w:b/>
        </w:rPr>
        <w:t xml:space="preserve"> J</w:t>
      </w:r>
      <w:r w:rsidR="009401C8" w:rsidRPr="00D813E6">
        <w:rPr>
          <w:rFonts w:ascii="Minion Pro" w:hAnsi="Minion Pro"/>
          <w:b/>
        </w:rPr>
        <w:t>errold E. Seigel</w:t>
      </w:r>
      <w:r w:rsidR="009401C8">
        <w:rPr>
          <w:rFonts w:ascii="Minion Pro" w:hAnsi="Minion Pro"/>
        </w:rPr>
        <w:t xml:space="preserve"> (Princeton, N.</w:t>
      </w:r>
      <w:r w:rsidRPr="00B70789">
        <w:rPr>
          <w:rFonts w:ascii="Minion Pro" w:hAnsi="Minion Pro"/>
        </w:rPr>
        <w:t>J.: Princeton University Press, 1969), 404-422.</w:t>
      </w:r>
    </w:p>
    <w:p w:rsidR="00725078" w:rsidRPr="00B70789" w:rsidRDefault="00725078" w:rsidP="00725078">
      <w:pPr>
        <w:pStyle w:val="NormalWeb"/>
        <w:ind w:firstLine="720"/>
        <w:rPr>
          <w:rFonts w:ascii="Minion Pro" w:hAnsi="Minion Pro"/>
        </w:rPr>
      </w:pPr>
      <w:r w:rsidRPr="00B70789">
        <w:rPr>
          <w:rFonts w:ascii="Minion Pro" w:hAnsi="Minion Pro"/>
        </w:rPr>
        <w:lastRenderedPageBreak/>
        <w:t>Outlines the relations of reason and grace, intellect and love, the extent or limitation of reason and the perversion of speculation, knowledge and wisdom, human understanding and revelation or God</w:t>
      </w:r>
      <w:r>
        <w:rPr>
          <w:rFonts w:ascii="Minion Pro" w:hAnsi="Minion Pro"/>
        </w:rPr>
        <w:t>’</w:t>
      </w:r>
      <w:r w:rsidRPr="00B70789">
        <w:rPr>
          <w:rFonts w:ascii="Minion Pro" w:hAnsi="Minion Pro"/>
        </w:rPr>
        <w:t xml:space="preserve">s accommodation, as expressed in poetically universal terms by Dante, Langland, and Milton. Despite differences of detail, these poets meet on the central consensus of classical Christianity: </w:t>
      </w:r>
      <w:r>
        <w:rPr>
          <w:rFonts w:ascii="Minion Pro" w:hAnsi="Minion Pro"/>
        </w:rPr>
        <w:t>“</w:t>
      </w:r>
      <w:r w:rsidRPr="00B70789">
        <w:rPr>
          <w:rFonts w:ascii="Minion Pro" w:hAnsi="Minion Pro"/>
        </w:rPr>
        <w:t>reason under grace appraises and guides the life of man with a sense of charity and harmonious proportion.</w:t>
      </w:r>
      <w:r>
        <w:rPr>
          <w:rFonts w:ascii="Minion Pro" w:hAnsi="Minion Pro"/>
        </w:rPr>
        <w:t>”</w:t>
      </w:r>
      <w:r w:rsidRPr="00B70789">
        <w:rPr>
          <w:rFonts w:ascii="Minion Pro" w:hAnsi="Minion Pro"/>
        </w:rPr>
        <w:t> </w:t>
      </w:r>
    </w:p>
    <w:p w:rsidR="00A16979" w:rsidRPr="0051776F" w:rsidRDefault="00A16979" w:rsidP="00A16979">
      <w:pPr>
        <w:pStyle w:val="NormalWeb"/>
        <w:ind w:right="720"/>
        <w:rPr>
          <w:rFonts w:ascii="Minion Pro" w:hAnsi="Minion Pro"/>
        </w:rPr>
      </w:pPr>
      <w:r w:rsidRPr="0051776F">
        <w:rPr>
          <w:rFonts w:ascii="Minion Pro" w:hAnsi="Minion Pro"/>
        </w:rPr>
        <w:t>[</w:t>
      </w:r>
      <w:r w:rsidRPr="0051776F">
        <w:rPr>
          <w:rFonts w:ascii="Minion Pro" w:hAnsi="Minion Pro"/>
          <w:b/>
          <w:bCs/>
        </w:rPr>
        <w:t>Fucilla, Joseph G.,</w:t>
      </w:r>
      <w:r w:rsidRPr="0051776F">
        <w:rPr>
          <w:rFonts w:ascii="Minion Pro" w:hAnsi="Minion Pro"/>
        </w:rPr>
        <w:t xml:space="preserve"> and </w:t>
      </w:r>
      <w:r w:rsidRPr="0051776F">
        <w:rPr>
          <w:rFonts w:ascii="Minion Pro" w:hAnsi="Minion Pro"/>
          <w:b/>
          <w:bCs/>
        </w:rPr>
        <w:t>Remigio Pane</w:t>
      </w:r>
      <w:r w:rsidRPr="0051776F">
        <w:rPr>
          <w:rFonts w:ascii="Minion Pro" w:hAnsi="Minion Pro"/>
        </w:rPr>
        <w:t xml:space="preserve">, compilers.] </w:t>
      </w:r>
      <w:r w:rsidR="00D63069">
        <w:rPr>
          <w:rFonts w:ascii="Minion Pro" w:hAnsi="Minion Pro"/>
        </w:rPr>
        <w:t>“</w:t>
      </w:r>
      <w:r w:rsidRPr="0051776F">
        <w:rPr>
          <w:rFonts w:ascii="Minion Pro" w:hAnsi="Minion Pro"/>
        </w:rPr>
        <w:t>Italian Literature.</w:t>
      </w:r>
      <w:r w:rsidR="00D63069">
        <w:rPr>
          <w:rFonts w:ascii="Minion Pro" w:hAnsi="Minion Pro"/>
        </w:rPr>
        <w:t>”</w:t>
      </w:r>
      <w:r w:rsidRPr="0051776F">
        <w:rPr>
          <w:rFonts w:ascii="Minion Pro" w:hAnsi="Minion Pro"/>
        </w:rPr>
        <w:t xml:space="preserve"> [Section of the </w:t>
      </w:r>
      <w:r w:rsidR="00D63069">
        <w:rPr>
          <w:rFonts w:ascii="Minion Pro" w:hAnsi="Minion Pro"/>
        </w:rPr>
        <w:t>“</w:t>
      </w:r>
      <w:r w:rsidRPr="0051776F">
        <w:rPr>
          <w:rFonts w:ascii="Minion Pro" w:hAnsi="Minion Pro"/>
        </w:rPr>
        <w:t>1968 MLA International Bibliography ...</w:t>
      </w:r>
      <w:r w:rsidR="00D63069">
        <w:rPr>
          <w:rFonts w:ascii="Minion Pro" w:hAnsi="Minion Pro"/>
        </w:rPr>
        <w:t>”</w:t>
      </w:r>
      <w:r w:rsidRPr="0051776F">
        <w:rPr>
          <w:rFonts w:ascii="Minion Pro" w:hAnsi="Minion Pro"/>
        </w:rPr>
        <w:t xml:space="preserve">] In </w:t>
      </w:r>
      <w:r w:rsidRPr="0051776F">
        <w:rPr>
          <w:rFonts w:ascii="Minion Pro" w:hAnsi="Minion Pro"/>
          <w:i/>
          <w:iCs/>
        </w:rPr>
        <w:t>PMLA</w:t>
      </w:r>
      <w:r w:rsidRPr="0051776F">
        <w:rPr>
          <w:rFonts w:ascii="Minion Pro" w:hAnsi="Minion Pro"/>
        </w:rPr>
        <w:t>, LXXXIV, No. 4 (</w:t>
      </w:r>
      <w:r w:rsidR="008612BE">
        <w:rPr>
          <w:rFonts w:ascii="Minion Pro" w:hAnsi="Minion Pro"/>
        </w:rPr>
        <w:t>1969</w:t>
      </w:r>
      <w:r w:rsidRPr="0051776F">
        <w:rPr>
          <w:rFonts w:ascii="Minion Pro" w:hAnsi="Minion Pro"/>
        </w:rPr>
        <w:t>), 956-981.</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The Dante items are recorded in entries 14196-14419.</w:t>
      </w:r>
    </w:p>
    <w:p w:rsidR="00A16979" w:rsidRPr="0051776F" w:rsidRDefault="00A16979" w:rsidP="00A16979">
      <w:pPr>
        <w:pStyle w:val="NormalWeb"/>
        <w:ind w:right="720"/>
        <w:rPr>
          <w:rFonts w:ascii="Minion Pro" w:hAnsi="Minion Pro"/>
        </w:rPr>
      </w:pPr>
      <w:r w:rsidRPr="0051776F">
        <w:rPr>
          <w:rFonts w:ascii="Minion Pro" w:hAnsi="Minion Pro"/>
          <w:b/>
          <w:bCs/>
        </w:rPr>
        <w:t>Giamatti, A. Bartlett.</w:t>
      </w:r>
      <w:r w:rsidRPr="0051776F">
        <w:rPr>
          <w:rFonts w:ascii="Minion Pro" w:hAnsi="Minion Pro"/>
        </w:rPr>
        <w:t xml:space="preserve"> </w:t>
      </w:r>
      <w:r w:rsidRPr="0051776F">
        <w:rPr>
          <w:rFonts w:ascii="Minion Pro" w:hAnsi="Minion Pro"/>
          <w:i/>
          <w:iCs/>
        </w:rPr>
        <w:t>The Earthly Paradise and the Renaissance Epic</w:t>
      </w:r>
      <w:r w:rsidRPr="0051776F">
        <w:rPr>
          <w:rFonts w:ascii="Minion Pro" w:hAnsi="Minion Pro"/>
        </w:rPr>
        <w:t>. Princeton, N.J.: Princeton University Press</w:t>
      </w:r>
      <w:r w:rsidR="008612BE">
        <w:rPr>
          <w:rFonts w:ascii="Minion Pro" w:hAnsi="Minion Pro"/>
        </w:rPr>
        <w:t xml:space="preserve">, </w:t>
      </w:r>
      <w:r w:rsidR="008612BE" w:rsidRPr="0051776F">
        <w:rPr>
          <w:rFonts w:ascii="Minion Pro" w:hAnsi="Minion Pro"/>
        </w:rPr>
        <w:t>1969</w:t>
      </w:r>
      <w:r w:rsidRPr="0051776F">
        <w:rPr>
          <w:rFonts w:ascii="Minion Pro" w:hAnsi="Minion Pro"/>
        </w:rPr>
        <w:t>.</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Paperback edition of the work originally published in 1966. (See </w:t>
      </w:r>
      <w:r w:rsidR="00633624">
        <w:rPr>
          <w:rFonts w:ascii="Minion Pro" w:hAnsi="Minion Pro"/>
          <w:i/>
          <w:iCs/>
        </w:rPr>
        <w:t>Dante S</w:t>
      </w:r>
      <w:r w:rsidRPr="0051776F">
        <w:rPr>
          <w:rFonts w:ascii="Minion Pro" w:hAnsi="Minion Pro"/>
          <w:i/>
          <w:iCs/>
        </w:rPr>
        <w:t>tudies</w:t>
      </w:r>
      <w:r w:rsidRPr="0051776F">
        <w:rPr>
          <w:rFonts w:ascii="Minion Pro" w:hAnsi="Minion Pro"/>
        </w:rPr>
        <w:t xml:space="preserve">, LXXV, 103, and LXXXVI, 156, and see below, under </w:t>
      </w:r>
      <w:r w:rsidRPr="0051776F">
        <w:rPr>
          <w:rFonts w:ascii="Minion Pro" w:hAnsi="Minion Pro"/>
          <w:i/>
          <w:iCs/>
        </w:rPr>
        <w:t>Reviews</w:t>
      </w:r>
      <w:r w:rsidRPr="0051776F">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lang w:val="it-IT"/>
        </w:rPr>
        <w:t>Giustiniani, Vito R.</w:t>
      </w:r>
      <w:r w:rsidRPr="0051776F">
        <w:rPr>
          <w:rFonts w:ascii="Minion Pro" w:hAnsi="Minion Pro"/>
          <w:lang w:val="it-IT"/>
        </w:rPr>
        <w:t xml:space="preserve"> </w:t>
      </w:r>
      <w:r w:rsidR="00D63069">
        <w:rPr>
          <w:rFonts w:ascii="Minion Pro" w:hAnsi="Minion Pro"/>
          <w:lang w:val="it-IT"/>
        </w:rPr>
        <w:t>“</w:t>
      </w:r>
      <w:r w:rsidR="00097D85">
        <w:rPr>
          <w:rFonts w:ascii="Minion Pro" w:hAnsi="Minion Pro"/>
          <w:lang w:val="it-IT"/>
        </w:rPr>
        <w:t>Dante’s</w:t>
      </w:r>
      <w:r w:rsidRPr="0051776F">
        <w:rPr>
          <w:rFonts w:ascii="Minion Pro" w:hAnsi="Minion Pro"/>
          <w:lang w:val="it-IT"/>
        </w:rPr>
        <w:t xml:space="preserve"> </w:t>
      </w:r>
      <w:r w:rsidR="00D813E6">
        <w:rPr>
          <w:rFonts w:ascii="Minion Pro" w:hAnsi="Minion Pro"/>
          <w:lang w:val="it-IT"/>
        </w:rPr>
        <w:t>‘</w:t>
      </w:r>
      <w:r w:rsidRPr="0051776F">
        <w:rPr>
          <w:rFonts w:ascii="Minion Pro" w:hAnsi="Minion Pro"/>
          <w:lang w:val="it-IT"/>
        </w:rPr>
        <w:t>Lupa</w:t>
      </w:r>
      <w:r w:rsidR="00D813E6">
        <w:rPr>
          <w:rFonts w:ascii="Minion Pro" w:hAnsi="Minion Pro"/>
          <w:lang w:val="it-IT"/>
        </w:rPr>
        <w:t>’</w:t>
      </w:r>
      <w:r w:rsidRPr="0051776F">
        <w:rPr>
          <w:rFonts w:ascii="Minion Pro" w:hAnsi="Minion Pro"/>
          <w:lang w:val="it-IT"/>
        </w:rPr>
        <w:t>: A Problem in Translation.</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rPr>
        <w:t xml:space="preserve">In </w:t>
      </w:r>
      <w:r w:rsidRPr="0051776F">
        <w:rPr>
          <w:rFonts w:ascii="Minion Pro" w:hAnsi="Minion Pro"/>
          <w:i/>
          <w:iCs/>
        </w:rPr>
        <w:t>Italica</w:t>
      </w:r>
      <w:r w:rsidRPr="0051776F">
        <w:rPr>
          <w:rFonts w:ascii="Minion Pro" w:hAnsi="Minion Pro"/>
        </w:rPr>
        <w:t>, XLVI</w:t>
      </w:r>
      <w:r w:rsidR="00BA42FA">
        <w:rPr>
          <w:rFonts w:ascii="Minion Pro" w:hAnsi="Minion Pro"/>
        </w:rPr>
        <w:t xml:space="preserve"> (1969)</w:t>
      </w:r>
      <w:r w:rsidRPr="0051776F">
        <w:rPr>
          <w:rFonts w:ascii="Minion Pro" w:hAnsi="Minion Pro"/>
        </w:rPr>
        <w:t>, 109-119.</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Contends that Dante used </w:t>
      </w:r>
      <w:r w:rsidR="00D63069">
        <w:rPr>
          <w:rFonts w:ascii="Minion Pro" w:hAnsi="Minion Pro"/>
        </w:rPr>
        <w:t>“</w:t>
      </w:r>
      <w:r w:rsidRPr="0051776F">
        <w:rPr>
          <w:rFonts w:ascii="Minion Pro" w:hAnsi="Minion Pro"/>
        </w:rPr>
        <w:t>lupa</w:t>
      </w:r>
      <w:r w:rsidR="00D63069">
        <w:rPr>
          <w:rFonts w:ascii="Minion Pro" w:hAnsi="Minion Pro"/>
        </w:rPr>
        <w:t>”</w:t>
      </w:r>
      <w:r w:rsidRPr="0051776F">
        <w:rPr>
          <w:rFonts w:ascii="Minion Pro" w:hAnsi="Minion Pro"/>
        </w:rPr>
        <w:t xml:space="preserve"> in </w:t>
      </w:r>
      <w:r w:rsidRPr="0051776F">
        <w:rPr>
          <w:rFonts w:ascii="Minion Pro" w:hAnsi="Minion Pro"/>
          <w:i/>
          <w:iCs/>
        </w:rPr>
        <w:t>Inferno</w:t>
      </w:r>
      <w:r w:rsidRPr="0051776F">
        <w:rPr>
          <w:rFonts w:ascii="Minion Pro" w:hAnsi="Minion Pro"/>
        </w:rPr>
        <w:t xml:space="preserve"> I, 49, and </w:t>
      </w:r>
      <w:r w:rsidRPr="0051776F">
        <w:rPr>
          <w:rFonts w:ascii="Minion Pro" w:hAnsi="Minion Pro"/>
          <w:i/>
          <w:iCs/>
        </w:rPr>
        <w:t>Purgatorio</w:t>
      </w:r>
      <w:r w:rsidRPr="0051776F">
        <w:rPr>
          <w:rFonts w:ascii="Minion Pro" w:hAnsi="Minion Pro"/>
        </w:rPr>
        <w:t xml:space="preserve"> XX, 10, merely in a generic sense and so in English it should be rendered as </w:t>
      </w:r>
      <w:r w:rsidR="00D63069">
        <w:rPr>
          <w:rFonts w:ascii="Minion Pro" w:hAnsi="Minion Pro"/>
        </w:rPr>
        <w:t>“</w:t>
      </w:r>
      <w:r w:rsidRPr="0051776F">
        <w:rPr>
          <w:rFonts w:ascii="Minion Pro" w:hAnsi="Minion Pro"/>
        </w:rPr>
        <w:t>wolf,</w:t>
      </w:r>
      <w:r w:rsidR="00D63069">
        <w:rPr>
          <w:rFonts w:ascii="Minion Pro" w:hAnsi="Minion Pro"/>
        </w:rPr>
        <w:t>”</w:t>
      </w:r>
      <w:r w:rsidRPr="0051776F">
        <w:rPr>
          <w:rFonts w:ascii="Minion Pro" w:hAnsi="Minion Pro"/>
        </w:rPr>
        <w:t xml:space="preserve"> not </w:t>
      </w:r>
      <w:r w:rsidR="00D63069">
        <w:rPr>
          <w:rFonts w:ascii="Minion Pro" w:hAnsi="Minion Pro"/>
        </w:rPr>
        <w:t>“</w:t>
      </w:r>
      <w:r w:rsidRPr="0051776F">
        <w:rPr>
          <w:rFonts w:ascii="Minion Pro" w:hAnsi="Minion Pro"/>
        </w:rPr>
        <w:t>she-wolf,</w:t>
      </w:r>
      <w:r w:rsidR="00D63069">
        <w:rPr>
          <w:rFonts w:ascii="Minion Pro" w:hAnsi="Minion Pro"/>
        </w:rPr>
        <w:t>”</w:t>
      </w:r>
      <w:r w:rsidRPr="0051776F">
        <w:rPr>
          <w:rFonts w:ascii="Minion Pro" w:hAnsi="Minion Pro"/>
        </w:rPr>
        <w:t xml:space="preserve"> as has been done by most translators.</w:t>
      </w:r>
    </w:p>
    <w:p w:rsidR="00A16979" w:rsidRPr="0051776F" w:rsidRDefault="00A16979" w:rsidP="00A16979">
      <w:pPr>
        <w:pStyle w:val="NormalWeb"/>
        <w:ind w:right="720"/>
        <w:rPr>
          <w:rFonts w:ascii="Minion Pro" w:hAnsi="Minion Pro"/>
        </w:rPr>
      </w:pPr>
      <w:r w:rsidRPr="0051776F">
        <w:rPr>
          <w:rFonts w:ascii="Minion Pro" w:hAnsi="Minion Pro"/>
          <w:b/>
          <w:bCs/>
        </w:rPr>
        <w:t>Gladden, Washington.</w:t>
      </w:r>
      <w:r w:rsidRPr="0051776F">
        <w:rPr>
          <w:rFonts w:ascii="Minion Pro" w:hAnsi="Minion Pro"/>
        </w:rPr>
        <w:t xml:space="preserve"> </w:t>
      </w:r>
      <w:r w:rsidRPr="0051776F">
        <w:rPr>
          <w:rFonts w:ascii="Minion Pro" w:hAnsi="Minion Pro"/>
          <w:i/>
          <w:iCs/>
        </w:rPr>
        <w:t>Witnesses of the Light</w:t>
      </w:r>
      <w:r w:rsidRPr="0051776F">
        <w:rPr>
          <w:rFonts w:ascii="Minion Pro" w:hAnsi="Minion Pro"/>
        </w:rPr>
        <w:t>. Freeport, N</w:t>
      </w:r>
      <w:r w:rsidR="00196339">
        <w:rPr>
          <w:rFonts w:ascii="Minion Pro" w:hAnsi="Minion Pro"/>
        </w:rPr>
        <w:t>.Y.</w:t>
      </w:r>
      <w:r w:rsidR="00BA42FA">
        <w:rPr>
          <w:rFonts w:ascii="Minion Pro" w:hAnsi="Minion Pro"/>
        </w:rPr>
        <w:t xml:space="preserve">: Books for Libraries Press, </w:t>
      </w:r>
      <w:r w:rsidRPr="0051776F">
        <w:rPr>
          <w:rFonts w:ascii="Minion Pro" w:hAnsi="Minion Pro"/>
        </w:rPr>
        <w:t xml:space="preserve">1969. 285 p. ports. (Essay Index Reprint Series).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1903 edition of </w:t>
      </w:r>
      <w:r w:rsidRPr="0051776F">
        <w:rPr>
          <w:rFonts w:ascii="Minion Pro" w:hAnsi="Minion Pro"/>
          <w:i/>
          <w:iCs/>
        </w:rPr>
        <w:t>Witnesses of the Light; Being the William</w:t>
      </w:r>
      <w:r w:rsidRPr="0051776F">
        <w:rPr>
          <w:rFonts w:ascii="Minion Pro" w:hAnsi="Minion Pro"/>
        </w:rPr>
        <w:t xml:space="preserve"> </w:t>
      </w:r>
      <w:r w:rsidRPr="0051776F">
        <w:rPr>
          <w:rFonts w:ascii="Minion Pro" w:hAnsi="Minion Pro"/>
          <w:i/>
          <w:iCs/>
        </w:rPr>
        <w:t>Belden Noble Lectures for 1903</w:t>
      </w:r>
      <w:r w:rsidRPr="0051776F">
        <w:rPr>
          <w:rFonts w:ascii="Minion Pro" w:hAnsi="Minion Pro"/>
        </w:rPr>
        <w:t xml:space="preserve"> (Boston and New York: Houghton Mifflin and Company). The opening chapter by the noted clergyman and early advocate of the social gospel is on </w:t>
      </w:r>
      <w:r w:rsidR="00D63069">
        <w:rPr>
          <w:rFonts w:ascii="Minion Pro" w:hAnsi="Minion Pro"/>
        </w:rPr>
        <w:t>“</w:t>
      </w:r>
      <w:r w:rsidRPr="0051776F">
        <w:rPr>
          <w:rFonts w:ascii="Minion Pro" w:hAnsi="Minion Pro"/>
        </w:rPr>
        <w:t>Dante, the Poet</w:t>
      </w:r>
      <w:r w:rsidR="00D63069">
        <w:rPr>
          <w:rFonts w:ascii="Minion Pro" w:hAnsi="Minion Pro"/>
        </w:rPr>
        <w:t>”</w:t>
      </w:r>
      <w:r w:rsidRPr="0051776F">
        <w:rPr>
          <w:rFonts w:ascii="Minion Pro" w:hAnsi="Minion Pro"/>
        </w:rPr>
        <w:t xml:space="preserve"> (pp 1-50).</w:t>
      </w:r>
    </w:p>
    <w:p w:rsidR="00A16979" w:rsidRPr="0051776F" w:rsidRDefault="00A16979" w:rsidP="00A16979">
      <w:pPr>
        <w:pStyle w:val="NormalWeb"/>
        <w:ind w:right="720"/>
        <w:rPr>
          <w:rFonts w:ascii="Minion Pro" w:hAnsi="Minion Pro"/>
        </w:rPr>
      </w:pPr>
      <w:r w:rsidRPr="0051776F">
        <w:rPr>
          <w:rFonts w:ascii="Minion Pro" w:hAnsi="Minion Pro"/>
          <w:b/>
          <w:bCs/>
        </w:rPr>
        <w:t>Gottfried, Leon.</w:t>
      </w:r>
      <w:r w:rsidRPr="0051776F">
        <w:rPr>
          <w:rFonts w:ascii="Minion Pro" w:hAnsi="Minion Pro"/>
        </w:rPr>
        <w:t xml:space="preserve"> </w:t>
      </w:r>
      <w:r w:rsidR="00D63069">
        <w:rPr>
          <w:rFonts w:ascii="Minion Pro" w:hAnsi="Minion Pro"/>
        </w:rPr>
        <w:t>“</w:t>
      </w:r>
      <w:r w:rsidRPr="0051776F">
        <w:rPr>
          <w:rFonts w:ascii="Minion Pro" w:hAnsi="Minion Pro"/>
        </w:rPr>
        <w:t>Death</w:t>
      </w:r>
      <w:r w:rsidR="002D01C8">
        <w:rPr>
          <w:rFonts w:ascii="Minion Pro" w:hAnsi="Minion Pro"/>
        </w:rPr>
        <w:t>’s</w:t>
      </w:r>
      <w:r w:rsidRPr="0051776F">
        <w:rPr>
          <w:rFonts w:ascii="Minion Pro" w:hAnsi="Minion Pro"/>
        </w:rPr>
        <w:t xml:space="preserve"> Other Kingdom: Dantesque and Theological Symbolism in </w:t>
      </w:r>
      <w:r w:rsidR="00A31312">
        <w:rPr>
          <w:rFonts w:ascii="Minion Pro" w:hAnsi="Minion Pro"/>
        </w:rPr>
        <w:t>‘</w:t>
      </w:r>
      <w:r w:rsidRPr="0051776F">
        <w:rPr>
          <w:rFonts w:ascii="Minion Pro" w:hAnsi="Minion Pro"/>
        </w:rPr>
        <w:t>Flowering Judas.</w:t>
      </w:r>
      <w:r w:rsidR="00A31312">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PMLA</w:t>
      </w:r>
      <w:r w:rsidRPr="0051776F">
        <w:rPr>
          <w:rFonts w:ascii="Minion Pro" w:hAnsi="Minion Pro"/>
        </w:rPr>
        <w:t>, LXXXIV</w:t>
      </w:r>
      <w:r w:rsidR="00684770">
        <w:rPr>
          <w:rFonts w:ascii="Minion Pro" w:hAnsi="Minion Pro"/>
        </w:rPr>
        <w:t xml:space="preserve"> (1969)</w:t>
      </w:r>
      <w:r w:rsidRPr="0051776F">
        <w:rPr>
          <w:rFonts w:ascii="Minion Pro" w:hAnsi="Minion Pro"/>
        </w:rPr>
        <w:t>, 112-124.</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Shows that behind Katherine Anne Porter</w:t>
      </w:r>
      <w:r w:rsidR="002D01C8">
        <w:rPr>
          <w:rFonts w:ascii="Minion Pro" w:hAnsi="Minion Pro"/>
        </w:rPr>
        <w:t>’s</w:t>
      </w:r>
      <w:r w:rsidRPr="0051776F">
        <w:rPr>
          <w:rFonts w:ascii="Minion Pro" w:hAnsi="Minion Pro"/>
        </w:rPr>
        <w:t xml:space="preserve"> story of self-denial and </w:t>
      </w:r>
      <w:r w:rsidRPr="0051776F">
        <w:rPr>
          <w:rFonts w:ascii="Minion Pro" w:hAnsi="Minion Pro"/>
          <w:i/>
          <w:iCs/>
        </w:rPr>
        <w:t>acedia</w:t>
      </w:r>
      <w:r w:rsidRPr="0051776F">
        <w:rPr>
          <w:rFonts w:ascii="Minion Pro" w:hAnsi="Minion Pro"/>
        </w:rPr>
        <w:t xml:space="preserve">, </w:t>
      </w:r>
      <w:r w:rsidR="00D63069">
        <w:rPr>
          <w:rFonts w:ascii="Minion Pro" w:hAnsi="Minion Pro"/>
        </w:rPr>
        <w:t>“</w:t>
      </w:r>
      <w:r w:rsidRPr="0051776F">
        <w:rPr>
          <w:rFonts w:ascii="Minion Pro" w:hAnsi="Minion Pro"/>
        </w:rPr>
        <w:t>Flowering Judas,</w:t>
      </w:r>
      <w:r w:rsidR="00D63069">
        <w:rPr>
          <w:rFonts w:ascii="Minion Pro" w:hAnsi="Minion Pro"/>
        </w:rPr>
        <w:t>”</w:t>
      </w:r>
      <w:r w:rsidRPr="0051776F">
        <w:rPr>
          <w:rFonts w:ascii="Minion Pro" w:hAnsi="Minion Pro"/>
        </w:rPr>
        <w:t xml:space="preserve"> particularly in its climactic image, there is much of T. S. Eliot and Dante. Her absorption of these two poets and much traditional theology and psychology has provided her with a store of religious imagery, which has determined, usually unconsciously and indirectly, many structural patterns in this very explicitly political story, especially the pattern of ironic inversions like sin and virtue, devil and savior, hell and heaven.</w:t>
      </w:r>
    </w:p>
    <w:p w:rsidR="00A16979" w:rsidRPr="0051776F" w:rsidRDefault="00A16979" w:rsidP="00A16979">
      <w:pPr>
        <w:pStyle w:val="NormalWeb"/>
        <w:ind w:right="720"/>
        <w:rPr>
          <w:rFonts w:ascii="Minion Pro" w:hAnsi="Minion Pro"/>
        </w:rPr>
      </w:pPr>
      <w:r w:rsidRPr="0051776F">
        <w:rPr>
          <w:rFonts w:ascii="Minion Pro" w:hAnsi="Minion Pro"/>
          <w:b/>
          <w:bCs/>
        </w:rPr>
        <w:t>Griggs, Edward Howard.</w:t>
      </w:r>
      <w:r w:rsidRPr="0051776F">
        <w:rPr>
          <w:rFonts w:ascii="Minion Pro" w:hAnsi="Minion Pro"/>
        </w:rPr>
        <w:t xml:space="preserve"> </w:t>
      </w:r>
      <w:r w:rsidRPr="0051776F">
        <w:rPr>
          <w:rFonts w:ascii="Minion Pro" w:hAnsi="Minion Pro"/>
          <w:i/>
          <w:iCs/>
        </w:rPr>
        <w:t>Great Leaders in Human Progress</w:t>
      </w:r>
      <w:r w:rsidRPr="0051776F">
        <w:rPr>
          <w:rFonts w:ascii="Minion Pro" w:hAnsi="Minion Pro"/>
        </w:rPr>
        <w:t>. Freeport, N.Y.: Books for Libraries Press</w:t>
      </w:r>
      <w:r w:rsidR="00941AF4">
        <w:rPr>
          <w:rFonts w:ascii="Minion Pro" w:hAnsi="Minion Pro"/>
        </w:rPr>
        <w:t xml:space="preserve">, </w:t>
      </w:r>
      <w:r w:rsidR="00941AF4" w:rsidRPr="0051776F">
        <w:rPr>
          <w:rFonts w:ascii="Minion Pro" w:hAnsi="Minion Pro"/>
        </w:rPr>
        <w:t>1969</w:t>
      </w:r>
      <w:r w:rsidRPr="0051776F">
        <w:rPr>
          <w:rFonts w:ascii="Minion Pro" w:hAnsi="Minion Pro"/>
        </w:rPr>
        <w:t>. 191 p. (Essay Index Reprint Series.)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 xml:space="preserve">Reprint of the 1939 edition (Indianapolis and New York: Bobbs-Merrill Company); originally a series of weekly radio broadcasts on the lives of great men. Includes a life sketch of Dante. There is a list of </w:t>
      </w:r>
      <w:r w:rsidR="00D63069">
        <w:rPr>
          <w:rFonts w:ascii="Minion Pro" w:hAnsi="Minion Pro"/>
        </w:rPr>
        <w:t>“</w:t>
      </w:r>
      <w:r w:rsidRPr="0051776F">
        <w:rPr>
          <w:rFonts w:ascii="Minion Pro" w:hAnsi="Minion Pro"/>
        </w:rPr>
        <w:t>Suggested Reading</w:t>
      </w:r>
      <w:r w:rsidR="00D63069">
        <w:rPr>
          <w:rFonts w:ascii="Minion Pro" w:hAnsi="Minion Pro"/>
        </w:rPr>
        <w:t>”</w:t>
      </w:r>
      <w:r w:rsidRPr="0051776F">
        <w:rPr>
          <w:rFonts w:ascii="Minion Pro" w:hAnsi="Minion Pro"/>
        </w:rPr>
        <w:t xml:space="preserve"> at the end of each selection. </w:t>
      </w:r>
    </w:p>
    <w:p w:rsidR="00144D5F" w:rsidRDefault="00144D5F" w:rsidP="00144D5F">
      <w:pPr>
        <w:pStyle w:val="NormalWeb"/>
        <w:rPr>
          <w:rFonts w:ascii="Minion Pro" w:hAnsi="Minion Pro"/>
        </w:rPr>
      </w:pPr>
      <w:r>
        <w:rPr>
          <w:rFonts w:ascii="Minion Pro" w:hAnsi="Minion Pro"/>
          <w:b/>
          <w:bCs/>
        </w:rPr>
        <w:t>Guerin, Wilfred L.</w:t>
      </w:r>
      <w:r>
        <w:rPr>
          <w:rFonts w:ascii="Minion Pro" w:hAnsi="Minion Pro"/>
        </w:rPr>
        <w:t xml:space="preserve"> “Circles, Spheres, and Progress: Dante and Teilhard.” in </w:t>
      </w:r>
      <w:r>
        <w:rPr>
          <w:rFonts w:ascii="Minion Pro" w:hAnsi="Minion Pro"/>
          <w:i/>
          <w:iCs/>
        </w:rPr>
        <w:t>Re: Arts and Letters</w:t>
      </w:r>
      <w:r>
        <w:rPr>
          <w:rFonts w:ascii="Minion Pro" w:hAnsi="Minion Pro"/>
        </w:rPr>
        <w:t xml:space="preserve">, III, No. I (1969), 33-37. </w:t>
      </w:r>
    </w:p>
    <w:p w:rsidR="00144D5F" w:rsidRDefault="00144D5F" w:rsidP="00144D5F">
      <w:pPr>
        <w:pStyle w:val="NormalWeb"/>
        <w:ind w:firstLine="720"/>
        <w:rPr>
          <w:rFonts w:ascii="Minion Pro" w:hAnsi="Minion Pro"/>
        </w:rPr>
      </w:pPr>
      <w:r>
        <w:rPr>
          <w:rFonts w:ascii="Minion Pro" w:hAnsi="Minion Pro"/>
        </w:rPr>
        <w:t xml:space="preserve">Finds a similarity of vision in the “medieval” Dante’s </w:t>
      </w:r>
      <w:r>
        <w:rPr>
          <w:rFonts w:ascii="Minion Pro" w:hAnsi="Minion Pro"/>
          <w:i/>
          <w:iCs/>
        </w:rPr>
        <w:t>Commedia</w:t>
      </w:r>
      <w:r>
        <w:rPr>
          <w:rFonts w:ascii="Minion Pro" w:hAnsi="Minion Pro"/>
        </w:rPr>
        <w:t xml:space="preserve"> and the futurist Teilhard de Chardin’s </w:t>
      </w:r>
      <w:r>
        <w:rPr>
          <w:rFonts w:ascii="Minion Pro" w:hAnsi="Minion Pro"/>
          <w:i/>
          <w:iCs/>
        </w:rPr>
        <w:t>The Phenomenon of Man</w:t>
      </w:r>
      <w:r>
        <w:rPr>
          <w:rFonts w:ascii="Minion Pro" w:hAnsi="Minion Pro"/>
        </w:rPr>
        <w:t>. Far from static in pattern as so generally supposed, Dante’s poetic pilgrimage to the vision of God is seen rather to resemble Teilhard’s projection of human progress to the Omega Point.</w:t>
      </w:r>
    </w:p>
    <w:p w:rsidR="00A16979" w:rsidRPr="0051776F" w:rsidRDefault="00A16979" w:rsidP="00A16979">
      <w:pPr>
        <w:pStyle w:val="NormalWeb"/>
        <w:ind w:right="720"/>
        <w:rPr>
          <w:rFonts w:ascii="Minion Pro" w:hAnsi="Minion Pro"/>
        </w:rPr>
      </w:pPr>
      <w:r w:rsidRPr="0051776F">
        <w:rPr>
          <w:rFonts w:ascii="Minion Pro" w:hAnsi="Minion Pro"/>
          <w:b/>
          <w:bCs/>
        </w:rPr>
        <w:t xml:space="preserve">Harper, George McLean. </w:t>
      </w:r>
      <w:r w:rsidRPr="0051776F">
        <w:rPr>
          <w:rFonts w:ascii="Minion Pro" w:hAnsi="Minion Pro"/>
          <w:i/>
          <w:iCs/>
        </w:rPr>
        <w:t>Spirit of Delight</w:t>
      </w:r>
      <w:r w:rsidRPr="0051776F">
        <w:rPr>
          <w:rFonts w:ascii="Minion Pro" w:hAnsi="Minion Pro"/>
        </w:rPr>
        <w:t>. Freeport, New York: Books for Libraries Press</w:t>
      </w:r>
      <w:r w:rsidR="008A7925">
        <w:rPr>
          <w:rFonts w:ascii="Minion Pro" w:hAnsi="Minion Pro"/>
        </w:rPr>
        <w:t xml:space="preserve">, </w:t>
      </w:r>
      <w:r w:rsidR="008A7925" w:rsidRPr="0051776F">
        <w:rPr>
          <w:rFonts w:ascii="Minion Pro" w:hAnsi="Minion Pro"/>
        </w:rPr>
        <w:t>1969</w:t>
      </w:r>
      <w:r w:rsidRPr="0051776F">
        <w:rPr>
          <w:rFonts w:ascii="Minion Pro" w:hAnsi="Minion Pro"/>
        </w:rPr>
        <w:t>. xi, 198 p. (Essay Index Reprint Series.)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1928 edition (New York: Henry Holt and Company). Contains two Dantean essays: </w:t>
      </w:r>
      <w:r w:rsidR="00D63069">
        <w:rPr>
          <w:rFonts w:ascii="Minion Pro" w:hAnsi="Minion Pro"/>
        </w:rPr>
        <w:t>“</w:t>
      </w:r>
      <w:r w:rsidRPr="0051776F">
        <w:rPr>
          <w:rFonts w:ascii="Minion Pro" w:hAnsi="Minion Pro"/>
        </w:rPr>
        <w:t>If Dante Were Alive</w:t>
      </w:r>
      <w:r w:rsidR="00D63069">
        <w:rPr>
          <w:rFonts w:ascii="Minion Pro" w:hAnsi="Minion Pro"/>
        </w:rPr>
        <w:t>”</w:t>
      </w:r>
      <w:r w:rsidRPr="0051776F">
        <w:rPr>
          <w:rFonts w:ascii="Minion Pro" w:hAnsi="Minion Pro"/>
        </w:rPr>
        <w:t xml:space="preserve"> (pp. 174-190), in which our 20th-century civilization riven with diversity and chaos is sharply contrasted with the political, philosophical, and generally all-encompassing ideal unity set forth by Dante, who is proposed as a worthy substitution for the waning classics as the center of education in the humanities; and </w:t>
      </w:r>
      <w:r w:rsidR="00D63069">
        <w:rPr>
          <w:rFonts w:ascii="Minion Pro" w:hAnsi="Minion Pro"/>
        </w:rPr>
        <w:t>“</w:t>
      </w:r>
      <w:r w:rsidRPr="0051776F">
        <w:rPr>
          <w:rFonts w:ascii="Minion Pro" w:hAnsi="Minion Pro"/>
        </w:rPr>
        <w:t>A Lesson from Dante</w:t>
      </w:r>
      <w:r w:rsidR="00D63069">
        <w:rPr>
          <w:rFonts w:ascii="Minion Pro" w:hAnsi="Minion Pro"/>
        </w:rPr>
        <w:t>”</w:t>
      </w:r>
      <w:r w:rsidRPr="0051776F">
        <w:rPr>
          <w:rFonts w:ascii="Minion Pro" w:hAnsi="Minion Pro"/>
        </w:rPr>
        <w:t xml:space="preserve"> (pp. 191-198), in which the principle of </w:t>
      </w:r>
      <w:r w:rsidR="00D63069">
        <w:rPr>
          <w:rFonts w:ascii="Minion Pro" w:hAnsi="Minion Pro"/>
        </w:rPr>
        <w:t>“</w:t>
      </w:r>
      <w:r w:rsidRPr="0051776F">
        <w:rPr>
          <w:rFonts w:ascii="Minion Pro" w:hAnsi="Minion Pro"/>
        </w:rPr>
        <w:t>a free School in a free State,</w:t>
      </w:r>
      <w:r w:rsidR="00D63069">
        <w:rPr>
          <w:rFonts w:ascii="Minion Pro" w:hAnsi="Minion Pro"/>
        </w:rPr>
        <w:t>”</w:t>
      </w:r>
      <w:r w:rsidRPr="0051776F">
        <w:rPr>
          <w:rFonts w:ascii="Minion Pro" w:hAnsi="Minion Pro"/>
        </w:rPr>
        <w:t xml:space="preserve"> finds support in </w:t>
      </w:r>
      <w:r w:rsidR="00097D85">
        <w:rPr>
          <w:rFonts w:ascii="Minion Pro" w:hAnsi="Minion Pro"/>
        </w:rPr>
        <w:t>Dante’s</w:t>
      </w:r>
      <w:r w:rsidRPr="0051776F">
        <w:rPr>
          <w:rFonts w:ascii="Minion Pro" w:hAnsi="Minion Pro"/>
        </w:rPr>
        <w:t xml:space="preserve"> concept of </w:t>
      </w:r>
      <w:r w:rsidR="00D63069">
        <w:rPr>
          <w:rFonts w:ascii="Minion Pro" w:hAnsi="Minion Pro"/>
        </w:rPr>
        <w:t>“</w:t>
      </w:r>
      <w:r w:rsidRPr="0051776F">
        <w:rPr>
          <w:rFonts w:ascii="Minion Pro" w:hAnsi="Minion Pro"/>
        </w:rPr>
        <w:t>a free Church in a free State,</w:t>
      </w:r>
      <w:r w:rsidR="00D63069">
        <w:rPr>
          <w:rFonts w:ascii="Minion Pro" w:hAnsi="Minion Pro"/>
        </w:rPr>
        <w:t>”</w:t>
      </w:r>
      <w:r w:rsidRPr="0051776F">
        <w:rPr>
          <w:rFonts w:ascii="Minion Pro" w:hAnsi="Minion Pro"/>
        </w:rPr>
        <w:t xml:space="preserve"> and the principle of academic freedom in the pilgrim</w:t>
      </w:r>
      <w:r w:rsidR="002D01C8">
        <w:rPr>
          <w:rFonts w:ascii="Minion Pro" w:hAnsi="Minion Pro"/>
        </w:rPr>
        <w:t>’s</w:t>
      </w:r>
      <w:r w:rsidRPr="0051776F">
        <w:rPr>
          <w:rFonts w:ascii="Minion Pro" w:hAnsi="Minion Pro"/>
        </w:rPr>
        <w:t xml:space="preserve"> symbolic </w:t>
      </w:r>
      <w:r w:rsidR="00D63069">
        <w:rPr>
          <w:rFonts w:ascii="Minion Pro" w:hAnsi="Minion Pro"/>
        </w:rPr>
        <w:t>“</w:t>
      </w:r>
      <w:r w:rsidRPr="0051776F">
        <w:rPr>
          <w:rFonts w:ascii="Minion Pro" w:hAnsi="Minion Pro"/>
        </w:rPr>
        <w:t>crowning and mitering</w:t>
      </w:r>
      <w:r w:rsidR="00D63069">
        <w:rPr>
          <w:rFonts w:ascii="Minion Pro" w:hAnsi="Minion Pro"/>
        </w:rPr>
        <w:t>”</w:t>
      </w:r>
      <w:r w:rsidRPr="0051776F">
        <w:rPr>
          <w:rFonts w:ascii="Minion Pro" w:hAnsi="Minion Pro"/>
        </w:rPr>
        <w:t xml:space="preserve"> at the top of Purgatory.</w:t>
      </w:r>
    </w:p>
    <w:p w:rsidR="00A16979" w:rsidRPr="0051776F" w:rsidRDefault="00A16979" w:rsidP="00A16979">
      <w:pPr>
        <w:pStyle w:val="NormalWeb"/>
        <w:ind w:right="720"/>
        <w:rPr>
          <w:rFonts w:ascii="Minion Pro" w:hAnsi="Minion Pro"/>
        </w:rPr>
      </w:pPr>
      <w:r w:rsidRPr="0051776F">
        <w:rPr>
          <w:rFonts w:ascii="Minion Pro" w:hAnsi="Minion Pro"/>
          <w:b/>
          <w:bCs/>
        </w:rPr>
        <w:t xml:space="preserve">Hollander, Robert. </w:t>
      </w:r>
      <w:r w:rsidRPr="0051776F">
        <w:rPr>
          <w:rFonts w:ascii="Minion Pro" w:hAnsi="Minion Pro"/>
          <w:i/>
          <w:iCs/>
        </w:rPr>
        <w:t xml:space="preserve">Allegory in </w:t>
      </w:r>
      <w:r w:rsidR="00097D85">
        <w:rPr>
          <w:rFonts w:ascii="Minion Pro" w:hAnsi="Minion Pro"/>
          <w:i/>
          <w:iCs/>
        </w:rPr>
        <w:t>Dante’s</w:t>
      </w:r>
      <w:r w:rsidRPr="0051776F">
        <w:rPr>
          <w:rFonts w:ascii="Minion Pro" w:hAnsi="Minion Pro"/>
          <w:i/>
          <w:iCs/>
        </w:rPr>
        <w:t xml:space="preserve"> </w:t>
      </w:r>
      <w:r w:rsidR="00D63069">
        <w:rPr>
          <w:rFonts w:ascii="Minion Pro" w:hAnsi="Minion Pro"/>
          <w:i/>
          <w:iCs/>
        </w:rPr>
        <w:t>“</w:t>
      </w:r>
      <w:r w:rsidRPr="0051776F">
        <w:rPr>
          <w:rFonts w:ascii="Minion Pro" w:hAnsi="Minion Pro"/>
          <w:i/>
          <w:iCs/>
        </w:rPr>
        <w:t>Commedia.</w:t>
      </w:r>
      <w:r w:rsidR="00D63069">
        <w:rPr>
          <w:rFonts w:ascii="Minion Pro" w:hAnsi="Minion Pro"/>
          <w:i/>
          <w:iCs/>
        </w:rPr>
        <w:t>”</w:t>
      </w:r>
      <w:r w:rsidRPr="0051776F">
        <w:rPr>
          <w:rFonts w:ascii="Minion Pro" w:hAnsi="Minion Pro"/>
        </w:rPr>
        <w:t xml:space="preserve"> Princeton, N</w:t>
      </w:r>
      <w:r w:rsidR="00A16FD3">
        <w:rPr>
          <w:rFonts w:ascii="Minion Pro" w:hAnsi="Minion Pro"/>
        </w:rPr>
        <w:t>.J.: Princeton University Pres, 1969</w:t>
      </w:r>
      <w:r w:rsidRPr="0051776F">
        <w:rPr>
          <w:rFonts w:ascii="Minion Pro" w:hAnsi="Minion Pro"/>
        </w:rPr>
        <w:t xml:space="preserve">. xi, 352 p.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Holding to a construction of the </w:t>
      </w:r>
      <w:r w:rsidRPr="0051776F">
        <w:rPr>
          <w:rFonts w:ascii="Minion Pro" w:hAnsi="Minion Pro"/>
          <w:i/>
          <w:iCs/>
        </w:rPr>
        <w:t>Comedy</w:t>
      </w:r>
      <w:r w:rsidRPr="0051776F">
        <w:rPr>
          <w:rFonts w:ascii="Minion Pro" w:hAnsi="Minion Pro"/>
        </w:rPr>
        <w:t xml:space="preserve"> as imitation of the fourfold Scriptural exegesis current in the thirteenth century, Professor Hollander offers the thesis that </w:t>
      </w:r>
      <w:r w:rsidR="00097D85">
        <w:rPr>
          <w:rFonts w:ascii="Minion Pro" w:hAnsi="Minion Pro"/>
        </w:rPr>
        <w:t>Dante’s</w:t>
      </w:r>
      <w:r w:rsidRPr="0051776F">
        <w:rPr>
          <w:rFonts w:ascii="Minion Pro" w:hAnsi="Minion Pro"/>
        </w:rPr>
        <w:t xml:space="preserve"> poem is programmatically linked at certain vital moments to his view of history. He contends further that </w:t>
      </w:r>
      <w:r w:rsidR="00097D85">
        <w:rPr>
          <w:rFonts w:ascii="Minion Pro" w:hAnsi="Minion Pro"/>
        </w:rPr>
        <w:t>Dante’s</w:t>
      </w:r>
      <w:r w:rsidRPr="0051776F">
        <w:rPr>
          <w:rFonts w:ascii="Minion Pro" w:hAnsi="Minion Pro"/>
        </w:rPr>
        <w:t xml:space="preserve"> use of the second sense of Biblical interpretation in the work attaches it to the continuing process of universal history. This is evidenced, for example, by the discernible presences in the poem, figurally, of Adam and Aeneas, who serve as historical counterparts of the wayfarer Dante. It follows also that for this special kind of fiction Dante read such pagan poets as Virgil and Ovid as </w:t>
      </w:r>
      <w:r w:rsidR="00D63069">
        <w:rPr>
          <w:rFonts w:ascii="Minion Pro" w:hAnsi="Minion Pro"/>
        </w:rPr>
        <w:t>“</w:t>
      </w:r>
      <w:r w:rsidRPr="0051776F">
        <w:rPr>
          <w:rFonts w:ascii="Minion Pro" w:hAnsi="Minion Pro"/>
        </w:rPr>
        <w:t>historians</w:t>
      </w:r>
      <w:r w:rsidR="00D63069">
        <w:rPr>
          <w:rFonts w:ascii="Minion Pro" w:hAnsi="Minion Pro"/>
        </w:rPr>
        <w:t>”</w:t>
      </w:r>
      <w:r w:rsidRPr="0051776F">
        <w:rPr>
          <w:rFonts w:ascii="Minion Pro" w:hAnsi="Minion Pro"/>
        </w:rPr>
        <w:t xml:space="preserve"> rather than, in the common medieval manner, as </w:t>
      </w:r>
      <w:r w:rsidR="00D63069">
        <w:rPr>
          <w:rFonts w:ascii="Minion Pro" w:hAnsi="Minion Pro"/>
        </w:rPr>
        <w:t>“</w:t>
      </w:r>
      <w:r w:rsidRPr="0051776F">
        <w:rPr>
          <w:rFonts w:ascii="Minion Pro" w:hAnsi="Minion Pro"/>
        </w:rPr>
        <w:t>allegorists.</w:t>
      </w:r>
      <w:r w:rsidR="00D63069">
        <w:rPr>
          <w:rFonts w:ascii="Minion Pro" w:hAnsi="Minion Pro"/>
        </w:rPr>
        <w:t>”</w:t>
      </w:r>
      <w:r w:rsidRPr="0051776F">
        <w:rPr>
          <w:rFonts w:ascii="Minion Pro" w:hAnsi="Minion Pro"/>
        </w:rPr>
        <w:t xml:space="preserve"> The work consists of an introduction</w:t>
      </w:r>
      <w:r w:rsidR="00D63069">
        <w:rPr>
          <w:rFonts w:ascii="Minion Pro" w:hAnsi="Minion Pro"/>
        </w:rPr>
        <w:t>—</w:t>
      </w:r>
      <w:r w:rsidRPr="0051776F">
        <w:rPr>
          <w:rFonts w:ascii="Minion Pro" w:hAnsi="Minion Pro"/>
        </w:rPr>
        <w:t>The Allegorical Problem; six chapters</w:t>
      </w:r>
      <w:r w:rsidR="00D63069">
        <w:rPr>
          <w:rFonts w:ascii="Minion Pro" w:hAnsi="Minion Pro"/>
        </w:rPr>
        <w:t>—</w:t>
      </w:r>
      <w:r w:rsidRPr="0051776F">
        <w:rPr>
          <w:rFonts w:ascii="Minion Pro" w:hAnsi="Minion Pro"/>
        </w:rPr>
        <w:t xml:space="preserve">The Allegory of the </w:t>
      </w:r>
      <w:r w:rsidRPr="0051776F">
        <w:rPr>
          <w:rFonts w:ascii="Minion Pro" w:hAnsi="Minion Pro"/>
          <w:i/>
          <w:iCs/>
        </w:rPr>
        <w:t>Commedia</w:t>
      </w:r>
      <w:r w:rsidR="00D63069">
        <w:rPr>
          <w:rFonts w:ascii="Minion Pro" w:hAnsi="Minion Pro"/>
          <w:i/>
          <w:iCs/>
        </w:rPr>
        <w:t>—</w:t>
      </w:r>
      <w:r w:rsidRPr="0051776F">
        <w:rPr>
          <w:rFonts w:ascii="Minion Pro" w:hAnsi="Minion Pro"/>
        </w:rPr>
        <w:t>The Roots of Universal History</w:t>
      </w:r>
      <w:r w:rsidR="00D63069">
        <w:rPr>
          <w:rFonts w:ascii="Minion Pro" w:hAnsi="Minion Pro"/>
        </w:rPr>
        <w:t>—</w:t>
      </w:r>
      <w:r w:rsidRPr="0051776F">
        <w:rPr>
          <w:rFonts w:ascii="Minion Pro" w:hAnsi="Minion Pro"/>
        </w:rPr>
        <w:t>The Figural Density of Francesca, Ulysses, and Cato</w:t>
      </w:r>
      <w:r w:rsidR="00D63069">
        <w:rPr>
          <w:rFonts w:ascii="Minion Pro" w:hAnsi="Minion Pro"/>
        </w:rPr>
        <w:t>—</w:t>
      </w:r>
      <w:r w:rsidRPr="0051776F">
        <w:rPr>
          <w:rFonts w:ascii="Minion Pro" w:hAnsi="Minion Pro"/>
        </w:rPr>
        <w:t xml:space="preserve">The Women of </w:t>
      </w:r>
      <w:r w:rsidRPr="0051776F">
        <w:rPr>
          <w:rFonts w:ascii="Minion Pro" w:hAnsi="Minion Pro"/>
          <w:i/>
          <w:iCs/>
        </w:rPr>
        <w:t>Purgatorio</w:t>
      </w:r>
      <w:r w:rsidRPr="0051776F">
        <w:rPr>
          <w:rFonts w:ascii="Minion Pro" w:hAnsi="Minion Pro"/>
        </w:rPr>
        <w:t>: Dreams, Voyages, Prophecies</w:t>
      </w:r>
      <w:r w:rsidR="00D63069">
        <w:rPr>
          <w:rFonts w:ascii="Minion Pro" w:hAnsi="Minion Pro"/>
        </w:rPr>
        <w:t>—</w:t>
      </w:r>
      <w:r w:rsidR="00097D85">
        <w:rPr>
          <w:rFonts w:ascii="Minion Pro" w:hAnsi="Minion Pro"/>
        </w:rPr>
        <w:t>Dante’s</w:t>
      </w:r>
      <w:r w:rsidRPr="0051776F">
        <w:rPr>
          <w:rFonts w:ascii="Minion Pro" w:hAnsi="Minion Pro"/>
        </w:rPr>
        <w:t xml:space="preserve"> Voyage: History as </w:t>
      </w:r>
      <w:r w:rsidR="00D63069">
        <w:rPr>
          <w:rFonts w:ascii="Minion Pro" w:hAnsi="Minion Pro"/>
        </w:rPr>
        <w:t>“</w:t>
      </w:r>
      <w:r w:rsidRPr="0051776F">
        <w:rPr>
          <w:rFonts w:ascii="Minion Pro" w:hAnsi="Minion Pro"/>
        </w:rPr>
        <w:t>Shadowy Prefaces</w:t>
      </w:r>
      <w:r w:rsidR="00D63069">
        <w:rPr>
          <w:rFonts w:ascii="Minion Pro" w:hAnsi="Minion Pro"/>
        </w:rPr>
        <w:t>”—</w:t>
      </w:r>
      <w:r w:rsidRPr="0051776F">
        <w:rPr>
          <w:rFonts w:ascii="Minion Pro" w:hAnsi="Minion Pro"/>
        </w:rPr>
        <w:t>Other Kinds of Allegory; four appendices</w:t>
      </w:r>
      <w:r w:rsidR="00D63069">
        <w:rPr>
          <w:rFonts w:ascii="Minion Pro" w:hAnsi="Minion Pro"/>
        </w:rPr>
        <w:t>—</w:t>
      </w:r>
      <w:r w:rsidRPr="0051776F">
        <w:rPr>
          <w:rFonts w:ascii="Minion Pro" w:hAnsi="Minion Pro"/>
        </w:rPr>
        <w:t>The Fourteenth Century Commentators on Fourfold Allegory</w:t>
      </w:r>
      <w:r w:rsidR="00D63069">
        <w:rPr>
          <w:rFonts w:ascii="Minion Pro" w:hAnsi="Minion Pro"/>
        </w:rPr>
        <w:t>—</w:t>
      </w:r>
      <w:r w:rsidRPr="0051776F">
        <w:rPr>
          <w:rFonts w:ascii="Minion Pro" w:hAnsi="Minion Pro"/>
        </w:rPr>
        <w:t>God</w:t>
      </w:r>
      <w:r w:rsidR="002D01C8">
        <w:rPr>
          <w:rFonts w:ascii="Minion Pro" w:hAnsi="Minion Pro"/>
        </w:rPr>
        <w:t>’s</w:t>
      </w:r>
      <w:r w:rsidRPr="0051776F">
        <w:rPr>
          <w:rFonts w:ascii="Minion Pro" w:hAnsi="Minion Pro"/>
        </w:rPr>
        <w:t xml:space="preserve"> </w:t>
      </w:r>
      <w:r w:rsidR="00D63069">
        <w:rPr>
          <w:rFonts w:ascii="Minion Pro" w:hAnsi="Minion Pro"/>
        </w:rPr>
        <w:t>“</w:t>
      </w:r>
      <w:r w:rsidRPr="0051776F">
        <w:rPr>
          <w:rFonts w:ascii="Minion Pro" w:hAnsi="Minion Pro"/>
        </w:rPr>
        <w:t>Visible Speech</w:t>
      </w:r>
      <w:r w:rsidR="00D63069">
        <w:rPr>
          <w:rFonts w:ascii="Minion Pro" w:hAnsi="Minion Pro"/>
        </w:rPr>
        <w:t>”</w:t>
      </w:r>
      <w:r w:rsidRPr="0051776F">
        <w:rPr>
          <w:rFonts w:ascii="Minion Pro" w:hAnsi="Minion Pro"/>
        </w:rPr>
        <w:t xml:space="preserve"> Fear, Pity, and Firmness in </w:t>
      </w:r>
      <w:r w:rsidRPr="0051776F">
        <w:rPr>
          <w:rFonts w:ascii="Minion Pro" w:hAnsi="Minion Pro"/>
          <w:i/>
          <w:iCs/>
        </w:rPr>
        <w:t>Inferno</w:t>
      </w:r>
      <w:r w:rsidRPr="0051776F">
        <w:rPr>
          <w:rFonts w:ascii="Minion Pro" w:hAnsi="Minion Pro"/>
        </w:rPr>
        <w:t xml:space="preserve">-The Moral System of the </w:t>
      </w:r>
      <w:r w:rsidRPr="0051776F">
        <w:rPr>
          <w:rFonts w:ascii="Minion Pro" w:hAnsi="Minion Pro"/>
          <w:i/>
          <w:iCs/>
        </w:rPr>
        <w:t>Commedia</w:t>
      </w:r>
      <w:r w:rsidRPr="0051776F">
        <w:rPr>
          <w:rFonts w:ascii="Minion Pro" w:hAnsi="Minion Pro"/>
        </w:rPr>
        <w:t xml:space="preserve"> and the Seven Capital Sins; and two bibliographies on </w:t>
      </w:r>
      <w:r w:rsidR="00D63069">
        <w:rPr>
          <w:rFonts w:ascii="Minion Pro" w:hAnsi="Minion Pro"/>
        </w:rPr>
        <w:t>“</w:t>
      </w:r>
      <w:r w:rsidRPr="0051776F">
        <w:rPr>
          <w:rFonts w:ascii="Minion Pro" w:hAnsi="Minion Pro"/>
        </w:rPr>
        <w:t>Allegory</w:t>
      </w:r>
      <w:r w:rsidR="00D63069">
        <w:rPr>
          <w:rFonts w:ascii="Minion Pro" w:hAnsi="Minion Pro"/>
        </w:rPr>
        <w:t>”</w:t>
      </w:r>
      <w:r w:rsidRPr="0051776F">
        <w:rPr>
          <w:rFonts w:ascii="Minion Pro" w:hAnsi="Minion Pro"/>
        </w:rPr>
        <w:t xml:space="preserve"> and on </w:t>
      </w:r>
      <w:r w:rsidR="00D63069">
        <w:rPr>
          <w:rFonts w:ascii="Minion Pro" w:hAnsi="Minion Pro"/>
        </w:rPr>
        <w:t>“</w:t>
      </w:r>
      <w:r w:rsidRPr="0051776F">
        <w:rPr>
          <w:rFonts w:ascii="Minion Pro" w:hAnsi="Minion Pro"/>
        </w:rPr>
        <w:t>Dante as Reader.</w:t>
      </w:r>
      <w:r w:rsidR="00D63069">
        <w:rPr>
          <w:rFonts w:ascii="Minion Pro" w:hAnsi="Minion Pro"/>
        </w:rPr>
        <w:t>”</w:t>
      </w:r>
      <w:r w:rsidRPr="0051776F">
        <w:rPr>
          <w:rFonts w:ascii="Minion Pro" w:hAnsi="Minion Pro"/>
        </w:rPr>
        <w:t xml:space="preserve"> Indexed.</w:t>
      </w:r>
    </w:p>
    <w:p w:rsidR="00A16979" w:rsidRPr="0051776F" w:rsidRDefault="00A16979" w:rsidP="00A16979">
      <w:pPr>
        <w:pStyle w:val="NormalWeb"/>
        <w:ind w:right="720"/>
        <w:rPr>
          <w:rFonts w:ascii="Minion Pro" w:hAnsi="Minion Pro"/>
        </w:rPr>
      </w:pPr>
      <w:r w:rsidRPr="0051776F">
        <w:rPr>
          <w:rFonts w:ascii="Minion Pro" w:hAnsi="Minion Pro"/>
          <w:b/>
          <w:bCs/>
        </w:rPr>
        <w:t>Howell, Alan George Ferrers.</w:t>
      </w:r>
      <w:r w:rsidRPr="0051776F">
        <w:rPr>
          <w:rFonts w:ascii="Minion Pro" w:hAnsi="Minion Pro"/>
        </w:rPr>
        <w:t xml:space="preserve"> </w:t>
      </w:r>
      <w:r w:rsidRPr="0051776F">
        <w:rPr>
          <w:rFonts w:ascii="Minion Pro" w:hAnsi="Minion Pro"/>
          <w:i/>
          <w:iCs/>
        </w:rPr>
        <w:t>Dante, His Life and Work</w:t>
      </w:r>
      <w:r w:rsidRPr="0051776F">
        <w:rPr>
          <w:rFonts w:ascii="Minion Pro" w:hAnsi="Minion Pro"/>
        </w:rPr>
        <w:t>. Port Washington, N.Y.: Kennikat Press</w:t>
      </w:r>
      <w:r w:rsidR="008A7925">
        <w:rPr>
          <w:rFonts w:ascii="Minion Pro" w:hAnsi="Minion Pro"/>
        </w:rPr>
        <w:t xml:space="preserve">, </w:t>
      </w:r>
      <w:r w:rsidR="008A7925" w:rsidRPr="0051776F">
        <w:rPr>
          <w:rFonts w:ascii="Minion Pro" w:hAnsi="Minion Pro"/>
        </w:rPr>
        <w:t>1969</w:t>
      </w:r>
      <w:r w:rsidRPr="0051776F">
        <w:rPr>
          <w:rFonts w:ascii="Minion Pro" w:hAnsi="Minion Pro"/>
        </w:rPr>
        <w:t>. vii, 96 p. port.</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Reprint of the 1912 edition (London and Edinburgh: T. C. and E. C. Jack). General introduction to the poet.</w:t>
      </w:r>
    </w:p>
    <w:p w:rsidR="00A16979" w:rsidRPr="0051776F" w:rsidRDefault="00A16979" w:rsidP="00A16979">
      <w:pPr>
        <w:pStyle w:val="NormalWeb"/>
        <w:ind w:right="720"/>
        <w:rPr>
          <w:rFonts w:ascii="Minion Pro" w:hAnsi="Minion Pro"/>
        </w:rPr>
      </w:pPr>
      <w:r w:rsidRPr="0051776F">
        <w:rPr>
          <w:rFonts w:ascii="Minion Pro" w:hAnsi="Minion Pro"/>
          <w:b/>
          <w:bCs/>
        </w:rPr>
        <w:t>Hunt, Leigh.</w:t>
      </w:r>
      <w:r w:rsidRPr="0051776F">
        <w:rPr>
          <w:rFonts w:ascii="Minion Pro" w:hAnsi="Minion Pro"/>
        </w:rPr>
        <w:t xml:space="preserve"> </w:t>
      </w:r>
      <w:r w:rsidR="00D63069">
        <w:rPr>
          <w:rFonts w:ascii="Minion Pro" w:hAnsi="Minion Pro"/>
        </w:rPr>
        <w:t>“</w:t>
      </w:r>
      <w:r w:rsidRPr="0051776F">
        <w:rPr>
          <w:rFonts w:ascii="Minion Pro" w:hAnsi="Minion Pro"/>
        </w:rPr>
        <w:t xml:space="preserve">Critical Notice of </w:t>
      </w:r>
      <w:r w:rsidR="00097D85">
        <w:rPr>
          <w:rFonts w:ascii="Minion Pro" w:hAnsi="Minion Pro"/>
        </w:rPr>
        <w:t>Dante’s</w:t>
      </w:r>
      <w:r w:rsidRPr="0051776F">
        <w:rPr>
          <w:rFonts w:ascii="Minion Pro" w:hAnsi="Minion Pro"/>
        </w:rPr>
        <w:t xml:space="preserve"> Life and Genius.</w:t>
      </w:r>
      <w:r w:rsidR="00D63069">
        <w:rPr>
          <w:rFonts w:ascii="Minion Pro" w:hAnsi="Minion Pro"/>
        </w:rPr>
        <w:t>”</w:t>
      </w:r>
      <w:r w:rsidRPr="0051776F">
        <w:rPr>
          <w:rFonts w:ascii="Minion Pro" w:hAnsi="Minion Pro"/>
        </w:rPr>
        <w:t xml:space="preserve"> </w:t>
      </w:r>
      <w:r w:rsidRPr="0051776F">
        <w:rPr>
          <w:rFonts w:ascii="Minion Pro" w:hAnsi="Minion Pro"/>
          <w:i/>
          <w:iCs/>
        </w:rPr>
        <w:t>See</w:t>
      </w:r>
      <w:r w:rsidRPr="0051776F">
        <w:rPr>
          <w:rFonts w:ascii="Minion Pro" w:hAnsi="Minion Pro"/>
        </w:rPr>
        <w:t xml:space="preserve"> </w:t>
      </w:r>
      <w:r w:rsidRPr="00123146">
        <w:rPr>
          <w:rFonts w:ascii="Minion Pro" w:hAnsi="Minion Pro"/>
          <w:b/>
        </w:rPr>
        <w:t>Corrigan, Beatrice</w:t>
      </w:r>
      <w:r w:rsidRPr="0051776F">
        <w:rPr>
          <w:rFonts w:ascii="Minion Pro" w:hAnsi="Minion Pro"/>
        </w:rPr>
        <w:t xml:space="preserve">, ed.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E65803">
        <w:rPr>
          <w:rFonts w:ascii="Minion Pro" w:hAnsi="Minion Pro"/>
          <w:b/>
          <w:bCs/>
          <w:lang w:val="it-IT"/>
        </w:rPr>
        <w:t>Johnston, Robert D.</w:t>
      </w:r>
      <w:r w:rsidRPr="00E65803">
        <w:rPr>
          <w:rFonts w:ascii="Minion Pro" w:hAnsi="Minion Pro"/>
          <w:lang w:val="it-IT"/>
        </w:rPr>
        <w:t xml:space="preserve"> </w:t>
      </w:r>
      <w:r w:rsidRPr="00E65803">
        <w:rPr>
          <w:rFonts w:ascii="Minion Pro" w:hAnsi="Minion Pro"/>
          <w:i/>
          <w:iCs/>
          <w:lang w:val="it-IT"/>
        </w:rPr>
        <w:t>Dante Gabriel Rossetti</w:t>
      </w:r>
      <w:r w:rsidR="007E6752" w:rsidRPr="00E65803">
        <w:rPr>
          <w:rFonts w:ascii="Minion Pro" w:hAnsi="Minion Pro"/>
          <w:lang w:val="it-IT"/>
        </w:rPr>
        <w:t xml:space="preserve">. </w:t>
      </w:r>
      <w:r w:rsidR="007E6752">
        <w:rPr>
          <w:rFonts w:ascii="Minion Pro" w:hAnsi="Minion Pro"/>
        </w:rPr>
        <w:t xml:space="preserve">New York: Twayne Publishers, </w:t>
      </w:r>
      <w:r w:rsidRPr="0051776F">
        <w:rPr>
          <w:rFonts w:ascii="Minion Pro" w:hAnsi="Minion Pro"/>
        </w:rPr>
        <w:t>1969</w:t>
      </w:r>
      <w:r w:rsidR="001A6EDB">
        <w:rPr>
          <w:rFonts w:ascii="Minion Pro" w:hAnsi="Minion Pro"/>
        </w:rPr>
        <w:t>.</w:t>
      </w:r>
      <w:r w:rsidRPr="0051776F">
        <w:rPr>
          <w:rFonts w:ascii="Minion Pro" w:hAnsi="Minion Pro"/>
        </w:rPr>
        <w:t xml:space="preserve"> 167 p</w:t>
      </w:r>
      <w:r w:rsidR="00D525E7">
        <w:rPr>
          <w:rFonts w:ascii="Minion Pro" w:hAnsi="Minion Pro"/>
        </w:rPr>
        <w:t>.</w:t>
      </w:r>
      <w:r w:rsidRPr="0051776F">
        <w:rPr>
          <w:rFonts w:ascii="Minion Pro" w:hAnsi="Minion Pro"/>
        </w:rPr>
        <w:t xml:space="preserve"> (Twayne</w:t>
      </w:r>
      <w:r w:rsidR="00D525E7">
        <w:rPr>
          <w:rFonts w:ascii="Minion Pro" w:hAnsi="Minion Pro"/>
        </w:rPr>
        <w:t>’</w:t>
      </w:r>
      <w:r w:rsidRPr="0051776F">
        <w:rPr>
          <w:rFonts w:ascii="Minion Pro" w:hAnsi="Minion Pro"/>
        </w:rPr>
        <w:t xml:space="preserve">s English Authors Series, 87.)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Contains substantial references, </w:t>
      </w:r>
      <w:r w:rsidRPr="0051776F">
        <w:rPr>
          <w:rFonts w:ascii="Minion Pro" w:hAnsi="Minion Pro"/>
          <w:i/>
          <w:iCs/>
        </w:rPr>
        <w:t>passim</w:t>
      </w:r>
      <w:r w:rsidRPr="0051776F">
        <w:rPr>
          <w:rFonts w:ascii="Minion Pro" w:hAnsi="Minion Pro"/>
        </w:rPr>
        <w:t>, to the powerful and pervasive influence of Dante upon Rossetti</w:t>
      </w:r>
      <w:r w:rsidR="001A6EDB">
        <w:rPr>
          <w:rFonts w:ascii="Minion Pro" w:hAnsi="Minion Pro"/>
        </w:rPr>
        <w:t>’</w:t>
      </w:r>
      <w:r w:rsidRPr="0051776F">
        <w:rPr>
          <w:rFonts w:ascii="Minion Pro" w:hAnsi="Minion Pro"/>
        </w:rPr>
        <w:t xml:space="preserve">s poetry and painting, particularly through the </w:t>
      </w:r>
      <w:r w:rsidRPr="0051776F">
        <w:rPr>
          <w:rFonts w:ascii="Minion Pro" w:hAnsi="Minion Pro"/>
          <w:i/>
          <w:iCs/>
        </w:rPr>
        <w:t>Vita Nuova</w:t>
      </w:r>
      <w:r w:rsidRPr="0051776F">
        <w:rPr>
          <w:rFonts w:ascii="Minion Pro" w:hAnsi="Minion Pro"/>
        </w:rPr>
        <w:t xml:space="preserve">, of which Rossetti gave the 19th-century English translation. </w:t>
      </w:r>
    </w:p>
    <w:p w:rsidR="00A16979" w:rsidRPr="0051776F" w:rsidRDefault="00A16979" w:rsidP="00A16979">
      <w:pPr>
        <w:pStyle w:val="NormalWeb"/>
        <w:ind w:right="720"/>
        <w:rPr>
          <w:rFonts w:ascii="Minion Pro" w:hAnsi="Minion Pro"/>
        </w:rPr>
      </w:pPr>
      <w:r w:rsidRPr="0051776F">
        <w:rPr>
          <w:rFonts w:ascii="Minion Pro" w:hAnsi="Minion Pro"/>
          <w:b/>
          <w:bCs/>
        </w:rPr>
        <w:t>Kay, Richard.</w:t>
      </w:r>
      <w:r w:rsidRPr="0051776F">
        <w:rPr>
          <w:rFonts w:ascii="Minion Pro" w:hAnsi="Minion Pro"/>
        </w:rPr>
        <w:t xml:space="preserve"> </w:t>
      </w:r>
      <w:r w:rsidR="00D63069">
        <w:rPr>
          <w:rFonts w:ascii="Minion Pro" w:hAnsi="Minion Pro"/>
        </w:rPr>
        <w:t>“</w:t>
      </w:r>
      <w:r w:rsidRPr="0051776F">
        <w:rPr>
          <w:rFonts w:ascii="Minion Pro" w:hAnsi="Minion Pro"/>
        </w:rPr>
        <w:t>The Sin of Brunetto Latini.</w:t>
      </w:r>
      <w:r w:rsidR="00D63069">
        <w:rPr>
          <w:rFonts w:ascii="Minion Pro" w:hAnsi="Minion Pro"/>
        </w:rPr>
        <w:t>”</w:t>
      </w:r>
      <w:r w:rsidRPr="0051776F">
        <w:rPr>
          <w:rFonts w:ascii="Minion Pro" w:hAnsi="Minion Pro"/>
        </w:rPr>
        <w:t xml:space="preserve"> In </w:t>
      </w:r>
      <w:r w:rsidRPr="0051776F">
        <w:rPr>
          <w:rFonts w:ascii="Minion Pro" w:hAnsi="Minion Pro"/>
          <w:i/>
          <w:iCs/>
        </w:rPr>
        <w:t>Mediaeval Studies</w:t>
      </w:r>
      <w:r w:rsidRPr="0051776F">
        <w:rPr>
          <w:rFonts w:ascii="Minion Pro" w:hAnsi="Minion Pro"/>
        </w:rPr>
        <w:t>, XXXI</w:t>
      </w:r>
      <w:r w:rsidR="008A7925">
        <w:rPr>
          <w:rFonts w:ascii="Minion Pro" w:hAnsi="Minion Pro"/>
        </w:rPr>
        <w:t xml:space="preserve"> (1969)</w:t>
      </w:r>
      <w:r w:rsidRPr="0051776F">
        <w:rPr>
          <w:rFonts w:ascii="Minion Pro" w:hAnsi="Minion Pro"/>
        </w:rPr>
        <w:t>, 262-286.</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Pointing out contextual inconsistencies in </w:t>
      </w:r>
      <w:r w:rsidRPr="0051776F">
        <w:rPr>
          <w:rFonts w:ascii="Minion Pro" w:hAnsi="Minion Pro"/>
          <w:i/>
          <w:iCs/>
        </w:rPr>
        <w:t>Inf</w:t>
      </w:r>
      <w:r w:rsidRPr="0051776F">
        <w:rPr>
          <w:rFonts w:ascii="Minion Pro" w:hAnsi="Minion Pro"/>
        </w:rPr>
        <w:t xml:space="preserve">. XV-XVI with the longstanding interpretation (based on a single ambiguous line in </w:t>
      </w:r>
      <w:r w:rsidRPr="0051776F">
        <w:rPr>
          <w:rFonts w:ascii="Minion Pro" w:hAnsi="Minion Pro"/>
          <w:i/>
          <w:iCs/>
        </w:rPr>
        <w:t>Inf</w:t>
      </w:r>
      <w:r w:rsidRPr="0051776F">
        <w:rPr>
          <w:rFonts w:ascii="Minion Pro" w:hAnsi="Minion Pro"/>
        </w:rPr>
        <w:t xml:space="preserve">. XI) of the intellectual Brunetto and the three Florentine statesmen (Jacopo Rusticucci, Guido Guerra, and Guglielmo Borsiere) as sodomites, especially since it is repeatedly stressed these were men of high regard, the author seeks a more satisfactory explanation in terms of a sin against nature common to clerks and politicians as such. For explaining the damnation of the principal characters of these two cantos, he finds a key in </w:t>
      </w:r>
      <w:r w:rsidR="00097D85">
        <w:rPr>
          <w:rFonts w:ascii="Minion Pro" w:hAnsi="Minion Pro"/>
        </w:rPr>
        <w:t>Dante’s</w:t>
      </w:r>
      <w:r w:rsidRPr="0051776F">
        <w:rPr>
          <w:rFonts w:ascii="Minion Pro" w:hAnsi="Minion Pro"/>
        </w:rPr>
        <w:t xml:space="preserve"> conception of the twofold role of philosophy and the Emperor in leading man to his natural beatitude on earth, as treated in the </w:t>
      </w:r>
      <w:r w:rsidRPr="0051776F">
        <w:rPr>
          <w:rFonts w:ascii="Minion Pro" w:hAnsi="Minion Pro"/>
          <w:i/>
          <w:iCs/>
        </w:rPr>
        <w:t>Monarchia</w:t>
      </w:r>
      <w:r w:rsidRPr="0051776F">
        <w:rPr>
          <w:rFonts w:ascii="Minion Pro" w:hAnsi="Minion Pro"/>
        </w:rPr>
        <w:t xml:space="preserve">. Rather than as sodomites, Brunetto and the three Florentines appear respectively as intellectual and political leaders who had established a political order contrary to nature, impelled as they were by a distorted desire for fame, Brunetto with his obsessive concern for the </w:t>
      </w:r>
      <w:r w:rsidRPr="0051776F">
        <w:rPr>
          <w:rFonts w:ascii="Minion Pro" w:hAnsi="Minion Pro"/>
          <w:i/>
          <w:iCs/>
        </w:rPr>
        <w:t>Trésor</w:t>
      </w:r>
      <w:r w:rsidRPr="0051776F">
        <w:rPr>
          <w:rFonts w:ascii="Minion Pro" w:hAnsi="Minion Pro"/>
        </w:rPr>
        <w:t xml:space="preserve"> and the politicians with their Guelf partisanship in Florence rather than allegiance to the larger entity, the Empire. It remains to explain how Priscian the grammarian, d</w:t>
      </w:r>
      <w:r w:rsidR="00D63069">
        <w:rPr>
          <w:rFonts w:ascii="Minion Pro" w:hAnsi="Minion Pro"/>
        </w:rPr>
        <w:t>;</w:t>
      </w:r>
      <w:r w:rsidRPr="0051776F">
        <w:rPr>
          <w:rFonts w:ascii="Minion Pro" w:hAnsi="Minion Pro"/>
        </w:rPr>
        <w:t>Accorso the civilian, and Mozzi the bishop can each be interpreted as an intellectual who violated nature in the practice of his profession.</w:t>
      </w:r>
    </w:p>
    <w:p w:rsidR="00A16979" w:rsidRPr="0051776F" w:rsidRDefault="00A16979" w:rsidP="00A16979">
      <w:pPr>
        <w:pStyle w:val="NormalWeb"/>
        <w:ind w:right="720"/>
        <w:rPr>
          <w:rFonts w:ascii="Minion Pro" w:hAnsi="Minion Pro"/>
        </w:rPr>
      </w:pPr>
      <w:r w:rsidRPr="0051776F">
        <w:rPr>
          <w:rFonts w:ascii="Minion Pro" w:hAnsi="Minion Pro"/>
          <w:b/>
          <w:bCs/>
        </w:rPr>
        <w:t>Keller, David.</w:t>
      </w:r>
      <w:r w:rsidRPr="0051776F">
        <w:rPr>
          <w:rFonts w:ascii="Minion Pro" w:hAnsi="Minion Pro"/>
        </w:rPr>
        <w:t xml:space="preserve"> </w:t>
      </w:r>
      <w:r w:rsidR="00EA1778">
        <w:rPr>
          <w:rFonts w:ascii="Minion Pro" w:hAnsi="Minion Pro"/>
        </w:rPr>
        <w:t>“</w:t>
      </w:r>
      <w:r w:rsidRPr="0051776F">
        <w:rPr>
          <w:rFonts w:ascii="Minion Pro" w:hAnsi="Minion Pro"/>
        </w:rPr>
        <w:t xml:space="preserve">On Translating </w:t>
      </w:r>
      <w:r w:rsidR="00097D85">
        <w:rPr>
          <w:rFonts w:ascii="Minion Pro" w:hAnsi="Minion Pro"/>
        </w:rPr>
        <w:t>Dante’s</w:t>
      </w:r>
      <w:r w:rsidRPr="0051776F">
        <w:rPr>
          <w:rFonts w:ascii="Minion Pro" w:hAnsi="Minion Pro"/>
        </w:rPr>
        <w:t xml:space="preserve"> </w:t>
      </w:r>
      <w:r w:rsidRPr="0051776F">
        <w:rPr>
          <w:rFonts w:ascii="Minion Pro" w:hAnsi="Minion Pro"/>
          <w:i/>
          <w:iCs/>
        </w:rPr>
        <w:t>Rime Petrose</w:t>
      </w:r>
      <w:r w:rsidRPr="0051776F">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 Nos. 47-48 (</w:t>
      </w:r>
      <w:r w:rsidR="00E14FAA">
        <w:rPr>
          <w:rFonts w:ascii="Minion Pro" w:hAnsi="Minion Pro"/>
        </w:rPr>
        <w:t>1969</w:t>
      </w:r>
      <w:r w:rsidRPr="0051776F">
        <w:rPr>
          <w:rFonts w:ascii="Minion Pro" w:hAnsi="Minion Pro"/>
        </w:rPr>
        <w:t>), 129-150 (pp. 129-138).</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Describes briefly the general content and form of </w:t>
      </w:r>
      <w:r w:rsidR="00097D85">
        <w:rPr>
          <w:rFonts w:ascii="Minion Pro" w:hAnsi="Minion Pro"/>
        </w:rPr>
        <w:t>Dante’s</w:t>
      </w:r>
      <w:r w:rsidRPr="0051776F">
        <w:rPr>
          <w:rFonts w:ascii="Minion Pro" w:hAnsi="Minion Pro"/>
        </w:rPr>
        <w:t xml:space="preserve"> </w:t>
      </w:r>
      <w:r w:rsidRPr="0051776F">
        <w:rPr>
          <w:rFonts w:ascii="Minion Pro" w:hAnsi="Minion Pro"/>
          <w:i/>
          <w:iCs/>
        </w:rPr>
        <w:t>rime petrose</w:t>
      </w:r>
      <w:r w:rsidRPr="0051776F">
        <w:rPr>
          <w:rFonts w:ascii="Minion Pro" w:hAnsi="Minion Pro"/>
        </w:rPr>
        <w:t xml:space="preserve"> and discusses the difficulties of translating them and his own choice of procedure for his versions presented here (see above, under </w:t>
      </w:r>
      <w:r w:rsidRPr="0051776F">
        <w:rPr>
          <w:rFonts w:ascii="Minion Pro" w:hAnsi="Minion Pro"/>
          <w:i/>
          <w:iCs/>
        </w:rPr>
        <w:t>Translations</w:t>
      </w:r>
      <w:r w:rsidRPr="0051776F">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Kuhns, Levi Oscar.</w:t>
      </w:r>
      <w:r w:rsidRPr="0051776F">
        <w:rPr>
          <w:rFonts w:ascii="Minion Pro" w:hAnsi="Minion Pro"/>
        </w:rPr>
        <w:t xml:space="preserve"> </w:t>
      </w:r>
      <w:r w:rsidRPr="0051776F">
        <w:rPr>
          <w:rFonts w:ascii="Minion Pro" w:hAnsi="Minion Pro"/>
          <w:i/>
          <w:iCs/>
        </w:rPr>
        <w:t>The Great Poets of Italy, together with a Brief Connecting Sketch of Italian Literature</w:t>
      </w:r>
      <w:r w:rsidR="00123146">
        <w:rPr>
          <w:rFonts w:ascii="Minion Pro" w:hAnsi="Minion Pro"/>
        </w:rPr>
        <w:t>. Freeport, N.Y.</w:t>
      </w:r>
      <w:r w:rsidRPr="0051776F">
        <w:rPr>
          <w:rFonts w:ascii="Minion Pro" w:hAnsi="Minion Pro"/>
        </w:rPr>
        <w:t>: Books for Libraries Press</w:t>
      </w:r>
      <w:r w:rsidR="00E14FAA">
        <w:rPr>
          <w:rFonts w:ascii="Minion Pro" w:hAnsi="Minion Pro"/>
        </w:rPr>
        <w:t xml:space="preserve">, </w:t>
      </w:r>
      <w:r w:rsidR="00E14FAA" w:rsidRPr="0051776F">
        <w:rPr>
          <w:rFonts w:ascii="Minion Pro" w:hAnsi="Minion Pro"/>
        </w:rPr>
        <w:t>1969</w:t>
      </w:r>
      <w:r w:rsidRPr="0051776F">
        <w:rPr>
          <w:rFonts w:ascii="Minion Pro" w:hAnsi="Minion Pro"/>
        </w:rPr>
        <w:t>. vi, 359 p. illus., ports. (Essay Index Reprint Series.)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1903 edition (Boston and New York: Houghton, Mifflin and Co.). Contains two general chapters on Dante: </w:t>
      </w:r>
      <w:r w:rsidR="00D63069">
        <w:rPr>
          <w:rFonts w:ascii="Minion Pro" w:hAnsi="Minion Pro"/>
        </w:rPr>
        <w:t>“</w:t>
      </w:r>
      <w:r w:rsidRPr="0051776F">
        <w:rPr>
          <w:rFonts w:ascii="Minion Pro" w:hAnsi="Minion Pro"/>
        </w:rPr>
        <w:t>Dante, His Life and Minor Works</w:t>
      </w:r>
      <w:r w:rsidR="00D63069">
        <w:rPr>
          <w:rFonts w:ascii="Minion Pro" w:hAnsi="Minion Pro"/>
        </w:rPr>
        <w:t>”</w:t>
      </w:r>
      <w:r w:rsidRPr="0051776F">
        <w:rPr>
          <w:rFonts w:ascii="Minion Pro" w:hAnsi="Minion Pro"/>
        </w:rPr>
        <w:t xml:space="preserve"> (pp. 27-53) and </w:t>
      </w:r>
      <w:r w:rsidR="00D63069">
        <w:rPr>
          <w:rFonts w:ascii="Minion Pro" w:hAnsi="Minion Pro"/>
        </w:rPr>
        <w:t>“</w:t>
      </w:r>
      <w:r w:rsidRPr="0051776F">
        <w:rPr>
          <w:rFonts w:ascii="Minion Pro" w:hAnsi="Minion Pro"/>
        </w:rPr>
        <w:t>The Divine Comedy</w:t>
      </w:r>
      <w:r w:rsidR="00D63069">
        <w:rPr>
          <w:rFonts w:ascii="Minion Pro" w:hAnsi="Minion Pro"/>
        </w:rPr>
        <w:t>”</w:t>
      </w:r>
      <w:r w:rsidRPr="0051776F">
        <w:rPr>
          <w:rFonts w:ascii="Minion Pro" w:hAnsi="Minion Pro"/>
        </w:rPr>
        <w:t xml:space="preserve"> (pp. 54-116).</w:t>
      </w:r>
    </w:p>
    <w:p w:rsidR="00A16979" w:rsidRPr="0051776F" w:rsidRDefault="00A16979" w:rsidP="00A16979">
      <w:pPr>
        <w:pStyle w:val="NormalWeb"/>
        <w:ind w:right="720"/>
        <w:rPr>
          <w:rFonts w:ascii="Minion Pro" w:hAnsi="Minion Pro"/>
        </w:rPr>
      </w:pPr>
      <w:r w:rsidRPr="0051776F">
        <w:rPr>
          <w:rFonts w:ascii="Minion Pro" w:hAnsi="Minion Pro"/>
          <w:b/>
          <w:bCs/>
        </w:rPr>
        <w:lastRenderedPageBreak/>
        <w:t>Leigh, Gertrude.</w:t>
      </w:r>
      <w:r w:rsidRPr="0051776F">
        <w:rPr>
          <w:rFonts w:ascii="Minion Pro" w:hAnsi="Minion Pro"/>
        </w:rPr>
        <w:t xml:space="preserve"> </w:t>
      </w:r>
      <w:r w:rsidRPr="0051776F">
        <w:rPr>
          <w:rFonts w:ascii="Minion Pro" w:hAnsi="Minion Pro"/>
          <w:i/>
          <w:iCs/>
        </w:rPr>
        <w:t xml:space="preserve">New Light on the Youth of Dante: The Course of </w:t>
      </w:r>
      <w:r w:rsidR="00097D85">
        <w:rPr>
          <w:rFonts w:ascii="Minion Pro" w:hAnsi="Minion Pro"/>
          <w:i/>
          <w:iCs/>
        </w:rPr>
        <w:t>Dante’s</w:t>
      </w:r>
      <w:r w:rsidRPr="0051776F">
        <w:rPr>
          <w:rFonts w:ascii="Minion Pro" w:hAnsi="Minion Pro"/>
          <w:i/>
          <w:iCs/>
        </w:rPr>
        <w:t xml:space="preserve"> Life Prior to 1290 Traced in the Inferno, Cantos 3-13</w:t>
      </w:r>
      <w:r w:rsidR="006A188F">
        <w:rPr>
          <w:rFonts w:ascii="Minion Pro" w:hAnsi="Minion Pro"/>
        </w:rPr>
        <w:t>. Port Washington, N.</w:t>
      </w:r>
      <w:r w:rsidRPr="0051776F">
        <w:rPr>
          <w:rFonts w:ascii="Minion Pro" w:hAnsi="Minion Pro"/>
        </w:rPr>
        <w:t>Y.: Kennikat Press</w:t>
      </w:r>
      <w:r w:rsidR="001B1EB7">
        <w:rPr>
          <w:rFonts w:ascii="Minion Pro" w:hAnsi="Minion Pro"/>
        </w:rPr>
        <w:t xml:space="preserve">, </w:t>
      </w:r>
      <w:r w:rsidR="001B1EB7" w:rsidRPr="0051776F">
        <w:rPr>
          <w:rFonts w:ascii="Minion Pro" w:hAnsi="Minion Pro"/>
        </w:rPr>
        <w:t>1969</w:t>
      </w:r>
      <w:r w:rsidRPr="0051776F">
        <w:rPr>
          <w:rFonts w:ascii="Minion Pro" w:hAnsi="Minion Pro"/>
        </w:rPr>
        <w:t>. viii, 278 p. 22 cm.</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1929 edition (London: Faber and Faber). The author views Cantos III-XIII of the </w:t>
      </w:r>
      <w:r w:rsidRPr="0051776F">
        <w:rPr>
          <w:rFonts w:ascii="Minion Pro" w:hAnsi="Minion Pro"/>
          <w:i/>
          <w:iCs/>
        </w:rPr>
        <w:t>Inferno</w:t>
      </w:r>
      <w:r w:rsidRPr="0051776F">
        <w:rPr>
          <w:rFonts w:ascii="Minion Pro" w:hAnsi="Minion Pro"/>
        </w:rPr>
        <w:t xml:space="preserve"> as allegorically reflecting the first twenty-four years of the poet</w:t>
      </w:r>
      <w:r w:rsidR="002D01C8">
        <w:rPr>
          <w:rFonts w:ascii="Minion Pro" w:hAnsi="Minion Pro"/>
        </w:rPr>
        <w:t>’s</w:t>
      </w:r>
      <w:r w:rsidRPr="0051776F">
        <w:rPr>
          <w:rFonts w:ascii="Minion Pro" w:hAnsi="Minion Pro"/>
        </w:rPr>
        <w:t xml:space="preserve"> life, from conception and birth (III) to his participation in the Battle of Campaldino (XIII). </w:t>
      </w:r>
      <w:r w:rsidRPr="0051776F">
        <w:rPr>
          <w:rFonts w:ascii="Minion Pro" w:hAnsi="Minion Pro"/>
          <w:i/>
          <w:iCs/>
        </w:rPr>
        <w:t>Contents</w:t>
      </w:r>
      <w:r w:rsidRPr="0051776F">
        <w:rPr>
          <w:rFonts w:ascii="Minion Pro" w:hAnsi="Minion Pro"/>
        </w:rPr>
        <w:t xml:space="preserve">: Introduction; The Prelude; The </w:t>
      </w:r>
      <w:r w:rsidRPr="0051776F">
        <w:rPr>
          <w:rFonts w:ascii="Minion Pro" w:hAnsi="Minion Pro"/>
          <w:i/>
          <w:iCs/>
        </w:rPr>
        <w:t>Inferno</w:t>
      </w:r>
      <w:r w:rsidRPr="0051776F">
        <w:rPr>
          <w:rFonts w:ascii="Minion Pro" w:hAnsi="Minion Pro"/>
        </w:rPr>
        <w:t xml:space="preserve"> as a Parable of Birth, Life, and Death; The Vestibule; Impressions of Early Childhood; Stirrings of Desire; An Episode in the Divided City; Satan and the Popes; Monastic Refuge from Civil Strife; At Bologna</w:t>
      </w:r>
      <w:r w:rsidR="00D63069">
        <w:rPr>
          <w:rFonts w:ascii="Minion Pro" w:hAnsi="Minion Pro"/>
        </w:rPr>
        <w:t>—</w:t>
      </w:r>
      <w:r w:rsidRPr="0051776F">
        <w:rPr>
          <w:rFonts w:ascii="Minion Pro" w:hAnsi="Minion Pro"/>
        </w:rPr>
        <w:t>Stronghold of the Jurists; The Penal Code of the Church; The Witness of Olivi; A Dialogue with the Dead; Virgil Condemns the Ecclesiastical Code of Morals; In Arms on the Guelf Side; Defeat of the Ghibelline Exiles at Campaldino. Also, a Brief Outline of the Remainder of the Journey, a list of Principal Works Used or Cited on the Life and Works of Dante, and Index.</w:t>
      </w:r>
    </w:p>
    <w:p w:rsidR="00D22B82" w:rsidRDefault="00A16979" w:rsidP="00A16979">
      <w:pPr>
        <w:pStyle w:val="NormalWeb"/>
        <w:ind w:right="720"/>
        <w:rPr>
          <w:rFonts w:ascii="Minion Pro" w:hAnsi="Minion Pro"/>
        </w:rPr>
      </w:pPr>
      <w:r w:rsidRPr="0051776F">
        <w:rPr>
          <w:rFonts w:ascii="Minion Pro" w:hAnsi="Minion Pro"/>
          <w:b/>
          <w:bCs/>
        </w:rPr>
        <w:t>Macaulay, Thomas Babington.</w:t>
      </w:r>
      <w:r w:rsidRPr="0051776F">
        <w:rPr>
          <w:rFonts w:ascii="Minion Pro" w:hAnsi="Minion Pro"/>
        </w:rPr>
        <w:t xml:space="preserve"> </w:t>
      </w:r>
      <w:r w:rsidR="00D63069">
        <w:rPr>
          <w:rFonts w:ascii="Minion Pro" w:hAnsi="Minion Pro"/>
        </w:rPr>
        <w:t>“</w:t>
      </w:r>
      <w:r w:rsidRPr="0051776F">
        <w:rPr>
          <w:rFonts w:ascii="Minion Pro" w:hAnsi="Minion Pro"/>
        </w:rPr>
        <w:t>Criticisms on the Principal Italian Writers</w:t>
      </w:r>
      <w:r w:rsidR="00D63069">
        <w:rPr>
          <w:rFonts w:ascii="Minion Pro" w:hAnsi="Minion Pro"/>
        </w:rPr>
        <w:t>”</w:t>
      </w:r>
      <w:r w:rsidRPr="0051776F">
        <w:rPr>
          <w:rFonts w:ascii="Minion Pro" w:hAnsi="Minion Pro"/>
        </w:rPr>
        <w:t xml:space="preserve"> [No. I. Dante]. </w:t>
      </w:r>
      <w:r w:rsidRPr="0051776F">
        <w:rPr>
          <w:rFonts w:ascii="Minion Pro" w:hAnsi="Minion Pro"/>
          <w:i/>
          <w:iCs/>
        </w:rPr>
        <w:t xml:space="preserve">See </w:t>
      </w:r>
      <w:r w:rsidRPr="00054BA7">
        <w:rPr>
          <w:rFonts w:ascii="Minion Pro" w:hAnsi="Minion Pro"/>
          <w:b/>
        </w:rPr>
        <w:t>Corrigan, Beatrice</w:t>
      </w:r>
      <w:r w:rsidRPr="0051776F">
        <w:rPr>
          <w:rFonts w:ascii="Minion Pro" w:hAnsi="Minion Pro"/>
        </w:rPr>
        <w:t xml:space="preserve">, ed. </w:t>
      </w:r>
      <w:r w:rsidRPr="0051776F">
        <w:rPr>
          <w:rFonts w:ascii="Minion Pro" w:hAnsi="Minion Pro"/>
          <w:i/>
          <w:iCs/>
        </w:rPr>
        <w:t>Italian Poets and English Critics, 1755-1859</w:t>
      </w:r>
      <w:r w:rsidRPr="0051776F">
        <w:rPr>
          <w:rFonts w:ascii="Minion Pro" w:hAnsi="Minion Pro"/>
        </w:rPr>
        <w:t xml:space="preserve">. </w:t>
      </w:r>
    </w:p>
    <w:p w:rsidR="00D22B82" w:rsidRPr="00B70789" w:rsidRDefault="00D22B82" w:rsidP="00D22B82">
      <w:pPr>
        <w:pStyle w:val="NormalWeb"/>
        <w:rPr>
          <w:rFonts w:ascii="Minion Pro" w:hAnsi="Minion Pro"/>
        </w:rPr>
      </w:pPr>
      <w:r w:rsidRPr="00B70789">
        <w:rPr>
          <w:rFonts w:ascii="Minion Pro" w:hAnsi="Minion Pro"/>
          <w:b/>
          <w:bCs/>
        </w:rPr>
        <w:t>Mackail, John William.</w:t>
      </w:r>
      <w:r w:rsidRPr="00B70789">
        <w:rPr>
          <w:rFonts w:ascii="Minion Pro" w:hAnsi="Minion Pro"/>
        </w:rPr>
        <w:t> </w:t>
      </w:r>
      <w:r w:rsidRPr="00B70789">
        <w:rPr>
          <w:rFonts w:ascii="Minion Pro" w:hAnsi="Minion Pro"/>
          <w:i/>
          <w:iCs/>
        </w:rPr>
        <w:t>Studies in Humanism</w:t>
      </w:r>
      <w:r w:rsidRPr="00B70789">
        <w:rPr>
          <w:rFonts w:ascii="Minion Pro" w:hAnsi="Minion Pro"/>
        </w:rPr>
        <w:t>. Freeport, N.Y.: Books for Libraries Press, 1969. ix, 271 p. (Essay Index Reprint Series.)</w:t>
      </w:r>
    </w:p>
    <w:p w:rsidR="00D22B82" w:rsidRPr="00B70789" w:rsidRDefault="00D22B82" w:rsidP="00D22B82">
      <w:pPr>
        <w:pStyle w:val="NormalWeb"/>
        <w:ind w:firstLine="720"/>
        <w:rPr>
          <w:rFonts w:ascii="Minion Pro" w:hAnsi="Minion Pro"/>
        </w:rPr>
      </w:pPr>
      <w:r w:rsidRPr="00B70789">
        <w:rPr>
          <w:rFonts w:ascii="Minion Pro" w:hAnsi="Minion Pro"/>
        </w:rPr>
        <w:t xml:space="preserve">Reprint of the 1938 edition (London, New York, Toronto: Longmans, Green and Co.). Contains two Dantean pieces: </w:t>
      </w:r>
      <w:r>
        <w:rPr>
          <w:rFonts w:ascii="Minion Pro" w:hAnsi="Minion Pro"/>
        </w:rPr>
        <w:t>“</w:t>
      </w:r>
      <w:r w:rsidRPr="00B70789">
        <w:rPr>
          <w:rFonts w:ascii="Minion Pro" w:hAnsi="Minion Pro"/>
        </w:rPr>
        <w:t>The Italy of Virgil and Dante</w:t>
      </w:r>
      <w:r>
        <w:rPr>
          <w:rFonts w:ascii="Minion Pro" w:hAnsi="Minion Pro"/>
        </w:rPr>
        <w:t>”</w:t>
      </w:r>
      <w:r w:rsidRPr="00B70789">
        <w:rPr>
          <w:rFonts w:ascii="Minion Pro" w:hAnsi="Minion Pro"/>
        </w:rPr>
        <w:t xml:space="preserve"> (pp. 70-86), which attempts to define the meaning of Italy as understood by Virgil and Dante; and </w:t>
      </w:r>
      <w:r>
        <w:rPr>
          <w:rFonts w:ascii="Minion Pro" w:hAnsi="Minion Pro"/>
        </w:rPr>
        <w:t>“</w:t>
      </w:r>
      <w:r w:rsidRPr="00B70789">
        <w:rPr>
          <w:rFonts w:ascii="Minion Pro" w:hAnsi="Minion Pro"/>
        </w:rPr>
        <w:t>Dante</w:t>
      </w:r>
      <w:r>
        <w:rPr>
          <w:rFonts w:ascii="Minion Pro" w:hAnsi="Minion Pro"/>
        </w:rPr>
        <w:t>’</w:t>
      </w:r>
      <w:r w:rsidRPr="00B70789">
        <w:rPr>
          <w:rFonts w:ascii="Minion Pro" w:hAnsi="Minion Pro"/>
        </w:rPr>
        <w:t>s Paradiso</w:t>
      </w:r>
      <w:r>
        <w:rPr>
          <w:rFonts w:ascii="Minion Pro" w:hAnsi="Minion Pro"/>
        </w:rPr>
        <w:t>”</w:t>
      </w:r>
      <w:r w:rsidRPr="00B70789">
        <w:rPr>
          <w:rFonts w:ascii="Minion Pro" w:hAnsi="Minion Pro"/>
        </w:rPr>
        <w:t xml:space="preserve"> (pp. 87-104), </w:t>
      </w:r>
      <w:r>
        <w:rPr>
          <w:rFonts w:ascii="Minion Pro" w:hAnsi="Minion Pro"/>
        </w:rPr>
        <w:t>“</w:t>
      </w:r>
      <w:r w:rsidRPr="00B70789">
        <w:rPr>
          <w:rFonts w:ascii="Minion Pro" w:hAnsi="Minion Pro"/>
        </w:rPr>
        <w:t>an Introduction to C. L. Shadwell</w:t>
      </w:r>
      <w:r>
        <w:rPr>
          <w:rFonts w:ascii="Minion Pro" w:hAnsi="Minion Pro"/>
        </w:rPr>
        <w:t>’</w:t>
      </w:r>
      <w:r w:rsidRPr="00B70789">
        <w:rPr>
          <w:rFonts w:ascii="Minion Pro" w:hAnsi="Minion Pro"/>
        </w:rPr>
        <w:t>s verse translation published 1915</w:t>
      </w:r>
      <w:r>
        <w:rPr>
          <w:rFonts w:ascii="Minion Pro" w:hAnsi="Minion Pro"/>
        </w:rPr>
        <w:t>”</w:t>
      </w:r>
      <w:r w:rsidRPr="00B70789">
        <w:rPr>
          <w:rFonts w:ascii="Minion Pro" w:hAnsi="Minion Pro"/>
        </w:rPr>
        <w:t xml:space="preserve"> [London: Macmillan].</w:t>
      </w:r>
    </w:p>
    <w:p w:rsidR="00A16979" w:rsidRPr="0051776F" w:rsidRDefault="00A16979" w:rsidP="00A16979">
      <w:pPr>
        <w:pStyle w:val="NormalWeb"/>
        <w:ind w:right="720"/>
        <w:rPr>
          <w:rFonts w:ascii="Minion Pro" w:hAnsi="Minion Pro"/>
        </w:rPr>
      </w:pPr>
      <w:r w:rsidRPr="0051776F">
        <w:rPr>
          <w:rFonts w:ascii="Minion Pro" w:hAnsi="Minion Pro"/>
          <w:b/>
          <w:bCs/>
        </w:rPr>
        <w:t>Manca, Marie.</w:t>
      </w:r>
      <w:r w:rsidRPr="0051776F">
        <w:rPr>
          <w:rFonts w:ascii="Minion Pro" w:hAnsi="Minion Pro"/>
        </w:rPr>
        <w:t xml:space="preserve"> </w:t>
      </w:r>
      <w:r w:rsidR="00D63069">
        <w:rPr>
          <w:rFonts w:ascii="Minion Pro" w:hAnsi="Minion Pro"/>
        </w:rPr>
        <w:t>“</w:t>
      </w:r>
      <w:r w:rsidRPr="0051776F">
        <w:rPr>
          <w:rFonts w:ascii="Minion Pro" w:hAnsi="Minion Pro"/>
        </w:rPr>
        <w:t>Man and the Unknown.</w:t>
      </w:r>
      <w:r w:rsidR="00D63069">
        <w:rPr>
          <w:rFonts w:ascii="Minion Pro" w:hAnsi="Minion Pro"/>
        </w:rPr>
        <w:t>”</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 Nos. 47-48 (</w:t>
      </w:r>
      <w:r w:rsidR="00460359">
        <w:rPr>
          <w:rFonts w:ascii="Minion Pro" w:hAnsi="Minion Pro"/>
        </w:rPr>
        <w:t>1969</w:t>
      </w:r>
      <w:r w:rsidRPr="0051776F">
        <w:rPr>
          <w:rFonts w:ascii="Minion Pro" w:hAnsi="Minion Pro"/>
        </w:rPr>
        <w:t>), 161-183.</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Relating the canto of the diviners (</w:t>
      </w:r>
      <w:r w:rsidRPr="0051776F">
        <w:rPr>
          <w:rFonts w:ascii="Minion Pro" w:hAnsi="Minion Pro"/>
          <w:i/>
          <w:iCs/>
        </w:rPr>
        <w:t>Inf</w:t>
      </w:r>
      <w:r w:rsidRPr="0051776F">
        <w:rPr>
          <w:rFonts w:ascii="Minion Pro" w:hAnsi="Minion Pro"/>
        </w:rPr>
        <w:t>: XX) to that of Ulysses (</w:t>
      </w:r>
      <w:r w:rsidRPr="0051776F">
        <w:rPr>
          <w:rFonts w:ascii="Minion Pro" w:hAnsi="Minion Pro"/>
          <w:i/>
          <w:iCs/>
        </w:rPr>
        <w:t>Inf</w:t>
      </w:r>
      <w:r w:rsidRPr="0051776F">
        <w:rPr>
          <w:rFonts w:ascii="Minion Pro" w:hAnsi="Minion Pro"/>
        </w:rPr>
        <w:t xml:space="preserve">: XXVI), the author contends that, while their respective punishments differ, their sin, the willful misuse of the intellect or fraud, is more than only generally similar in nature. She submits that, however guiltless in their concern with the mystery of human existence, both Ulysses and the diviners are condemned in </w:t>
      </w:r>
      <w:r w:rsidR="00097D85">
        <w:rPr>
          <w:rFonts w:ascii="Minion Pro" w:hAnsi="Minion Pro"/>
        </w:rPr>
        <w:t>Dante’s</w:t>
      </w:r>
      <w:r w:rsidRPr="0051776F">
        <w:rPr>
          <w:rFonts w:ascii="Minion Pro" w:hAnsi="Minion Pro"/>
        </w:rPr>
        <w:t xml:space="preserve"> eyes because of their transgression against the basic human virtue or disposition that renders that existence bearable: social piety and love. Unlike Ulysses and the diviners, whose quest for superior knowledge divides them from society, Dante himself seeks and finds the Truth by his experience of society in its fullest possible sense through his journey from Hell to Paradise. The author finds her reading of the two cantos less contradictory for certain details and more consistent with the general spirit of the </w:t>
      </w:r>
      <w:r w:rsidRPr="0051776F">
        <w:rPr>
          <w:rFonts w:ascii="Minion Pro" w:hAnsi="Minion Pro"/>
          <w:i/>
          <w:iCs/>
        </w:rPr>
        <w:t>Commedia</w:t>
      </w:r>
      <w:r w:rsidRPr="0051776F">
        <w:rPr>
          <w:rFonts w:ascii="Minion Pro" w:hAnsi="Minion Pro"/>
        </w:rPr>
        <w:t xml:space="preserve"> as a whole.</w:t>
      </w:r>
    </w:p>
    <w:p w:rsidR="00A16979" w:rsidRPr="0051776F" w:rsidRDefault="00A16979" w:rsidP="00A16979">
      <w:pPr>
        <w:pStyle w:val="NormalWeb"/>
        <w:ind w:right="720"/>
        <w:rPr>
          <w:rFonts w:ascii="Minion Pro" w:hAnsi="Minion Pro"/>
        </w:rPr>
      </w:pPr>
      <w:r w:rsidRPr="0051776F">
        <w:rPr>
          <w:rFonts w:ascii="Minion Pro" w:hAnsi="Minion Pro"/>
          <w:b/>
          <w:bCs/>
        </w:rPr>
        <w:t>Mayer, Sharon E.</w:t>
      </w:r>
      <w:r w:rsidRPr="0051776F">
        <w:rPr>
          <w:rFonts w:ascii="Minion Pro" w:hAnsi="Minion Pro"/>
        </w:rPr>
        <w:t xml:space="preserve"> </w:t>
      </w:r>
      <w:r w:rsidR="00D63069">
        <w:rPr>
          <w:rFonts w:ascii="Minion Pro" w:hAnsi="Minion Pro"/>
        </w:rPr>
        <w:t>“</w:t>
      </w:r>
      <w:r w:rsidR="00097D85">
        <w:rPr>
          <w:rFonts w:ascii="Minion Pro" w:hAnsi="Minion Pro"/>
        </w:rPr>
        <w:t>Dante’s</w:t>
      </w:r>
      <w:r w:rsidRPr="0051776F">
        <w:rPr>
          <w:rFonts w:ascii="Minion Pro" w:hAnsi="Minion Pro"/>
        </w:rPr>
        <w:t xml:space="preserve"> Alchemists.</w:t>
      </w:r>
      <w:r w:rsidR="00D63069">
        <w:rPr>
          <w:rFonts w:ascii="Minion Pro" w:hAnsi="Minion Pro"/>
        </w:rPr>
        <w:t>”</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 Nos. 47-48 (</w:t>
      </w:r>
      <w:r w:rsidR="00BF3BFB">
        <w:rPr>
          <w:rFonts w:ascii="Minion Pro" w:hAnsi="Minion Pro"/>
        </w:rPr>
        <w:t>1969</w:t>
      </w:r>
      <w:r w:rsidRPr="0051776F">
        <w:rPr>
          <w:rFonts w:ascii="Minion Pro" w:hAnsi="Minion Pro"/>
        </w:rPr>
        <w:t>), 185-200.</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Distinguishes various aspects of the theory and practice of alchemy from an historical standpoint in order to clarify that the actual crime of </w:t>
      </w:r>
      <w:r w:rsidR="00097D85">
        <w:rPr>
          <w:rFonts w:ascii="Minion Pro" w:hAnsi="Minion Pro"/>
        </w:rPr>
        <w:t>Dante’s</w:t>
      </w:r>
      <w:r w:rsidRPr="0051776F">
        <w:rPr>
          <w:rFonts w:ascii="Minion Pro" w:hAnsi="Minion Pro"/>
        </w:rPr>
        <w:t xml:space="preserve"> alchemists like Griffolino and Capocchio in </w:t>
      </w:r>
      <w:r w:rsidRPr="0051776F">
        <w:rPr>
          <w:rFonts w:ascii="Minion Pro" w:hAnsi="Minion Pro"/>
          <w:i/>
          <w:iCs/>
        </w:rPr>
        <w:t>Inf</w:t>
      </w:r>
      <w:r w:rsidRPr="0051776F">
        <w:rPr>
          <w:rFonts w:ascii="Minion Pro" w:hAnsi="Minion Pro"/>
        </w:rPr>
        <w:t>. XXIX-XXX was the knowing falsification of metals, classified by the poet according to Thomas Aquinas</w:t>
      </w:r>
      <w:r w:rsidR="00D63069">
        <w:rPr>
          <w:rFonts w:ascii="Minion Pro" w:hAnsi="Minion Pro"/>
        </w:rPr>
        <w:t>;</w:t>
      </w:r>
      <w:r w:rsidRPr="0051776F">
        <w:rPr>
          <w:rFonts w:ascii="Minion Pro" w:hAnsi="Minion Pro"/>
        </w:rPr>
        <w:t xml:space="preserve"> discussion of </w:t>
      </w:r>
      <w:r w:rsidR="00D63069">
        <w:rPr>
          <w:rFonts w:ascii="Minion Pro" w:hAnsi="Minion Pro"/>
        </w:rPr>
        <w:t>“</w:t>
      </w:r>
      <w:r w:rsidRPr="0051776F">
        <w:rPr>
          <w:rFonts w:ascii="Minion Pro" w:hAnsi="Minion Pro"/>
        </w:rPr>
        <w:t>cheating</w:t>
      </w:r>
      <w:r w:rsidR="00D63069">
        <w:rPr>
          <w:rFonts w:ascii="Minion Pro" w:hAnsi="Minion Pro"/>
        </w:rPr>
        <w:t>”</w:t>
      </w:r>
      <w:r w:rsidRPr="0051776F">
        <w:rPr>
          <w:rFonts w:ascii="Minion Pro" w:hAnsi="Minion Pro"/>
        </w:rPr>
        <w:t xml:space="preserve"> in the </w:t>
      </w:r>
      <w:r w:rsidRPr="0051776F">
        <w:rPr>
          <w:rFonts w:ascii="Minion Pro" w:hAnsi="Minion Pro"/>
          <w:i/>
          <w:iCs/>
        </w:rPr>
        <w:t>Summa Theologica</w:t>
      </w:r>
      <w:r w:rsidRPr="0051776F">
        <w:rPr>
          <w:rFonts w:ascii="Minion Pro" w:hAnsi="Minion Pro"/>
        </w:rPr>
        <w:t xml:space="preserve">. For the </w:t>
      </w:r>
      <w:r w:rsidRPr="0051776F">
        <w:rPr>
          <w:rFonts w:ascii="Minion Pro" w:hAnsi="Minion Pro"/>
        </w:rPr>
        <w:lastRenderedPageBreak/>
        <w:t xml:space="preserve">hitherto inadequately glossed punishment of putrefying flesh and violent itch, in turn, the author finds the explanation, in terms of </w:t>
      </w:r>
      <w:r w:rsidRPr="0051776F">
        <w:rPr>
          <w:rFonts w:ascii="Minion Pro" w:hAnsi="Minion Pro"/>
          <w:i/>
          <w:iCs/>
        </w:rPr>
        <w:t>contrapasso</w:t>
      </w:r>
      <w:r w:rsidRPr="0051776F">
        <w:rPr>
          <w:rFonts w:ascii="Minion Pro" w:hAnsi="Minion Pro"/>
        </w:rPr>
        <w:t>, in the Aristotelian theory on which was based the alchemists</w:t>
      </w:r>
      <w:r w:rsidR="00D63069">
        <w:rPr>
          <w:rFonts w:ascii="Minion Pro" w:hAnsi="Minion Pro"/>
        </w:rPr>
        <w:t>;</w:t>
      </w:r>
      <w:r w:rsidRPr="0051776F">
        <w:rPr>
          <w:rFonts w:ascii="Minion Pro" w:hAnsi="Minion Pro"/>
        </w:rPr>
        <w:t xml:space="preserve"> quest for the </w:t>
      </w:r>
      <w:r w:rsidR="00D63069">
        <w:rPr>
          <w:rFonts w:ascii="Minion Pro" w:hAnsi="Minion Pro"/>
        </w:rPr>
        <w:t>“</w:t>
      </w:r>
      <w:r w:rsidRPr="0051776F">
        <w:rPr>
          <w:rFonts w:ascii="Minion Pro" w:hAnsi="Minion Pro"/>
        </w:rPr>
        <w:t>philosopher</w:t>
      </w:r>
      <w:r w:rsidR="002D01C8">
        <w:rPr>
          <w:rFonts w:ascii="Minion Pro" w:hAnsi="Minion Pro"/>
        </w:rPr>
        <w:t>’s</w:t>
      </w:r>
      <w:r w:rsidRPr="0051776F">
        <w:rPr>
          <w:rFonts w:ascii="Minion Pro" w:hAnsi="Minion Pro"/>
        </w:rPr>
        <w:t xml:space="preserve"> stone</w:t>
      </w:r>
      <w:r w:rsidR="00D63069">
        <w:rPr>
          <w:rFonts w:ascii="Minion Pro" w:hAnsi="Minion Pro"/>
        </w:rPr>
        <w:t>”</w:t>
      </w:r>
      <w:r w:rsidRPr="0051776F">
        <w:rPr>
          <w:rFonts w:ascii="Minion Pro" w:hAnsi="Minion Pro"/>
        </w:rPr>
        <w:t xml:space="preserve"> or elixir of life, namely, that all substances are but the actualizations of one primary matter. St. Thomas also postulates a </w:t>
      </w:r>
      <w:r w:rsidR="00D63069">
        <w:rPr>
          <w:rFonts w:ascii="Minion Pro" w:hAnsi="Minion Pro"/>
        </w:rPr>
        <w:t>“</w:t>
      </w:r>
      <w:r w:rsidRPr="0051776F">
        <w:rPr>
          <w:rFonts w:ascii="Minion Pro" w:hAnsi="Minion Pro"/>
        </w:rPr>
        <w:t>celestial virtue</w:t>
      </w:r>
      <w:r w:rsidR="00D63069">
        <w:rPr>
          <w:rFonts w:ascii="Minion Pro" w:hAnsi="Minion Pro"/>
        </w:rPr>
        <w:t>”</w:t>
      </w:r>
      <w:r w:rsidRPr="0051776F">
        <w:rPr>
          <w:rFonts w:ascii="Minion Pro" w:hAnsi="Minion Pro"/>
        </w:rPr>
        <w:t xml:space="preserve"> necessary for achieving any true transformation in alchemy. Accordingly, putrefaction of the substance to be transformed was the first step in the alchemical process, before the process of revivification or resurrection could occur. Furthermore, a connection between the theory of humors and the theory of metals was yet another aspect of the chemical vitalism of the medieval alchemist. Thus, Dante has fashioned the punishment of the alchemists and their companions of the tenth bolgia in terms of the first stage of alchemical transformation, i.e., putrefaction, without, however, any hope of regeneration to complete the process.</w:t>
      </w:r>
    </w:p>
    <w:p w:rsidR="00A16979" w:rsidRPr="0051776F" w:rsidRDefault="00A16979" w:rsidP="00A16979">
      <w:pPr>
        <w:pStyle w:val="NormalWeb"/>
        <w:ind w:right="720"/>
        <w:rPr>
          <w:rFonts w:ascii="Minion Pro" w:hAnsi="Minion Pro"/>
        </w:rPr>
      </w:pPr>
      <w:r w:rsidRPr="0051776F">
        <w:rPr>
          <w:rFonts w:ascii="Minion Pro" w:hAnsi="Minion Pro"/>
          <w:b/>
          <w:bCs/>
        </w:rPr>
        <w:t>Miller, Stephen.</w:t>
      </w:r>
      <w:r w:rsidRPr="0051776F">
        <w:rPr>
          <w:rFonts w:ascii="Minion Pro" w:hAnsi="Minion Pro"/>
        </w:rPr>
        <w:t xml:space="preserve"> </w:t>
      </w:r>
      <w:r w:rsidR="00D63069">
        <w:rPr>
          <w:rFonts w:ascii="Minion Pro" w:hAnsi="Minion Pro"/>
        </w:rPr>
        <w:t>“</w:t>
      </w:r>
      <w:r w:rsidRPr="0051776F">
        <w:rPr>
          <w:rFonts w:ascii="Minion Pro" w:hAnsi="Minion Pro"/>
        </w:rPr>
        <w:t>Dante: Florence and the Politics of Rome.</w:t>
      </w:r>
      <w:r w:rsidR="00D63069">
        <w:rPr>
          <w:rFonts w:ascii="Minion Pro" w:hAnsi="Minion Pro"/>
        </w:rPr>
        <w:t>”</w:t>
      </w:r>
      <w:r w:rsidRPr="0051776F">
        <w:rPr>
          <w:rFonts w:ascii="Minion Pro" w:hAnsi="Minion Pro"/>
        </w:rPr>
        <w:t xml:space="preserve"> In </w:t>
      </w:r>
      <w:r w:rsidRPr="0051776F">
        <w:rPr>
          <w:rFonts w:ascii="Minion Pro" w:hAnsi="Minion Pro"/>
          <w:i/>
          <w:iCs/>
        </w:rPr>
        <w:t>Italia Quarterly</w:t>
      </w:r>
      <w:r w:rsidRPr="0051776F">
        <w:rPr>
          <w:rFonts w:ascii="Minion Pro" w:hAnsi="Minion Pro"/>
        </w:rPr>
        <w:t>, XII, Nos. 47-48 (</w:t>
      </w:r>
      <w:r w:rsidR="00411B07">
        <w:rPr>
          <w:rFonts w:ascii="Minion Pro" w:hAnsi="Minion Pro"/>
        </w:rPr>
        <w:t>1969</w:t>
      </w:r>
      <w:r w:rsidRPr="0051776F">
        <w:rPr>
          <w:rFonts w:ascii="Minion Pro" w:hAnsi="Minion Pro"/>
        </w:rPr>
        <w:t>), 201-221.</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lang w:val="it-IT"/>
        </w:rPr>
      </w:pPr>
      <w:r w:rsidRPr="0051776F">
        <w:rPr>
          <w:rFonts w:ascii="Minion Pro" w:hAnsi="Minion Pro"/>
        </w:rPr>
        <w:t xml:space="preserve">Discusses the importance for Dante of the Roman political order, described by Virgil in the </w:t>
      </w:r>
      <w:r w:rsidRPr="0051776F">
        <w:rPr>
          <w:rFonts w:ascii="Minion Pro" w:hAnsi="Minion Pro"/>
          <w:i/>
          <w:iCs/>
        </w:rPr>
        <w:t>Aeneid</w:t>
      </w:r>
      <w:r w:rsidRPr="0051776F">
        <w:rPr>
          <w:rFonts w:ascii="Minion Pro" w:hAnsi="Minion Pro"/>
        </w:rPr>
        <w:t xml:space="preserve">, as the means for healing the sick </w:t>
      </w:r>
      <w:r w:rsidRPr="0051776F">
        <w:rPr>
          <w:rFonts w:ascii="Minion Pro" w:hAnsi="Minion Pro"/>
          <w:i/>
          <w:iCs/>
        </w:rPr>
        <w:t>polis</w:t>
      </w:r>
      <w:r w:rsidRPr="0051776F">
        <w:rPr>
          <w:rFonts w:ascii="Minion Pro" w:hAnsi="Minion Pro"/>
        </w:rPr>
        <w:t xml:space="preserve"> of Florence. </w:t>
      </w:r>
      <w:r w:rsidR="00097D85">
        <w:rPr>
          <w:rFonts w:ascii="Minion Pro" w:hAnsi="Minion Pro"/>
        </w:rPr>
        <w:t>Dante’s</w:t>
      </w:r>
      <w:r w:rsidRPr="0051776F">
        <w:rPr>
          <w:rFonts w:ascii="Minion Pro" w:hAnsi="Minion Pro"/>
        </w:rPr>
        <w:t xml:space="preserve"> concern about the </w:t>
      </w:r>
      <w:r w:rsidR="00D63069">
        <w:rPr>
          <w:rFonts w:ascii="Minion Pro" w:hAnsi="Minion Pro"/>
        </w:rPr>
        <w:t>“</w:t>
      </w:r>
      <w:r w:rsidRPr="0051776F">
        <w:rPr>
          <w:rFonts w:ascii="Minion Pro" w:hAnsi="Minion Pro"/>
        </w:rPr>
        <w:t>vera città</w:t>
      </w:r>
      <w:r w:rsidR="00D63069">
        <w:rPr>
          <w:rFonts w:ascii="Minion Pro" w:hAnsi="Minion Pro"/>
        </w:rPr>
        <w:t>”</w:t>
      </w:r>
      <w:r w:rsidRPr="0051776F">
        <w:rPr>
          <w:rFonts w:ascii="Minion Pro" w:hAnsi="Minion Pro"/>
        </w:rPr>
        <w:t xml:space="preserve"> that his native city might be is reflected in his dramatic encounters with </w:t>
      </w:r>
      <w:r w:rsidR="00D63069">
        <w:rPr>
          <w:rFonts w:ascii="Minion Pro" w:hAnsi="Minion Pro"/>
        </w:rPr>
        <w:t>“</w:t>
      </w:r>
      <w:r w:rsidRPr="0051776F">
        <w:rPr>
          <w:rFonts w:ascii="Minion Pro" w:hAnsi="Minion Pro"/>
        </w:rPr>
        <w:t>Roman</w:t>
      </w:r>
      <w:r w:rsidR="00D63069">
        <w:rPr>
          <w:rFonts w:ascii="Minion Pro" w:hAnsi="Minion Pro"/>
        </w:rPr>
        <w:t>”</w:t>
      </w:r>
      <w:r w:rsidRPr="0051776F">
        <w:rPr>
          <w:rFonts w:ascii="Minion Pro" w:hAnsi="Minion Pro"/>
        </w:rPr>
        <w:t xml:space="preserve"> types and </w:t>
      </w:r>
      <w:r w:rsidR="00D63069">
        <w:rPr>
          <w:rFonts w:ascii="Minion Pro" w:hAnsi="Minion Pro"/>
        </w:rPr>
        <w:t>“</w:t>
      </w:r>
      <w:r w:rsidRPr="0051776F">
        <w:rPr>
          <w:rFonts w:ascii="Minion Pro" w:hAnsi="Minion Pro"/>
        </w:rPr>
        <w:t>Fiesolans</w:t>
      </w:r>
      <w:r w:rsidR="00D63069">
        <w:rPr>
          <w:rFonts w:ascii="Minion Pro" w:hAnsi="Minion Pro"/>
        </w:rPr>
        <w:t>”</w:t>
      </w:r>
      <w:r w:rsidRPr="0051776F">
        <w:rPr>
          <w:rFonts w:ascii="Minion Pro" w:hAnsi="Minion Pro"/>
        </w:rPr>
        <w:t xml:space="preserve"> (i.e., un-Roman types), especially in the episodes of Ciacco (</w:t>
      </w:r>
      <w:r w:rsidRPr="0051776F">
        <w:rPr>
          <w:rFonts w:ascii="Minion Pro" w:hAnsi="Minion Pro"/>
          <w:i/>
          <w:iCs/>
        </w:rPr>
        <w:t>Inf</w:t>
      </w:r>
      <w:r w:rsidRPr="0051776F">
        <w:rPr>
          <w:rFonts w:ascii="Minion Pro" w:hAnsi="Minion Pro"/>
        </w:rPr>
        <w:t>: VI), Farinata (</w:t>
      </w:r>
      <w:r w:rsidRPr="0051776F">
        <w:rPr>
          <w:rFonts w:ascii="Minion Pro" w:hAnsi="Minion Pro"/>
          <w:i/>
          <w:iCs/>
        </w:rPr>
        <w:t>Inf</w:t>
      </w:r>
      <w:r w:rsidRPr="0051776F">
        <w:rPr>
          <w:rFonts w:ascii="Minion Pro" w:hAnsi="Minion Pro"/>
        </w:rPr>
        <w:t xml:space="preserve">. </w:t>
      </w:r>
      <w:r w:rsidRPr="0051776F">
        <w:rPr>
          <w:rFonts w:ascii="Minion Pro" w:hAnsi="Minion Pro"/>
          <w:lang w:val="it-IT"/>
        </w:rPr>
        <w:t>X), Brunetto Latini (</w:t>
      </w:r>
      <w:r w:rsidRPr="0051776F">
        <w:rPr>
          <w:rFonts w:ascii="Minion Pro" w:hAnsi="Minion Pro"/>
          <w:i/>
          <w:iCs/>
          <w:lang w:val="it-IT"/>
        </w:rPr>
        <w:t>Inf</w:t>
      </w:r>
      <w:r w:rsidRPr="0051776F">
        <w:rPr>
          <w:rFonts w:ascii="Minion Pro" w:hAnsi="Minion Pro"/>
          <w:lang w:val="it-IT"/>
        </w:rPr>
        <w:t>: XV), and Cacciaguida (</w:t>
      </w:r>
      <w:r w:rsidRPr="0051776F">
        <w:rPr>
          <w:rFonts w:ascii="Minion Pro" w:hAnsi="Minion Pro"/>
          <w:i/>
          <w:iCs/>
          <w:lang w:val="it-IT"/>
        </w:rPr>
        <w:t>Par</w:t>
      </w:r>
      <w:r w:rsidRPr="0051776F">
        <w:rPr>
          <w:rFonts w:ascii="Minion Pro" w:hAnsi="Minion Pro"/>
          <w:lang w:val="it-IT"/>
        </w:rPr>
        <w:t>. XV-XVII).</w:t>
      </w:r>
    </w:p>
    <w:p w:rsidR="00A16979" w:rsidRPr="0051776F" w:rsidRDefault="00A16979" w:rsidP="00A16979">
      <w:pPr>
        <w:pStyle w:val="NormalWeb"/>
        <w:ind w:right="720"/>
        <w:rPr>
          <w:rFonts w:ascii="Minion Pro" w:hAnsi="Minion Pro"/>
        </w:rPr>
      </w:pPr>
      <w:r w:rsidRPr="0051776F">
        <w:rPr>
          <w:rFonts w:ascii="Minion Pro" w:hAnsi="Minion Pro"/>
          <w:b/>
          <w:bCs/>
          <w:lang w:val="it-IT"/>
        </w:rPr>
        <w:t>Montano, Rocco.</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Schema di una storia della poesia di Dante.</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rPr>
        <w:t xml:space="preserve">In </w:t>
      </w:r>
      <w:r w:rsidRPr="0051776F">
        <w:rPr>
          <w:rFonts w:ascii="Minion Pro" w:hAnsi="Minion Pro"/>
          <w:i/>
          <w:iCs/>
        </w:rPr>
        <w:t>Convivium</w:t>
      </w:r>
      <w:r w:rsidRPr="0051776F">
        <w:rPr>
          <w:rFonts w:ascii="Minion Pro" w:hAnsi="Minion Pro"/>
        </w:rPr>
        <w:t>, XXXVII</w:t>
      </w:r>
      <w:r w:rsidR="003E67E9">
        <w:rPr>
          <w:rFonts w:ascii="Minion Pro" w:hAnsi="Minion Pro"/>
        </w:rPr>
        <w:t xml:space="preserve"> (1969)</w:t>
      </w:r>
      <w:r w:rsidRPr="0051776F">
        <w:rPr>
          <w:rFonts w:ascii="Minion Pro" w:hAnsi="Minion Pro"/>
        </w:rPr>
        <w:t>, 257-292 and 385-413.</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Lamenting that despite a constant stream of publications devoted to Dante many basic questions, such as when the </w:t>
      </w:r>
      <w:r w:rsidRPr="0051776F">
        <w:rPr>
          <w:rFonts w:ascii="Minion Pro" w:hAnsi="Minion Pro"/>
          <w:i/>
          <w:iCs/>
        </w:rPr>
        <w:t>Commedia</w:t>
      </w:r>
      <w:r w:rsidRPr="0051776F">
        <w:rPr>
          <w:rFonts w:ascii="Minion Pro" w:hAnsi="Minion Pro"/>
        </w:rPr>
        <w:t xml:space="preserve"> was written, what was </w:t>
      </w:r>
      <w:r w:rsidR="00097D85">
        <w:rPr>
          <w:rFonts w:ascii="Minion Pro" w:hAnsi="Minion Pro"/>
        </w:rPr>
        <w:t>Dante’s</w:t>
      </w:r>
      <w:r w:rsidRPr="0051776F">
        <w:rPr>
          <w:rFonts w:ascii="Minion Pro" w:hAnsi="Minion Pro"/>
        </w:rPr>
        <w:t xml:space="preserve"> motivation in writing it, how his religious and political views may have changed in the course of his literary production, what was the nature of his Christianity, have gone essentially unanswered, if considered at all, since the last century, Professor Montano here offers a brief sketch of the genesis of </w:t>
      </w:r>
      <w:r w:rsidR="00097D85">
        <w:rPr>
          <w:rFonts w:ascii="Minion Pro" w:hAnsi="Minion Pro"/>
        </w:rPr>
        <w:t>Dante’s</w:t>
      </w:r>
      <w:r w:rsidRPr="0051776F">
        <w:rPr>
          <w:rFonts w:ascii="Minion Pro" w:hAnsi="Minion Pro"/>
        </w:rPr>
        <w:t xml:space="preserve"> poetry viewed from the standpoint of its cultural matrix and in the light of the crisis in Western Christian culture brought on by the advent of Aristotelianism in the second half of the 13th century. The </w:t>
      </w:r>
      <w:r w:rsidRPr="0051776F">
        <w:rPr>
          <w:rFonts w:ascii="Minion Pro" w:hAnsi="Minion Pro"/>
          <w:i/>
          <w:iCs/>
        </w:rPr>
        <w:t>Commedia</w:t>
      </w:r>
      <w:r w:rsidRPr="0051776F">
        <w:rPr>
          <w:rFonts w:ascii="Minion Pro" w:hAnsi="Minion Pro"/>
        </w:rPr>
        <w:t xml:space="preserve"> represents the acme of the Gothic world, and the modern reader, for whom that medieval world is no more, must make a spiritual pilgrimage to </w:t>
      </w:r>
      <w:r w:rsidR="00097D85">
        <w:rPr>
          <w:rFonts w:ascii="Minion Pro" w:hAnsi="Minion Pro"/>
        </w:rPr>
        <w:t>Dante’s</w:t>
      </w:r>
      <w:r w:rsidRPr="0051776F">
        <w:rPr>
          <w:rFonts w:ascii="Minion Pro" w:hAnsi="Minion Pro"/>
        </w:rPr>
        <w:t xml:space="preserve"> time and see things with his eyes and with his artistic and religious sensibilities, in order to understand the multifarious aspects of his masterpiece, which, despite its medieval intellectualism and Gothic structure, reflects the poet</w:t>
      </w:r>
      <w:r w:rsidR="002D01C8">
        <w:rPr>
          <w:rFonts w:ascii="Minion Pro" w:hAnsi="Minion Pro"/>
        </w:rPr>
        <w:t>’s</w:t>
      </w:r>
      <w:r w:rsidRPr="0051776F">
        <w:rPr>
          <w:rFonts w:ascii="Minion Pro" w:hAnsi="Minion Pro"/>
        </w:rPr>
        <w:t xml:space="preserve"> successful liberation from medieval allegorism, rhetoric, and abstraction, in favor of Christian realism and concrete representation of the human world.</w:t>
      </w:r>
    </w:p>
    <w:p w:rsidR="00A16979" w:rsidRPr="0051776F" w:rsidRDefault="00A16979" w:rsidP="00A16979">
      <w:pPr>
        <w:pStyle w:val="NormalWeb"/>
        <w:ind w:right="720"/>
        <w:rPr>
          <w:rFonts w:ascii="Minion Pro" w:hAnsi="Minion Pro"/>
        </w:rPr>
      </w:pPr>
      <w:r w:rsidRPr="0051776F">
        <w:rPr>
          <w:rFonts w:ascii="Minion Pro" w:hAnsi="Minion Pro"/>
          <w:b/>
          <w:bCs/>
        </w:rPr>
        <w:t>Musa, Mark.</w:t>
      </w:r>
      <w:r w:rsidRPr="0051776F">
        <w:rPr>
          <w:rFonts w:ascii="Minion Pro" w:hAnsi="Minion Pro"/>
        </w:rPr>
        <w:t xml:space="preserve"> </w:t>
      </w:r>
      <w:r w:rsidR="00D63069">
        <w:rPr>
          <w:rFonts w:ascii="Minion Pro" w:hAnsi="Minion Pro"/>
        </w:rPr>
        <w:t>“</w:t>
      </w:r>
      <w:r w:rsidRPr="0051776F">
        <w:rPr>
          <w:rFonts w:ascii="Minion Pro" w:hAnsi="Minion Pro"/>
        </w:rPr>
        <w:t>Advent at the Gates.</w:t>
      </w:r>
      <w:r w:rsidR="00D63069">
        <w:rPr>
          <w:rFonts w:ascii="Minion Pro" w:hAnsi="Minion Pro"/>
        </w:rPr>
        <w:t>”</w:t>
      </w:r>
      <w:r w:rsidRPr="0051776F">
        <w:rPr>
          <w:rFonts w:ascii="Minion Pro" w:hAnsi="Minion Pro"/>
        </w:rPr>
        <w:t xml:space="preserve"> In </w:t>
      </w:r>
      <w:r w:rsidRPr="0051776F">
        <w:rPr>
          <w:rFonts w:ascii="Minion Pro" w:hAnsi="Minion Pro"/>
          <w:i/>
          <w:iCs/>
        </w:rPr>
        <w:t>Poetic Theory/Poetic Practice</w:t>
      </w:r>
      <w:r w:rsidRPr="0051776F">
        <w:rPr>
          <w:rFonts w:ascii="Minion Pro" w:hAnsi="Minion Pro"/>
        </w:rPr>
        <w:t>. Papers of the Midwest Modern Language Association, No. I</w:t>
      </w:r>
      <w:r w:rsidR="0033394F">
        <w:rPr>
          <w:rFonts w:ascii="Minion Pro" w:hAnsi="Minion Pro"/>
        </w:rPr>
        <w:t xml:space="preserve"> (1969)</w:t>
      </w:r>
      <w:r w:rsidRPr="0051776F">
        <w:rPr>
          <w:rFonts w:ascii="Minion Pro" w:hAnsi="Minion Pro"/>
        </w:rPr>
        <w:t>, 85-93.</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While others have pointed out the similarity between </w:t>
      </w:r>
      <w:r w:rsidRPr="0051776F">
        <w:rPr>
          <w:rFonts w:ascii="Minion Pro" w:hAnsi="Minion Pro"/>
          <w:i/>
          <w:iCs/>
        </w:rPr>
        <w:t>Inferno</w:t>
      </w:r>
      <w:r w:rsidRPr="0051776F">
        <w:rPr>
          <w:rFonts w:ascii="Minion Pro" w:hAnsi="Minion Pro"/>
        </w:rPr>
        <w:t xml:space="preserve"> IX, 61-63, and </w:t>
      </w:r>
      <w:r w:rsidRPr="0051776F">
        <w:rPr>
          <w:rFonts w:ascii="Minion Pro" w:hAnsi="Minion Pro"/>
          <w:i/>
          <w:iCs/>
        </w:rPr>
        <w:t>Purgatorio</w:t>
      </w:r>
      <w:r w:rsidRPr="0051776F">
        <w:rPr>
          <w:rFonts w:ascii="Minion Pro" w:hAnsi="Minion Pro"/>
        </w:rPr>
        <w:t xml:space="preserve"> VIII, 19-21, Professor Musa detects a deeper parallelism in the two passages, contending that they both refer to what is about to happen. The occurrences in question, the coming of the Angel dry-shod across the waters of Hell and the coming of the guardian Angels across the Valley of the </w:t>
      </w:r>
      <w:r w:rsidRPr="0051776F">
        <w:rPr>
          <w:rFonts w:ascii="Minion Pro" w:hAnsi="Minion Pro"/>
        </w:rPr>
        <w:lastRenderedPageBreak/>
        <w:t>Princes in Purgatory to ward off the Serpent, are seen to signify, respectively, the First Advent of Christ and the Second Advent (which latter occurs repeatedly in the hearts of the elect), as treated in Saint Bernard</w:t>
      </w:r>
      <w:r w:rsidR="002D01C8">
        <w:rPr>
          <w:rFonts w:ascii="Minion Pro" w:hAnsi="Minion Pro"/>
        </w:rPr>
        <w:t>’s</w:t>
      </w:r>
      <w:r w:rsidRPr="0051776F">
        <w:rPr>
          <w:rFonts w:ascii="Minion Pro" w:hAnsi="Minion Pro"/>
        </w:rPr>
        <w:t xml:space="preserve"> sermons on Advent. These two occurrences, taken together with the Third (and final) Advent of Christ to judge at the Resurrection, as dramatized by Beatrice</w:t>
      </w:r>
      <w:r w:rsidR="002D01C8">
        <w:rPr>
          <w:rFonts w:ascii="Minion Pro" w:hAnsi="Minion Pro"/>
        </w:rPr>
        <w:t>’s</w:t>
      </w:r>
      <w:r w:rsidRPr="0051776F">
        <w:rPr>
          <w:rFonts w:ascii="Minion Pro" w:hAnsi="Minion Pro"/>
        </w:rPr>
        <w:t xml:space="preserve"> coming in the pageant in </w:t>
      </w:r>
      <w:r w:rsidRPr="0051776F">
        <w:rPr>
          <w:rFonts w:ascii="Minion Pro" w:hAnsi="Minion Pro"/>
          <w:i/>
          <w:iCs/>
        </w:rPr>
        <w:t>Purgatorio</w:t>
      </w:r>
      <w:r w:rsidRPr="0051776F">
        <w:rPr>
          <w:rFonts w:ascii="Minion Pro" w:hAnsi="Minion Pro"/>
        </w:rPr>
        <w:t xml:space="preserve"> XXX, constitute one of the larger patterns built into the </w:t>
      </w:r>
      <w:r w:rsidRPr="0051776F">
        <w:rPr>
          <w:rFonts w:ascii="Minion Pro" w:hAnsi="Minion Pro"/>
          <w:i/>
          <w:iCs/>
        </w:rPr>
        <w:t>Comedy</w:t>
      </w:r>
      <w:r w:rsidRPr="0051776F">
        <w:rPr>
          <w:rFonts w:ascii="Minion Pro" w:hAnsi="Minion Pro"/>
        </w:rPr>
        <w:t xml:space="preserve"> by Dante, in this case to remind us triply of Christ</w:t>
      </w:r>
      <w:r w:rsidR="002D01C8">
        <w:rPr>
          <w:rFonts w:ascii="Minion Pro" w:hAnsi="Minion Pro"/>
        </w:rPr>
        <w:t>’s</w:t>
      </w:r>
      <w:r w:rsidRPr="0051776F">
        <w:rPr>
          <w:rFonts w:ascii="Minion Pro" w:hAnsi="Minion Pro"/>
        </w:rPr>
        <w:t xml:space="preserve"> three Advents.</w:t>
      </w:r>
    </w:p>
    <w:p w:rsidR="00A16979" w:rsidRPr="0051776F" w:rsidRDefault="00A16979" w:rsidP="00A16979">
      <w:pPr>
        <w:pStyle w:val="NormalWeb"/>
        <w:ind w:right="720"/>
        <w:rPr>
          <w:rFonts w:ascii="Minion Pro" w:hAnsi="Minion Pro"/>
          <w:lang w:val="de-DE"/>
        </w:rPr>
      </w:pPr>
      <w:r w:rsidRPr="0051776F">
        <w:rPr>
          <w:rFonts w:ascii="Minion Pro" w:hAnsi="Minion Pro"/>
          <w:b/>
          <w:bCs/>
        </w:rPr>
        <w:t>Needler, Howard.</w:t>
      </w:r>
      <w:r w:rsidRPr="0051776F">
        <w:rPr>
          <w:rFonts w:ascii="Minion Pro" w:hAnsi="Minion Pro"/>
        </w:rPr>
        <w:t xml:space="preserve"> </w:t>
      </w:r>
      <w:r w:rsidRPr="0051776F">
        <w:rPr>
          <w:rFonts w:ascii="Minion Pro" w:hAnsi="Minion Pro"/>
          <w:i/>
          <w:iCs/>
        </w:rPr>
        <w:t>Saint Francis and Saint Dominic in the Divine Comedy</w:t>
      </w:r>
      <w:r w:rsidRPr="0051776F">
        <w:rPr>
          <w:rFonts w:ascii="Minion Pro" w:hAnsi="Minion Pro"/>
        </w:rPr>
        <w:t xml:space="preserve">. </w:t>
      </w:r>
      <w:r w:rsidRPr="0051776F">
        <w:rPr>
          <w:rFonts w:ascii="Minion Pro" w:hAnsi="Minion Pro"/>
          <w:lang w:val="de-DE"/>
        </w:rPr>
        <w:t xml:space="preserve">Krefeld: Scherpe Verlag, 1969. 70 p. (Schrifte und Vorträge des Petrarca-Institus Köln, XXIII.)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Monographic essay seeking to demonstrate how the element of monasticism is worked into </w:t>
      </w:r>
      <w:r w:rsidR="00097D85">
        <w:rPr>
          <w:rFonts w:ascii="Minion Pro" w:hAnsi="Minion Pro"/>
        </w:rPr>
        <w:t>Dante’s</w:t>
      </w:r>
      <w:r w:rsidRPr="0051776F">
        <w:rPr>
          <w:rFonts w:ascii="Minion Pro" w:hAnsi="Minion Pro"/>
        </w:rPr>
        <w:t xml:space="preserve"> general doctrine of spiritual reform, using Saint Francis and Saint Dominic as points of reference to illustrate the poet</w:t>
      </w:r>
      <w:r w:rsidR="002D01C8">
        <w:rPr>
          <w:rFonts w:ascii="Minion Pro" w:hAnsi="Minion Pro"/>
        </w:rPr>
        <w:t>’s</w:t>
      </w:r>
      <w:r w:rsidRPr="0051776F">
        <w:rPr>
          <w:rFonts w:ascii="Minion Pro" w:hAnsi="Minion Pro"/>
        </w:rPr>
        <w:t xml:space="preserve"> critique of reality. The author includes a historical and doctrinal account of the two monastic orders, an interpretation of the fictionalized lives of the two saints, and an examination of the theological and moral basis of the reform movement. </w:t>
      </w:r>
      <w:r w:rsidR="00097D85">
        <w:rPr>
          <w:rFonts w:ascii="Minion Pro" w:hAnsi="Minion Pro"/>
        </w:rPr>
        <w:t>Dante’s</w:t>
      </w:r>
      <w:r w:rsidRPr="0051776F">
        <w:rPr>
          <w:rFonts w:ascii="Minion Pro" w:hAnsi="Minion Pro"/>
        </w:rPr>
        <w:t xml:space="preserve"> conception of the heavenly city is construed in Augustinian terms, based on the saint</w:t>
      </w:r>
      <w:r w:rsidR="002D01C8">
        <w:rPr>
          <w:rFonts w:ascii="Minion Pro" w:hAnsi="Minion Pro"/>
        </w:rPr>
        <w:t>’s</w:t>
      </w:r>
      <w:r w:rsidRPr="0051776F">
        <w:rPr>
          <w:rFonts w:ascii="Minion Pro" w:hAnsi="Minion Pro"/>
        </w:rPr>
        <w:t xml:space="preserve"> and the poet</w:t>
      </w:r>
      <w:r w:rsidR="002D01C8">
        <w:rPr>
          <w:rFonts w:ascii="Minion Pro" w:hAnsi="Minion Pro"/>
        </w:rPr>
        <w:t>’s</w:t>
      </w:r>
      <w:r w:rsidRPr="0051776F">
        <w:rPr>
          <w:rFonts w:ascii="Minion Pro" w:hAnsi="Minion Pro"/>
        </w:rPr>
        <w:t xml:space="preserve"> common vision of justice and peace. (For a review, see above.)</w:t>
      </w:r>
    </w:p>
    <w:p w:rsidR="00A16979" w:rsidRPr="0051776F" w:rsidRDefault="00A16979" w:rsidP="00A16979">
      <w:pPr>
        <w:pStyle w:val="NormalWeb"/>
        <w:ind w:right="720"/>
        <w:rPr>
          <w:rFonts w:ascii="Minion Pro" w:hAnsi="Minion Pro"/>
        </w:rPr>
      </w:pPr>
      <w:r w:rsidRPr="0051776F">
        <w:rPr>
          <w:rFonts w:ascii="Minion Pro" w:hAnsi="Minion Pro"/>
          <w:b/>
          <w:bCs/>
        </w:rPr>
        <w:t>Norton, Charles Eliot.</w:t>
      </w:r>
      <w:r w:rsidRPr="0051776F">
        <w:rPr>
          <w:rFonts w:ascii="Minion Pro" w:hAnsi="Minion Pro"/>
        </w:rPr>
        <w:t xml:space="preserve"> </w:t>
      </w:r>
      <w:r w:rsidR="00D63069">
        <w:rPr>
          <w:rFonts w:ascii="Minion Pro" w:hAnsi="Minion Pro"/>
        </w:rPr>
        <w:t>“</w:t>
      </w:r>
      <w:r w:rsidRPr="0051776F">
        <w:rPr>
          <w:rFonts w:ascii="Minion Pro" w:hAnsi="Minion Pro"/>
        </w:rPr>
        <w:t xml:space="preserve">From </w:t>
      </w:r>
      <w:r w:rsidRPr="0051776F">
        <w:rPr>
          <w:rFonts w:ascii="Minion Pro" w:hAnsi="Minion Pro"/>
          <w:i/>
          <w:iCs/>
        </w:rPr>
        <w:t>The New Life of Dante</w:t>
      </w:r>
      <w:r w:rsidRPr="0051776F">
        <w:rPr>
          <w:rFonts w:ascii="Minion Pro" w:hAnsi="Minion Pro"/>
        </w:rPr>
        <w:t>.</w:t>
      </w:r>
      <w:r w:rsidR="00D63069">
        <w:rPr>
          <w:rFonts w:ascii="Minion Pro" w:hAnsi="Minion Pro"/>
        </w:rPr>
        <w:t>”</w:t>
      </w:r>
      <w:r w:rsidRPr="0051776F">
        <w:rPr>
          <w:rFonts w:ascii="Minion Pro" w:hAnsi="Minion Pro"/>
        </w:rPr>
        <w:t xml:space="preserve"> </w:t>
      </w:r>
      <w:r w:rsidRPr="0051776F">
        <w:rPr>
          <w:rFonts w:ascii="Minion Pro" w:hAnsi="Minion Pro"/>
          <w:i/>
          <w:iCs/>
        </w:rPr>
        <w:t>See</w:t>
      </w:r>
      <w:r w:rsidRPr="0051776F">
        <w:rPr>
          <w:rFonts w:ascii="Minion Pro" w:hAnsi="Minion Pro"/>
        </w:rPr>
        <w:t xml:space="preserve"> </w:t>
      </w:r>
      <w:r w:rsidRPr="00E32A42">
        <w:rPr>
          <w:rFonts w:ascii="Minion Pro" w:hAnsi="Minion Pro"/>
          <w:b/>
        </w:rPr>
        <w:t>Corrigan, Beatrice</w:t>
      </w:r>
      <w:r w:rsidRPr="0051776F">
        <w:rPr>
          <w:rFonts w:ascii="Minion Pro" w:hAnsi="Minion Pro"/>
        </w:rPr>
        <w:t xml:space="preserve">, ed.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Orr, Mary A.</w:t>
      </w:r>
      <w:r w:rsidRPr="0051776F">
        <w:rPr>
          <w:rFonts w:ascii="Minion Pro" w:hAnsi="Minion Pro"/>
        </w:rPr>
        <w:t xml:space="preserve"> (Mrs. John Evershed). </w:t>
      </w:r>
      <w:r w:rsidRPr="0051776F">
        <w:rPr>
          <w:rFonts w:ascii="Minion Pro" w:hAnsi="Minion Pro"/>
          <w:i/>
          <w:iCs/>
        </w:rPr>
        <w:t>Dante and the Early Astronomers</w:t>
      </w:r>
      <w:r w:rsidRPr="0051776F">
        <w:rPr>
          <w:rFonts w:ascii="Minion Pro" w:hAnsi="Minion Pro"/>
        </w:rPr>
        <w:t xml:space="preserve">. With an introduction by </w:t>
      </w:r>
      <w:r w:rsidRPr="00E32A42">
        <w:rPr>
          <w:rFonts w:ascii="Minion Pro" w:hAnsi="Minion Pro"/>
          <w:b/>
        </w:rPr>
        <w:t>Barbara Reynolds</w:t>
      </w:r>
      <w:r w:rsidRPr="0051776F">
        <w:rPr>
          <w:rFonts w:ascii="Minion Pro" w:hAnsi="Minion Pro"/>
        </w:rPr>
        <w:t>. Port Washington, N.Y.: Kennikat Press</w:t>
      </w:r>
      <w:r w:rsidR="003E67E9">
        <w:rPr>
          <w:rFonts w:ascii="Minion Pro" w:hAnsi="Minion Pro"/>
        </w:rPr>
        <w:t xml:space="preserve">, </w:t>
      </w:r>
      <w:r w:rsidR="003E67E9" w:rsidRPr="0051776F">
        <w:rPr>
          <w:rFonts w:ascii="Minion Pro" w:hAnsi="Minion Pro"/>
        </w:rPr>
        <w:t>1969</w:t>
      </w:r>
      <w:r w:rsidRPr="0051776F">
        <w:rPr>
          <w:rFonts w:ascii="Minion Pro" w:hAnsi="Minion Pro"/>
        </w:rPr>
        <w:t>. 359 p. illus.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1956 edition (London: Allan Wingate), which was also reprinted in 1961 (New York: Hillary House). (See </w:t>
      </w:r>
      <w:r w:rsidRPr="0051776F">
        <w:rPr>
          <w:rFonts w:ascii="Minion Pro" w:hAnsi="Minion Pro"/>
          <w:i/>
          <w:iCs/>
        </w:rPr>
        <w:t>80th Report</w:t>
      </w:r>
      <w:r w:rsidRPr="0051776F">
        <w:rPr>
          <w:rFonts w:ascii="Minion Pro" w:hAnsi="Minion Pro"/>
        </w:rPr>
        <w:t>, 31.) The work was originally published in 1913 (London and Edinburgh: Gall and Inglis).</w:t>
      </w:r>
    </w:p>
    <w:p w:rsidR="00A16979" w:rsidRPr="0051776F" w:rsidRDefault="00A16979" w:rsidP="00A16979">
      <w:pPr>
        <w:pStyle w:val="NormalWeb"/>
        <w:ind w:right="720"/>
        <w:rPr>
          <w:rFonts w:ascii="Minion Pro" w:hAnsi="Minion Pro"/>
        </w:rPr>
      </w:pPr>
      <w:r w:rsidRPr="0051776F">
        <w:rPr>
          <w:rFonts w:ascii="Minion Pro" w:hAnsi="Minion Pro"/>
          <w:b/>
          <w:bCs/>
          <w:lang w:val="it-IT"/>
        </w:rPr>
        <w:t>Orvieto, Enzo.</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Castel della Pieve e l</w:t>
      </w:r>
      <w:r w:rsidR="00EC6ABC">
        <w:rPr>
          <w:rFonts w:ascii="Minion Pro" w:hAnsi="Minion Pro"/>
          <w:lang w:val="it-IT"/>
        </w:rPr>
        <w:t>’</w:t>
      </w:r>
      <w:r w:rsidRPr="0051776F">
        <w:rPr>
          <w:rFonts w:ascii="Minion Pro" w:hAnsi="Minion Pro"/>
          <w:lang w:val="it-IT"/>
        </w:rPr>
        <w:t>esilio di Dante.</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rPr>
        <w:t xml:space="preserve">In </w:t>
      </w:r>
      <w:r w:rsidRPr="0051776F">
        <w:rPr>
          <w:rFonts w:ascii="Minion Pro" w:hAnsi="Minion Pro"/>
          <w:i/>
          <w:iCs/>
        </w:rPr>
        <w:t>Dante Studies</w:t>
      </w:r>
      <w:r w:rsidRPr="0051776F">
        <w:rPr>
          <w:rFonts w:ascii="Minion Pro" w:hAnsi="Minion Pro"/>
        </w:rPr>
        <w:t>, LXXXII</w:t>
      </w:r>
      <w:r w:rsidR="00EC6ABC">
        <w:rPr>
          <w:rFonts w:ascii="Minion Pro" w:hAnsi="Minion Pro"/>
        </w:rPr>
        <w:t xml:space="preserve"> (1969)</w:t>
      </w:r>
      <w:r w:rsidRPr="0051776F">
        <w:rPr>
          <w:rFonts w:ascii="Minion Pro" w:hAnsi="Minion Pro"/>
        </w:rPr>
        <w:t>, 127-138.</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Challenges the wording of a commemorative plaque located at Castel della Pieve in 1965 and the contents of a related article; and reconstructs the true sequence of events, especially the secret itinerary of Charles of Valois from Rome to Florence, who had been commissioned as a </w:t>
      </w:r>
      <w:r w:rsidR="00D63069">
        <w:rPr>
          <w:rFonts w:ascii="Minion Pro" w:hAnsi="Minion Pro"/>
        </w:rPr>
        <w:t>“</w:t>
      </w:r>
      <w:r w:rsidRPr="0051776F">
        <w:rPr>
          <w:rFonts w:ascii="Minion Pro" w:hAnsi="Minion Pro"/>
        </w:rPr>
        <w:t>peace-maker</w:t>
      </w:r>
      <w:r w:rsidR="00D63069">
        <w:rPr>
          <w:rFonts w:ascii="Minion Pro" w:hAnsi="Minion Pro"/>
        </w:rPr>
        <w:t>”</w:t>
      </w:r>
      <w:r w:rsidRPr="0051776F">
        <w:rPr>
          <w:rFonts w:ascii="Minion Pro" w:hAnsi="Minion Pro"/>
        </w:rPr>
        <w:t xml:space="preserve"> by Boniface VIII, but in actuality was part of a plot to gain unopposed entry into Florence, overthrow the Whites, and restore the Blacks to power. These dire events, of course, eventually led also to </w:t>
      </w:r>
      <w:r w:rsidR="00097D85">
        <w:rPr>
          <w:rFonts w:ascii="Minion Pro" w:hAnsi="Minion Pro"/>
        </w:rPr>
        <w:t>Dante’s</w:t>
      </w:r>
      <w:r w:rsidRPr="0051776F">
        <w:rPr>
          <w:rFonts w:ascii="Minion Pro" w:hAnsi="Minion Pro"/>
        </w:rPr>
        <w:t xml:space="preserve"> exile.</w:t>
      </w:r>
    </w:p>
    <w:p w:rsidR="00A16979" w:rsidRPr="0051776F" w:rsidRDefault="00A16979" w:rsidP="00A16979">
      <w:pPr>
        <w:pStyle w:val="NormalWeb"/>
        <w:ind w:right="720"/>
        <w:rPr>
          <w:rFonts w:ascii="Minion Pro" w:hAnsi="Minion Pro"/>
        </w:rPr>
      </w:pPr>
      <w:r w:rsidRPr="0051776F">
        <w:rPr>
          <w:rFonts w:ascii="Minion Pro" w:hAnsi="Minion Pro"/>
          <w:b/>
          <w:bCs/>
          <w:lang w:val="it-IT"/>
        </w:rPr>
        <w:t>Orvieto, Enzo.</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 xml:space="preserve">Guido da Pisa e il commento inedito all </w:t>
      </w:r>
      <w:r w:rsidRPr="0051776F">
        <w:rPr>
          <w:rFonts w:ascii="Minion Pro" w:hAnsi="Minion Pro"/>
          <w:i/>
          <w:iCs/>
          <w:lang w:val="it-IT"/>
        </w:rPr>
        <w:t>Inferno</w:t>
      </w:r>
      <w:r w:rsidRPr="0051776F">
        <w:rPr>
          <w:rFonts w:ascii="Minion Pro" w:hAnsi="Minion Pro"/>
          <w:lang w:val="it-IT"/>
        </w:rPr>
        <w:t xml:space="preserve"> dantesco: Le chiose al trentatreesimo canto.</w:t>
      </w:r>
      <w:r w:rsidR="00D63069">
        <w:rPr>
          <w:rFonts w:ascii="Minion Pro" w:hAnsi="Minion Pro"/>
          <w:lang w:val="it-IT"/>
        </w:rPr>
        <w:t>”</w:t>
      </w:r>
      <w:r w:rsidRPr="0051776F">
        <w:rPr>
          <w:rFonts w:ascii="Minion Pro" w:hAnsi="Minion Pro"/>
          <w:lang w:val="it-IT"/>
        </w:rPr>
        <w:t xml:space="preserve"> </w:t>
      </w:r>
      <w:r w:rsidRPr="0051776F">
        <w:rPr>
          <w:rFonts w:ascii="Minion Pro" w:hAnsi="Minion Pro"/>
        </w:rPr>
        <w:t xml:space="preserve">In </w:t>
      </w:r>
      <w:r w:rsidRPr="0051776F">
        <w:rPr>
          <w:rFonts w:ascii="Minion Pro" w:hAnsi="Minion Pro"/>
          <w:i/>
          <w:iCs/>
        </w:rPr>
        <w:t>Italica</w:t>
      </w:r>
      <w:r w:rsidRPr="0051776F">
        <w:rPr>
          <w:rFonts w:ascii="Minion Pro" w:hAnsi="Minion Pro"/>
        </w:rPr>
        <w:t>, XLVI</w:t>
      </w:r>
      <w:r w:rsidR="00DF3C02">
        <w:rPr>
          <w:rFonts w:ascii="Minion Pro" w:hAnsi="Minion Pro"/>
        </w:rPr>
        <w:t xml:space="preserve"> (1969)</w:t>
      </w:r>
      <w:r w:rsidRPr="0051776F">
        <w:rPr>
          <w:rFonts w:ascii="Minion Pro" w:hAnsi="Minion Pro"/>
        </w:rPr>
        <w:t>, 17-32.</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Presents biographical data on Guido da Pisa and information on the history of early Dante exegesis to show that Guido</w:t>
      </w:r>
      <w:r w:rsidR="002D01C8">
        <w:rPr>
          <w:rFonts w:ascii="Minion Pro" w:hAnsi="Minion Pro"/>
        </w:rPr>
        <w:t>’s</w:t>
      </w:r>
      <w:r w:rsidRPr="0051776F">
        <w:rPr>
          <w:rFonts w:ascii="Minion Pro" w:hAnsi="Minion Pro"/>
        </w:rPr>
        <w:t xml:space="preserve"> unpublished commentary was finished by the end of 1328; and analyzes in particular Guido</w:t>
      </w:r>
      <w:r w:rsidR="002D01C8">
        <w:rPr>
          <w:rFonts w:ascii="Minion Pro" w:hAnsi="Minion Pro"/>
        </w:rPr>
        <w:t>’s</w:t>
      </w:r>
      <w:r w:rsidRPr="0051776F">
        <w:rPr>
          <w:rFonts w:ascii="Minion Pro" w:hAnsi="Minion Pro"/>
        </w:rPr>
        <w:t xml:space="preserve"> glosses to canto XXXIII to show that his basically moralistic commentary is notable for its inclusion of extended classical episodes, detailed historical information, and well-argued defense of Dante as poet-theologian.</w:t>
      </w:r>
    </w:p>
    <w:p w:rsidR="00A16979" w:rsidRPr="0051776F" w:rsidRDefault="00A16979" w:rsidP="00A16979">
      <w:pPr>
        <w:pStyle w:val="NormalWeb"/>
        <w:ind w:right="720"/>
        <w:rPr>
          <w:rFonts w:ascii="Minion Pro" w:hAnsi="Minion Pro"/>
        </w:rPr>
      </w:pPr>
      <w:r w:rsidRPr="0051776F">
        <w:rPr>
          <w:rFonts w:ascii="Minion Pro" w:hAnsi="Minion Pro"/>
          <w:b/>
          <w:bCs/>
        </w:rPr>
        <w:lastRenderedPageBreak/>
        <w:t>Page, Thomas Nelson.</w:t>
      </w:r>
      <w:r w:rsidRPr="0051776F">
        <w:rPr>
          <w:rFonts w:ascii="Minion Pro" w:hAnsi="Minion Pro"/>
        </w:rPr>
        <w:t xml:space="preserve"> </w:t>
      </w:r>
      <w:r w:rsidRPr="0051776F">
        <w:rPr>
          <w:rFonts w:ascii="Minion Pro" w:hAnsi="Minion Pro"/>
          <w:i/>
          <w:iCs/>
        </w:rPr>
        <w:t>Dante and His Influence: Studies</w:t>
      </w:r>
      <w:r w:rsidRPr="0051776F">
        <w:rPr>
          <w:rFonts w:ascii="Minion Pro" w:hAnsi="Minion Pro"/>
        </w:rPr>
        <w:t>. Port Washington, N.Y.: Kennikat Press</w:t>
      </w:r>
      <w:r w:rsidR="00DF3C02">
        <w:rPr>
          <w:rFonts w:ascii="Minion Pro" w:hAnsi="Minion Pro"/>
        </w:rPr>
        <w:t xml:space="preserve">, </w:t>
      </w:r>
      <w:r w:rsidR="00DF3C02" w:rsidRPr="0051776F">
        <w:rPr>
          <w:rFonts w:ascii="Minion Pro" w:hAnsi="Minion Pro"/>
        </w:rPr>
        <w:t>1969</w:t>
      </w:r>
      <w:r w:rsidRPr="0051776F">
        <w:rPr>
          <w:rFonts w:ascii="Minion Pro" w:hAnsi="Minion Pro"/>
        </w:rPr>
        <w:t xml:space="preserve">. xvi, 239 </w:t>
      </w:r>
      <w:r w:rsidR="00E32F36">
        <w:rPr>
          <w:rFonts w:ascii="Minion Pro" w:hAnsi="Minion Pro"/>
        </w:rPr>
        <w:t>p</w:t>
      </w:r>
      <w:r w:rsidRPr="0051776F">
        <w:rPr>
          <w:rFonts w:ascii="Minion Pro" w:hAnsi="Minion Pro"/>
        </w:rPr>
        <w:t xml:space="preserve">. ports. </w:t>
      </w:r>
      <w:bookmarkStart w:id="0" w:name="_GoBack"/>
      <w:bookmarkEnd w:id="0"/>
    </w:p>
    <w:p w:rsidR="00A16979" w:rsidRPr="0051776F" w:rsidRDefault="00A16979" w:rsidP="00A16979">
      <w:pPr>
        <w:pStyle w:val="NormalWeb"/>
        <w:ind w:right="720" w:firstLine="720"/>
        <w:rPr>
          <w:rFonts w:ascii="Minion Pro" w:hAnsi="Minion Pro"/>
        </w:rPr>
      </w:pPr>
      <w:r w:rsidRPr="0051776F">
        <w:rPr>
          <w:rFonts w:ascii="Minion Pro" w:hAnsi="Minion Pro"/>
        </w:rPr>
        <w:t>Reprint of the work, a series of lectures by the former U.S. ambassador to Italy (1913-1918) originally sponsored by the University of Virginia Florence Lathrop Page-Barbour Foundation and published in 1922 (New York: Charles Scribner</w:t>
      </w:r>
      <w:r w:rsidR="002D01C8">
        <w:rPr>
          <w:rFonts w:ascii="Minion Pro" w:hAnsi="Minion Pro"/>
        </w:rPr>
        <w:t>’s</w:t>
      </w:r>
      <w:r w:rsidRPr="0051776F">
        <w:rPr>
          <w:rFonts w:ascii="Minion Pro" w:hAnsi="Minion Pro"/>
        </w:rPr>
        <w:t xml:space="preserve"> Sons). The author presents a brief sketch of Dante and his times, with certain considerations for which he deems him a great </w:t>
      </w:r>
      <w:r w:rsidR="00D63069">
        <w:rPr>
          <w:rFonts w:ascii="Minion Pro" w:hAnsi="Minion Pro"/>
        </w:rPr>
        <w:t>“</w:t>
      </w:r>
      <w:r w:rsidRPr="0051776F">
        <w:rPr>
          <w:rFonts w:ascii="Minion Pro" w:hAnsi="Minion Pro"/>
        </w:rPr>
        <w:t>Spiritual Educator</w:t>
      </w:r>
      <w:r w:rsidR="00D63069">
        <w:rPr>
          <w:rFonts w:ascii="Minion Pro" w:hAnsi="Minion Pro"/>
        </w:rPr>
        <w:t>”</w:t>
      </w:r>
      <w:r w:rsidRPr="0051776F">
        <w:rPr>
          <w:rFonts w:ascii="Minion Pro" w:hAnsi="Minion Pro"/>
        </w:rPr>
        <w:t xml:space="preserve"> of enduring relevance. In nine chapters: Dante and His Time; Dante and Florence; </w:t>
      </w:r>
      <w:r w:rsidR="00097D85">
        <w:rPr>
          <w:rFonts w:ascii="Minion Pro" w:hAnsi="Minion Pro"/>
        </w:rPr>
        <w:t>Dante’s</w:t>
      </w:r>
      <w:r w:rsidRPr="0051776F">
        <w:rPr>
          <w:rFonts w:ascii="Minion Pro" w:hAnsi="Minion Pro"/>
        </w:rPr>
        <w:t xml:space="preserve"> Prose; Dante and Boccaccio, Petrarch, English Poets; the Divine Comedy; Dante and His Teaching; </w:t>
      </w:r>
      <w:r w:rsidR="00097D85">
        <w:rPr>
          <w:rFonts w:ascii="Minion Pro" w:hAnsi="Minion Pro"/>
        </w:rPr>
        <w:t>Dante’s</w:t>
      </w:r>
      <w:r w:rsidRPr="0051776F">
        <w:rPr>
          <w:rFonts w:ascii="Minion Pro" w:hAnsi="Minion Pro"/>
        </w:rPr>
        <w:t xml:space="preserve"> and Italian Nationality; Dante and Italian Aspiration; Dante the Master. </w:t>
      </w:r>
    </w:p>
    <w:p w:rsidR="00A16979" w:rsidRPr="0051776F" w:rsidRDefault="00A16979" w:rsidP="00A16979">
      <w:pPr>
        <w:pStyle w:val="NormalWeb"/>
        <w:ind w:right="720"/>
        <w:rPr>
          <w:rFonts w:ascii="Minion Pro" w:hAnsi="Minion Pro"/>
        </w:rPr>
      </w:pPr>
      <w:r w:rsidRPr="0051776F">
        <w:rPr>
          <w:rFonts w:ascii="Minion Pro" w:hAnsi="Minion Pro"/>
          <w:b/>
          <w:bCs/>
        </w:rPr>
        <w:t>Pane, Remigio</w:t>
      </w:r>
      <w:r w:rsidRPr="0051776F">
        <w:rPr>
          <w:rFonts w:ascii="Minion Pro" w:hAnsi="Minion Pro"/>
        </w:rPr>
        <w:t xml:space="preserve"> (Joint compiler)</w:t>
      </w:r>
      <w:r w:rsidR="006337F8">
        <w:rPr>
          <w:rFonts w:ascii="Minion Pro" w:hAnsi="Minion Pro"/>
        </w:rPr>
        <w:t>.</w:t>
      </w:r>
      <w:r w:rsidRPr="0051776F">
        <w:rPr>
          <w:rFonts w:ascii="Minion Pro" w:hAnsi="Minion Pro"/>
        </w:rPr>
        <w:t xml:space="preserve"> </w:t>
      </w:r>
      <w:r w:rsidR="00D63069">
        <w:rPr>
          <w:rFonts w:ascii="Minion Pro" w:hAnsi="Minion Pro"/>
        </w:rPr>
        <w:t>“</w:t>
      </w:r>
      <w:r w:rsidRPr="0051776F">
        <w:rPr>
          <w:rFonts w:ascii="Minion Pro" w:hAnsi="Minion Pro"/>
        </w:rPr>
        <w:t>Italian Literature.</w:t>
      </w:r>
      <w:r w:rsidR="00D63069">
        <w:rPr>
          <w:rFonts w:ascii="Minion Pro" w:hAnsi="Minion Pro"/>
        </w:rPr>
        <w:t>”</w:t>
      </w:r>
      <w:r w:rsidRPr="0051776F">
        <w:rPr>
          <w:rFonts w:ascii="Minion Pro" w:hAnsi="Minion Pro"/>
        </w:rPr>
        <w:t xml:space="preserve"> [Section of the MLA International Bibliography ...] </w:t>
      </w:r>
      <w:r w:rsidRPr="0051776F">
        <w:rPr>
          <w:rFonts w:ascii="Minion Pro" w:hAnsi="Minion Pro"/>
          <w:i/>
          <w:iCs/>
        </w:rPr>
        <w:t>See</w:t>
      </w:r>
      <w:r w:rsidRPr="0051776F">
        <w:rPr>
          <w:rFonts w:ascii="Minion Pro" w:hAnsi="Minion Pro"/>
        </w:rPr>
        <w:t xml:space="preserve"> </w:t>
      </w:r>
      <w:r w:rsidRPr="00B8029D">
        <w:rPr>
          <w:rFonts w:ascii="Minion Pro" w:hAnsi="Minion Pro"/>
          <w:b/>
        </w:rPr>
        <w:t>Fucilla, Joseph G</w:t>
      </w:r>
      <w:r w:rsidRPr="0051776F">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Papini, Giovanni.</w:t>
      </w:r>
      <w:r w:rsidRPr="0051776F">
        <w:rPr>
          <w:rFonts w:ascii="Minion Pro" w:hAnsi="Minion Pro"/>
        </w:rPr>
        <w:t xml:space="preserve"> </w:t>
      </w:r>
      <w:r w:rsidRPr="0051776F">
        <w:rPr>
          <w:rFonts w:ascii="Minion Pro" w:hAnsi="Minion Pro"/>
          <w:i/>
          <w:iCs/>
        </w:rPr>
        <w:t>Dante Vivo</w:t>
      </w:r>
      <w:r w:rsidRPr="0051776F">
        <w:rPr>
          <w:rFonts w:ascii="Minion Pro" w:hAnsi="Minion Pro"/>
        </w:rPr>
        <w:t xml:space="preserve">. Translated from the Italian by </w:t>
      </w:r>
      <w:r w:rsidRPr="006337F8">
        <w:rPr>
          <w:rFonts w:ascii="Minion Pro" w:hAnsi="Minion Pro"/>
          <w:b/>
        </w:rPr>
        <w:t xml:space="preserve">Eleanor Hammond Broadus </w:t>
      </w:r>
      <w:r w:rsidRPr="006337F8">
        <w:rPr>
          <w:rFonts w:ascii="Minion Pro" w:hAnsi="Minion Pro"/>
        </w:rPr>
        <w:t>and</w:t>
      </w:r>
      <w:r w:rsidRPr="006337F8">
        <w:rPr>
          <w:rFonts w:ascii="Minion Pro" w:hAnsi="Minion Pro"/>
          <w:b/>
        </w:rPr>
        <w:t xml:space="preserve"> Anna Benedetti</w:t>
      </w:r>
      <w:r w:rsidRPr="0051776F">
        <w:rPr>
          <w:rFonts w:ascii="Minion Pro" w:hAnsi="Minion Pro"/>
        </w:rPr>
        <w:t>. Port Washington, N.Y.: Kennikat Press</w:t>
      </w:r>
      <w:r w:rsidR="00D823E4">
        <w:rPr>
          <w:rFonts w:ascii="Minion Pro" w:hAnsi="Minion Pro"/>
        </w:rPr>
        <w:t xml:space="preserve">, </w:t>
      </w:r>
      <w:r w:rsidR="00D823E4" w:rsidRPr="0051776F">
        <w:rPr>
          <w:rFonts w:ascii="Minion Pro" w:hAnsi="Minion Pro"/>
        </w:rPr>
        <w:t>1969</w:t>
      </w:r>
      <w:r w:rsidRPr="0051776F">
        <w:rPr>
          <w:rFonts w:ascii="Minion Pro" w:hAnsi="Minion Pro"/>
        </w:rPr>
        <w:t>. xiii, 340 p. illus., ports.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1934 edition (London: L. Dickson, limited; also, an American edition, New York: Macmillan, 1935); first published in the original Italian in 1933 (Firenze: Libreria Editrice Fiorentina). The well-known, very personal work </w:t>
      </w:r>
      <w:r w:rsidR="00D63069">
        <w:rPr>
          <w:rFonts w:ascii="Minion Pro" w:hAnsi="Minion Pro"/>
        </w:rPr>
        <w:t>“</w:t>
      </w:r>
      <w:r w:rsidRPr="0051776F">
        <w:rPr>
          <w:rFonts w:ascii="Minion Pro" w:hAnsi="Minion Pro"/>
        </w:rPr>
        <w:t>by an artist about an artist, by a Catholic about a Catholic, by a Florentine about a Florentine,</w:t>
      </w:r>
      <w:r w:rsidR="00D63069">
        <w:rPr>
          <w:rFonts w:ascii="Minion Pro" w:hAnsi="Minion Pro"/>
        </w:rPr>
        <w:t>”</w:t>
      </w:r>
      <w:r w:rsidRPr="0051776F">
        <w:rPr>
          <w:rFonts w:ascii="Minion Pro" w:hAnsi="Minion Pro"/>
        </w:rPr>
        <w:t xml:space="preserve"> is cast in major sections treating of prolegomena, </w:t>
      </w:r>
      <w:r w:rsidR="00097D85">
        <w:rPr>
          <w:rFonts w:ascii="Minion Pro" w:hAnsi="Minion Pro"/>
        </w:rPr>
        <w:t>Dante’s</w:t>
      </w:r>
      <w:r w:rsidRPr="0051776F">
        <w:rPr>
          <w:rFonts w:ascii="Minion Pro" w:hAnsi="Minion Pro"/>
        </w:rPr>
        <w:t xml:space="preserve"> life, his soul, his work, and his subsequent fortunes, each subdivided into specific chapters.</w:t>
      </w:r>
    </w:p>
    <w:p w:rsidR="00A16979" w:rsidRPr="0051776F" w:rsidRDefault="00A16979" w:rsidP="00A16979">
      <w:pPr>
        <w:pStyle w:val="NormalWeb"/>
        <w:ind w:right="720"/>
        <w:rPr>
          <w:rFonts w:ascii="Minion Pro" w:hAnsi="Minion Pro"/>
        </w:rPr>
      </w:pPr>
      <w:r w:rsidRPr="0051776F">
        <w:rPr>
          <w:rFonts w:ascii="Minion Pro" w:hAnsi="Minion Pro"/>
          <w:b/>
          <w:bCs/>
        </w:rPr>
        <w:t>Parkes, Henry Bamford.</w:t>
      </w:r>
      <w:r w:rsidRPr="0051776F">
        <w:rPr>
          <w:rFonts w:ascii="Minion Pro" w:hAnsi="Minion Pro"/>
        </w:rPr>
        <w:t xml:space="preserve"> </w:t>
      </w:r>
      <w:r w:rsidR="00D63069">
        <w:rPr>
          <w:rFonts w:ascii="Minion Pro" w:hAnsi="Minion Pro"/>
        </w:rPr>
        <w:t>“</w:t>
      </w:r>
      <w:r w:rsidRPr="0051776F">
        <w:rPr>
          <w:rFonts w:ascii="Minion Pro" w:hAnsi="Minion Pro"/>
        </w:rPr>
        <w:t>Freedom and Order in Western Literature.</w:t>
      </w:r>
      <w:r w:rsidR="00D63069">
        <w:rPr>
          <w:rFonts w:ascii="Minion Pro" w:hAnsi="Minion Pro"/>
        </w:rPr>
        <w:t>”</w:t>
      </w:r>
      <w:r w:rsidRPr="0051776F">
        <w:rPr>
          <w:rFonts w:ascii="Minion Pro" w:hAnsi="Minion Pro"/>
        </w:rPr>
        <w:t xml:space="preserve"> In </w:t>
      </w:r>
      <w:r w:rsidRPr="0051776F">
        <w:rPr>
          <w:rFonts w:ascii="Minion Pro" w:hAnsi="Minion Pro"/>
          <w:i/>
          <w:iCs/>
        </w:rPr>
        <w:t xml:space="preserve">Denver Quarterly, </w:t>
      </w:r>
      <w:r w:rsidRPr="0051776F">
        <w:rPr>
          <w:rFonts w:ascii="Minion Pro" w:hAnsi="Minion Pro"/>
        </w:rPr>
        <w:t xml:space="preserve">IV, No. 2 (Summer 1969), 1-18.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Considers the interaction of freedom and order as one of the themes of the history of civilization and cites Dante and Shakespeare as exemplifying medieval and Renaissance conservatism and Rousseau, liberalism. Pointing out that </w:t>
      </w:r>
      <w:r w:rsidR="00097D85">
        <w:rPr>
          <w:rFonts w:ascii="Minion Pro" w:hAnsi="Minion Pro"/>
        </w:rPr>
        <w:t>Dante’s</w:t>
      </w:r>
      <w:r w:rsidRPr="0051776F">
        <w:rPr>
          <w:rFonts w:ascii="Minion Pro" w:hAnsi="Minion Pro"/>
        </w:rPr>
        <w:t xml:space="preserve"> vision of an orderly universe and Shakespeare</w:t>
      </w:r>
      <w:r w:rsidR="002D01C8">
        <w:rPr>
          <w:rFonts w:ascii="Minion Pro" w:hAnsi="Minion Pro"/>
        </w:rPr>
        <w:t>’s</w:t>
      </w:r>
      <w:r w:rsidRPr="0051776F">
        <w:rPr>
          <w:rFonts w:ascii="Minion Pro" w:hAnsi="Minion Pro"/>
        </w:rPr>
        <w:t xml:space="preserve"> support of an orderly society have lost their appeal, the author suggests that a new combination of conservatism and liberalism might invigorate American intellectual life.</w:t>
      </w:r>
    </w:p>
    <w:p w:rsidR="007165FF" w:rsidRPr="0094490B" w:rsidRDefault="007165FF" w:rsidP="007165FF">
      <w:pPr>
        <w:pStyle w:val="NormalWeb"/>
        <w:rPr>
          <w:rFonts w:ascii="Minion Pro" w:hAnsi="Minion Pro"/>
        </w:rPr>
      </w:pPr>
      <w:r w:rsidRPr="0094490B">
        <w:rPr>
          <w:rFonts w:ascii="Minion Pro" w:hAnsi="Minion Pro"/>
          <w:b/>
          <w:bCs/>
        </w:rPr>
        <w:t>Pearlman, Daniel D.</w:t>
      </w:r>
      <w:r w:rsidRPr="0094490B">
        <w:rPr>
          <w:rFonts w:ascii="Minion Pro" w:hAnsi="Minion Pro"/>
        </w:rPr>
        <w:t xml:space="preserve"> </w:t>
      </w:r>
      <w:r w:rsidRPr="0094490B">
        <w:rPr>
          <w:rFonts w:ascii="Minion Pro" w:hAnsi="Minion Pro"/>
          <w:i/>
          <w:iCs/>
        </w:rPr>
        <w:t>The Barb of Time: On the Unity of Ezra Pound</w:t>
      </w:r>
      <w:r>
        <w:rPr>
          <w:rFonts w:ascii="Minion Pro" w:hAnsi="Minion Pro"/>
          <w:i/>
          <w:iCs/>
        </w:rPr>
        <w:t>’</w:t>
      </w:r>
      <w:r w:rsidRPr="0094490B">
        <w:rPr>
          <w:rFonts w:ascii="Minion Pro" w:hAnsi="Minion Pro"/>
          <w:i/>
          <w:iCs/>
        </w:rPr>
        <w:t>s Cantos</w:t>
      </w:r>
      <w:r w:rsidRPr="0094490B">
        <w:rPr>
          <w:rFonts w:ascii="Minion Pro" w:hAnsi="Minion Pro"/>
        </w:rPr>
        <w:t xml:space="preserve">. New York: </w:t>
      </w:r>
      <w:r w:rsidR="00EA6C54">
        <w:rPr>
          <w:rFonts w:ascii="Minion Pro" w:hAnsi="Minion Pro"/>
        </w:rPr>
        <w:t>Oxford University Press, 1969. x</w:t>
      </w:r>
      <w:r w:rsidRPr="0094490B">
        <w:rPr>
          <w:rFonts w:ascii="Minion Pro" w:hAnsi="Minion Pro"/>
        </w:rPr>
        <w:t xml:space="preserve">, 318 p. illus. </w:t>
      </w:r>
    </w:p>
    <w:p w:rsidR="007165FF" w:rsidRPr="0094490B" w:rsidRDefault="007165FF" w:rsidP="007165FF">
      <w:pPr>
        <w:pStyle w:val="NormalWeb"/>
        <w:ind w:firstLine="720"/>
        <w:rPr>
          <w:rFonts w:ascii="Minion Pro" w:hAnsi="Minion Pro"/>
        </w:rPr>
      </w:pPr>
      <w:r w:rsidRPr="0094490B">
        <w:rPr>
          <w:rFonts w:ascii="Minion Pro" w:hAnsi="Minion Pro"/>
        </w:rPr>
        <w:t xml:space="preserve">Taking an </w:t>
      </w:r>
      <w:r>
        <w:rPr>
          <w:rFonts w:ascii="Minion Pro" w:hAnsi="Minion Pro"/>
        </w:rPr>
        <w:t>“</w:t>
      </w:r>
      <w:r w:rsidRPr="0094490B">
        <w:rPr>
          <w:rFonts w:ascii="Minion Pro" w:hAnsi="Minion Pro"/>
        </w:rPr>
        <w:t>integrative</w:t>
      </w:r>
      <w:r>
        <w:rPr>
          <w:rFonts w:ascii="Minion Pro" w:hAnsi="Minion Pro"/>
        </w:rPr>
        <w:t>”</w:t>
      </w:r>
      <w:r w:rsidRPr="0094490B">
        <w:rPr>
          <w:rFonts w:ascii="Minion Pro" w:hAnsi="Minion Pro"/>
        </w:rPr>
        <w:t xml:space="preserve"> position vis-a-vis Ezra Pound</w:t>
      </w:r>
      <w:r>
        <w:rPr>
          <w:rFonts w:ascii="Minion Pro" w:hAnsi="Minion Pro"/>
        </w:rPr>
        <w:t>’</w:t>
      </w:r>
      <w:r w:rsidRPr="0094490B">
        <w:rPr>
          <w:rFonts w:ascii="Minion Pro" w:hAnsi="Minion Pro"/>
        </w:rPr>
        <w:t xml:space="preserve">s </w:t>
      </w:r>
      <w:r w:rsidRPr="0094490B">
        <w:rPr>
          <w:rFonts w:ascii="Minion Pro" w:hAnsi="Minion Pro"/>
          <w:i/>
          <w:iCs/>
        </w:rPr>
        <w:t>Cantos</w:t>
      </w:r>
      <w:r w:rsidRPr="0094490B">
        <w:rPr>
          <w:rFonts w:ascii="Minion Pro" w:hAnsi="Minion Pro"/>
        </w:rPr>
        <w:t xml:space="preserve">, the author contends there is indeed </w:t>
      </w:r>
      <w:r w:rsidRPr="0094490B">
        <w:rPr>
          <w:rFonts w:ascii="Minion Pro" w:hAnsi="Minion Pro"/>
          <w:i/>
          <w:iCs/>
        </w:rPr>
        <w:t>major form</w:t>
      </w:r>
      <w:r w:rsidRPr="0094490B">
        <w:rPr>
          <w:rFonts w:ascii="Minion Pro" w:hAnsi="Minion Pro"/>
        </w:rPr>
        <w:t xml:space="preserve"> to the work, which h</w:t>
      </w:r>
      <w:r w:rsidR="001E7534">
        <w:rPr>
          <w:rFonts w:ascii="Minion Pro" w:hAnsi="Minion Pro"/>
        </w:rPr>
        <w:t>e construes as an O</w:t>
      </w:r>
      <w:r w:rsidRPr="0094490B">
        <w:rPr>
          <w:rFonts w:ascii="Minion Pro" w:hAnsi="Minion Pro"/>
        </w:rPr>
        <w:t xml:space="preserve">dyssean journey in quest of knowledge, </w:t>
      </w:r>
      <w:r>
        <w:rPr>
          <w:rFonts w:ascii="Minion Pro" w:hAnsi="Minion Pro"/>
        </w:rPr>
        <w:t>“</w:t>
      </w:r>
      <w:r w:rsidRPr="0094490B">
        <w:rPr>
          <w:rFonts w:ascii="Minion Pro" w:hAnsi="Minion Pro"/>
        </w:rPr>
        <w:t>an unfolding of the human spirit the medium of time,</w:t>
      </w:r>
      <w:r>
        <w:rPr>
          <w:rFonts w:ascii="Minion Pro" w:hAnsi="Minion Pro"/>
        </w:rPr>
        <w:t>”</w:t>
      </w:r>
      <w:r w:rsidRPr="0094490B">
        <w:rPr>
          <w:rFonts w:ascii="Minion Pro" w:hAnsi="Minion Pro"/>
        </w:rPr>
        <w:t xml:space="preserve"> with these two themes of time and spirit serving to Polarize the various elements along a perceptible line of development in three stages from an </w:t>
      </w:r>
      <w:r w:rsidRPr="0094490B">
        <w:rPr>
          <w:rFonts w:ascii="Minion Pro" w:hAnsi="Minion Pro"/>
          <w:i/>
          <w:iCs/>
        </w:rPr>
        <w:t>inferno</w:t>
      </w:r>
      <w:r w:rsidRPr="0094490B">
        <w:rPr>
          <w:rFonts w:ascii="Minion Pro" w:hAnsi="Minion Pro"/>
        </w:rPr>
        <w:t xml:space="preserve">, through a </w:t>
      </w:r>
      <w:r w:rsidRPr="0094490B">
        <w:rPr>
          <w:rFonts w:ascii="Minion Pro" w:hAnsi="Minion Pro"/>
          <w:i/>
          <w:iCs/>
        </w:rPr>
        <w:t>purgatorio</w:t>
      </w:r>
      <w:r w:rsidRPr="0094490B">
        <w:rPr>
          <w:rFonts w:ascii="Minion Pro" w:hAnsi="Minion Pro"/>
        </w:rPr>
        <w:t xml:space="preserve">, into a </w:t>
      </w:r>
      <w:r w:rsidRPr="0094490B">
        <w:rPr>
          <w:rFonts w:ascii="Minion Pro" w:hAnsi="Minion Pro"/>
          <w:i/>
          <w:iCs/>
        </w:rPr>
        <w:t>paradiso</w:t>
      </w:r>
      <w:r w:rsidRPr="0094490B">
        <w:rPr>
          <w:rFonts w:ascii="Minion Pro" w:hAnsi="Minion Pro"/>
        </w:rPr>
        <w:t>. While there are clear parallels with Dante</w:t>
      </w:r>
      <w:r>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 xml:space="preserve">, e.g., in the initial canto as a microcosm of the overall design, it is far from a question of slavish or mechanical imitation. </w:t>
      </w:r>
      <w:r w:rsidRPr="0094490B">
        <w:rPr>
          <w:rFonts w:ascii="Minion Pro" w:hAnsi="Minion Pro"/>
          <w:i/>
          <w:iCs/>
        </w:rPr>
        <w:t>Contents</w:t>
      </w:r>
      <w:r w:rsidRPr="0094490B">
        <w:rPr>
          <w:rFonts w:ascii="Minion Pro" w:hAnsi="Minion Pro"/>
        </w:rPr>
        <w:t xml:space="preserve">: Introduction; Part One: </w:t>
      </w:r>
      <w:r w:rsidRPr="0094490B">
        <w:rPr>
          <w:rFonts w:ascii="Minion Pro" w:hAnsi="Minion Pro"/>
          <w:i/>
          <w:iCs/>
        </w:rPr>
        <w:t>Inferno</w:t>
      </w:r>
      <w:r w:rsidRPr="0094490B">
        <w:rPr>
          <w:rFonts w:ascii="Minion Pro" w:hAnsi="Minion Pro"/>
        </w:rPr>
        <w:t>: Time as Disorder</w:t>
      </w:r>
      <w:r>
        <w:rPr>
          <w:rFonts w:ascii="Minion Pro" w:hAnsi="Minion Pro"/>
        </w:rPr>
        <w:t>—</w:t>
      </w:r>
      <w:r w:rsidRPr="0094490B">
        <w:rPr>
          <w:rFonts w:ascii="Minion Pro" w:hAnsi="Minion Pro"/>
        </w:rPr>
        <w:t xml:space="preserve">1. Canto I as Microcosm, 2. The Barb of Time, 3. Rooms Against Chronicles, 4. Loss of the Concrete Universal, 5. Time is the Evil; Part </w:t>
      </w:r>
      <w:r w:rsidRPr="0094490B">
        <w:rPr>
          <w:rFonts w:ascii="Minion Pro" w:hAnsi="Minion Pro"/>
        </w:rPr>
        <w:lastRenderedPageBreak/>
        <w:t xml:space="preserve">Two. </w:t>
      </w:r>
      <w:r w:rsidRPr="0094490B">
        <w:rPr>
          <w:rFonts w:ascii="Minion Pro" w:hAnsi="Minion Pro"/>
          <w:i/>
          <w:iCs/>
        </w:rPr>
        <w:t>Purgatorio</w:t>
      </w:r>
      <w:r w:rsidRPr="0094490B">
        <w:rPr>
          <w:rFonts w:ascii="Minion Pro" w:hAnsi="Minion Pro"/>
        </w:rPr>
        <w:t>. Time as Order</w:t>
      </w:r>
      <w:r>
        <w:rPr>
          <w:rFonts w:ascii="Minion Pro" w:hAnsi="Minion Pro"/>
        </w:rPr>
        <w:t>—</w:t>
      </w:r>
      <w:r w:rsidRPr="0094490B">
        <w:rPr>
          <w:rFonts w:ascii="Minion Pro" w:hAnsi="Minion Pro"/>
        </w:rPr>
        <w:t xml:space="preserve">6. Attention to the Times and Seasons, 7. Man, Earth, and Stars, 8. The Dimension of Stillness, 9. The Dynastic Cantos; Part Three. </w:t>
      </w:r>
      <w:r w:rsidRPr="0094490B">
        <w:rPr>
          <w:rFonts w:ascii="Minion Pro" w:hAnsi="Minion Pro"/>
          <w:i/>
          <w:iCs/>
        </w:rPr>
        <w:t>Paradiso</w:t>
      </w:r>
      <w:r w:rsidRPr="0094490B">
        <w:rPr>
          <w:rFonts w:ascii="Minion Pro" w:hAnsi="Minion Pro"/>
        </w:rPr>
        <w:t>: Time as Love</w:t>
      </w:r>
      <w:r>
        <w:rPr>
          <w:rFonts w:ascii="Minion Pro" w:hAnsi="Minion Pro"/>
        </w:rPr>
        <w:t>—</w:t>
      </w:r>
      <w:r w:rsidRPr="0094490B">
        <w:rPr>
          <w:rFonts w:ascii="Minion Pro" w:hAnsi="Minion Pro"/>
        </w:rPr>
        <w:t xml:space="preserve">10. The Pisan Cantos; Conclusion; Appendix A. . . Appendix B. . .; Index. There are references to Dante, </w:t>
      </w:r>
      <w:r w:rsidRPr="0094490B">
        <w:rPr>
          <w:rFonts w:ascii="Minion Pro" w:hAnsi="Minion Pro"/>
          <w:i/>
          <w:iCs/>
        </w:rPr>
        <w:t>passim</w:t>
      </w:r>
      <w:r w:rsidRPr="0094490B">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Pellegrini, Anthony L.</w:t>
      </w:r>
      <w:r w:rsidRPr="0051776F">
        <w:rPr>
          <w:rFonts w:ascii="Minion Pro" w:hAnsi="Minion Pro"/>
        </w:rPr>
        <w:t xml:space="preserve"> </w:t>
      </w:r>
      <w:r w:rsidR="00D63069">
        <w:rPr>
          <w:rFonts w:ascii="Minion Pro" w:hAnsi="Minion Pro"/>
        </w:rPr>
        <w:t>“</w:t>
      </w:r>
      <w:r w:rsidRPr="0051776F">
        <w:rPr>
          <w:rFonts w:ascii="Minion Pro" w:hAnsi="Minion Pro"/>
        </w:rPr>
        <w:t>American Dante Bibliography for 1968.</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E82778">
        <w:rPr>
          <w:rFonts w:ascii="Minion Pro" w:hAnsi="Minion Pro"/>
        </w:rPr>
        <w:t xml:space="preserve"> (1969)</w:t>
      </w:r>
      <w:r w:rsidRPr="0051776F">
        <w:rPr>
          <w:rFonts w:ascii="Minion Pro" w:hAnsi="Minion Pro"/>
        </w:rPr>
        <w:t>, 153-187.</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With brief analyses.</w:t>
      </w:r>
    </w:p>
    <w:p w:rsidR="00A16979" w:rsidRPr="0051776F" w:rsidRDefault="00A16979" w:rsidP="00A16979">
      <w:pPr>
        <w:pStyle w:val="NormalWeb"/>
        <w:ind w:right="720"/>
        <w:rPr>
          <w:rFonts w:ascii="Minion Pro" w:hAnsi="Minion Pro"/>
        </w:rPr>
      </w:pPr>
      <w:r w:rsidRPr="0051776F">
        <w:rPr>
          <w:rFonts w:ascii="Minion Pro" w:hAnsi="Minion Pro"/>
          <w:b/>
          <w:bCs/>
        </w:rPr>
        <w:t>Perella, Nicolas James.</w:t>
      </w:r>
      <w:r w:rsidRPr="0051776F">
        <w:rPr>
          <w:rFonts w:ascii="Minion Pro" w:hAnsi="Minion Pro"/>
        </w:rPr>
        <w:t xml:space="preserve"> </w:t>
      </w:r>
      <w:r w:rsidRPr="0051776F">
        <w:rPr>
          <w:rFonts w:ascii="Minion Pro" w:hAnsi="Minion Pro"/>
          <w:i/>
          <w:iCs/>
        </w:rPr>
        <w:t>The Kiss Sacred and Profane: An Interpretative History of Kiss Symbolism and Related Religio-Erotic Themes</w:t>
      </w:r>
      <w:r w:rsidRPr="0051776F">
        <w:rPr>
          <w:rFonts w:ascii="Minion Pro" w:hAnsi="Minion Pro"/>
        </w:rPr>
        <w:t>. Berkeley and Los Angeles: University of California Press</w:t>
      </w:r>
      <w:r w:rsidR="00E82778">
        <w:rPr>
          <w:rFonts w:ascii="Minion Pro" w:hAnsi="Minion Pro"/>
        </w:rPr>
        <w:t xml:space="preserve">, </w:t>
      </w:r>
      <w:r w:rsidR="00E82778" w:rsidRPr="0051776F">
        <w:rPr>
          <w:rFonts w:ascii="Minion Pro" w:hAnsi="Minion Pro"/>
        </w:rPr>
        <w:t>1969</w:t>
      </w:r>
      <w:r w:rsidRPr="0051776F">
        <w:rPr>
          <w:rFonts w:ascii="Minion Pro" w:hAnsi="Minion Pro"/>
        </w:rPr>
        <w:t xml:space="preserve">. 356 </w:t>
      </w:r>
      <w:r w:rsidR="00E82778">
        <w:rPr>
          <w:rFonts w:ascii="Minion Pro" w:hAnsi="Minion Pro"/>
        </w:rPr>
        <w:t>p</w:t>
      </w:r>
      <w:r w:rsidRPr="0051776F">
        <w:rPr>
          <w:rFonts w:ascii="Minion Pro" w:hAnsi="Minion Pro"/>
        </w:rPr>
        <w:t xml:space="preserve">. illus., front. and plates.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A chapter on </w:t>
      </w:r>
      <w:r w:rsidR="00D63069">
        <w:rPr>
          <w:rFonts w:ascii="Minion Pro" w:hAnsi="Minion Pro"/>
        </w:rPr>
        <w:t>“</w:t>
      </w:r>
      <w:r w:rsidRPr="0051776F">
        <w:rPr>
          <w:rFonts w:ascii="Minion Pro" w:hAnsi="Minion Pro"/>
        </w:rPr>
        <w:t>Medieval Love Legends</w:t>
      </w:r>
      <w:r w:rsidR="00D63069">
        <w:rPr>
          <w:rFonts w:ascii="Minion Pro" w:hAnsi="Minion Pro"/>
        </w:rPr>
        <w:t>”</w:t>
      </w:r>
      <w:r w:rsidRPr="0051776F">
        <w:rPr>
          <w:rFonts w:ascii="Minion Pro" w:hAnsi="Minion Pro"/>
        </w:rPr>
        <w:t xml:space="preserve"> contains sections on </w:t>
      </w:r>
      <w:r w:rsidR="00D63069">
        <w:rPr>
          <w:rFonts w:ascii="Minion Pro" w:hAnsi="Minion Pro"/>
        </w:rPr>
        <w:t>“</w:t>
      </w:r>
      <w:r w:rsidRPr="0051776F">
        <w:rPr>
          <w:rFonts w:ascii="Minion Pro" w:hAnsi="Minion Pro"/>
        </w:rPr>
        <w:t xml:space="preserve">Canto V of the </w:t>
      </w:r>
      <w:r w:rsidRPr="0051776F">
        <w:rPr>
          <w:rFonts w:ascii="Minion Pro" w:hAnsi="Minion Pro"/>
          <w:i/>
          <w:iCs/>
        </w:rPr>
        <w:t>Inferno</w:t>
      </w:r>
      <w:r w:rsidRPr="0051776F">
        <w:rPr>
          <w:rFonts w:ascii="Minion Pro" w:hAnsi="Minion Pro"/>
        </w:rPr>
        <w:t>,</w:t>
      </w:r>
      <w:r w:rsidR="00D63069">
        <w:rPr>
          <w:rFonts w:ascii="Minion Pro" w:hAnsi="Minion Pro"/>
        </w:rPr>
        <w:t>”</w:t>
      </w:r>
      <w:r w:rsidRPr="0051776F">
        <w:rPr>
          <w:rFonts w:ascii="Minion Pro" w:hAnsi="Minion Pro"/>
        </w:rPr>
        <w:t xml:space="preserve"> </w:t>
      </w:r>
      <w:r w:rsidR="00D63069">
        <w:rPr>
          <w:rFonts w:ascii="Minion Pro" w:hAnsi="Minion Pro"/>
        </w:rPr>
        <w:t>“</w:t>
      </w:r>
      <w:r w:rsidRPr="0051776F">
        <w:rPr>
          <w:rFonts w:ascii="Minion Pro" w:hAnsi="Minion Pro"/>
          <w:i/>
          <w:iCs/>
        </w:rPr>
        <w:t>Inferno</w:t>
      </w:r>
      <w:r w:rsidRPr="0051776F">
        <w:rPr>
          <w:rFonts w:ascii="Minion Pro" w:hAnsi="Minion Pro"/>
        </w:rPr>
        <w:t xml:space="preserve"> V and the Tristan Legend,</w:t>
      </w:r>
      <w:r w:rsidR="00D63069">
        <w:rPr>
          <w:rFonts w:ascii="Minion Pro" w:hAnsi="Minion Pro"/>
        </w:rPr>
        <w:t>”</w:t>
      </w:r>
      <w:r w:rsidRPr="0051776F">
        <w:rPr>
          <w:rFonts w:ascii="Minion Pro" w:hAnsi="Minion Pro"/>
        </w:rPr>
        <w:t xml:space="preserve"> and </w:t>
      </w:r>
      <w:r w:rsidR="00D63069">
        <w:rPr>
          <w:rFonts w:ascii="Minion Pro" w:hAnsi="Minion Pro"/>
        </w:rPr>
        <w:t>“</w:t>
      </w:r>
      <w:r w:rsidRPr="0051776F">
        <w:rPr>
          <w:rFonts w:ascii="Minion Pro" w:hAnsi="Minion Pro"/>
        </w:rPr>
        <w:t>Purgatory and the Kiss of Peace</w:t>
      </w:r>
      <w:r w:rsidR="00D63069">
        <w:rPr>
          <w:rFonts w:ascii="Minion Pro" w:hAnsi="Minion Pro"/>
        </w:rPr>
        <w:t>”</w:t>
      </w:r>
      <w:r w:rsidRPr="0051776F">
        <w:rPr>
          <w:rFonts w:ascii="Minion Pro" w:hAnsi="Minion Pro"/>
        </w:rPr>
        <w:t xml:space="preserve"> (pp. 140-157), in which Professor Perella offers a sensitive reading of the Paolo and Francesco episode, elaborates upon its connection with the Tristan legend, and draws a contrastive symmetry between the sinful kiss of Paolo and Francesca and the Christian holy kiss of peace exemplified in </w:t>
      </w:r>
      <w:r w:rsidRPr="0051776F">
        <w:rPr>
          <w:rFonts w:ascii="Minion Pro" w:hAnsi="Minion Pro"/>
          <w:i/>
          <w:iCs/>
        </w:rPr>
        <w:t>Purg</w:t>
      </w:r>
      <w:r w:rsidRPr="0051776F">
        <w:rPr>
          <w:rFonts w:ascii="Minion Pro" w:hAnsi="Minion Pro"/>
        </w:rPr>
        <w:t xml:space="preserve">. XXVI 31-33, occurring significantly, as they do, at the beginning and the end of </w:t>
      </w:r>
      <w:r w:rsidR="00097D85">
        <w:rPr>
          <w:rFonts w:ascii="Minion Pro" w:hAnsi="Minion Pro"/>
        </w:rPr>
        <w:t>Dante’s</w:t>
      </w:r>
      <w:r w:rsidRPr="0051776F">
        <w:rPr>
          <w:rFonts w:ascii="Minion Pro" w:hAnsi="Minion Pro"/>
        </w:rPr>
        <w:t xml:space="preserve"> punitive-purgative system. There is further substantial reference to Dante </w:t>
      </w:r>
      <w:r w:rsidRPr="0051776F">
        <w:rPr>
          <w:rFonts w:ascii="Minion Pro" w:hAnsi="Minion Pro"/>
          <w:i/>
          <w:iCs/>
        </w:rPr>
        <w:t>passim</w:t>
      </w:r>
      <w:r w:rsidRPr="0051776F">
        <w:rPr>
          <w:rFonts w:ascii="Minion Pro" w:hAnsi="Minion Pro"/>
        </w:rPr>
        <w:t xml:space="preserve"> in the context of Professor Perella</w:t>
      </w:r>
      <w:r w:rsidR="002D01C8">
        <w:rPr>
          <w:rFonts w:ascii="Minion Pro" w:hAnsi="Minion Pro"/>
        </w:rPr>
        <w:t>’s</w:t>
      </w:r>
      <w:r w:rsidRPr="0051776F">
        <w:rPr>
          <w:rFonts w:ascii="Minion Pro" w:hAnsi="Minion Pro"/>
        </w:rPr>
        <w:t xml:space="preserve"> general thesis in the book. Indexed.</w:t>
      </w:r>
    </w:p>
    <w:p w:rsidR="00A16979" w:rsidRPr="0051776F" w:rsidRDefault="00A16979" w:rsidP="00A16979">
      <w:pPr>
        <w:pStyle w:val="NormalWeb"/>
        <w:ind w:right="720"/>
        <w:rPr>
          <w:rFonts w:ascii="Minion Pro" w:hAnsi="Minion Pro"/>
        </w:rPr>
      </w:pPr>
      <w:r w:rsidRPr="0051776F">
        <w:rPr>
          <w:rFonts w:ascii="Minion Pro" w:hAnsi="Minion Pro"/>
          <w:b/>
          <w:bCs/>
        </w:rPr>
        <w:t>Pézard, André</w:t>
      </w:r>
      <w:r w:rsidRPr="0051776F">
        <w:rPr>
          <w:rFonts w:ascii="Minion Pro" w:hAnsi="Minion Pro"/>
        </w:rPr>
        <w:t xml:space="preserve">. </w:t>
      </w:r>
      <w:r w:rsidR="00D63069">
        <w:rPr>
          <w:rFonts w:ascii="Minion Pro" w:hAnsi="Minion Pro"/>
        </w:rPr>
        <w:t>“</w:t>
      </w:r>
      <w:r w:rsidRPr="0051776F">
        <w:rPr>
          <w:rFonts w:ascii="Minion Pro" w:hAnsi="Minion Pro"/>
        </w:rPr>
        <w:t>Les Chemins de la physique (</w:t>
      </w:r>
      <w:r w:rsidRPr="0051776F">
        <w:rPr>
          <w:rFonts w:ascii="Minion Pro" w:hAnsi="Minion Pro"/>
          <w:i/>
          <w:iCs/>
        </w:rPr>
        <w:t>Questio de aqua et terra</w:t>
      </w:r>
      <w:r w:rsidRPr="0051776F">
        <w:rPr>
          <w:rFonts w:ascii="Minion Pro" w:hAnsi="Minion Pro"/>
        </w:rPr>
        <w:t xml:space="preserve"> XX, 61).</w:t>
      </w:r>
      <w:r w:rsidR="00D63069">
        <w:rPr>
          <w:rFonts w:ascii="Minion Pro" w:hAnsi="Minion Pro"/>
        </w:rPr>
        <w:t>”</w:t>
      </w:r>
      <w:r w:rsidRPr="0051776F">
        <w:rPr>
          <w:rFonts w:ascii="Minion Pro" w:hAnsi="Minion Pro"/>
        </w:rPr>
        <w:t xml:space="preserve"> In </w:t>
      </w:r>
      <w:r w:rsidRPr="0051776F">
        <w:rPr>
          <w:rFonts w:ascii="Minion Pro" w:hAnsi="Minion Pro"/>
          <w:i/>
          <w:iCs/>
        </w:rPr>
        <w:t>Dante Studies</w:t>
      </w:r>
      <w:r w:rsidRPr="0051776F">
        <w:rPr>
          <w:rFonts w:ascii="Minion Pro" w:hAnsi="Minion Pro"/>
        </w:rPr>
        <w:t>, LXXXVII</w:t>
      </w:r>
      <w:r w:rsidR="00C0010E">
        <w:rPr>
          <w:rFonts w:ascii="Minion Pro" w:hAnsi="Minion Pro"/>
        </w:rPr>
        <w:t xml:space="preserve"> (1969)</w:t>
      </w:r>
      <w:r w:rsidRPr="0051776F">
        <w:rPr>
          <w:rFonts w:ascii="Minion Pro" w:hAnsi="Minion Pro"/>
        </w:rPr>
        <w:t>, 89-102.</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Partly on the basis of analogous locutions in </w:t>
      </w:r>
      <w:r w:rsidRPr="0051776F">
        <w:rPr>
          <w:rFonts w:ascii="Minion Pro" w:hAnsi="Minion Pro"/>
          <w:i/>
          <w:iCs/>
        </w:rPr>
        <w:t>Epistola</w:t>
      </w:r>
      <w:r w:rsidRPr="0051776F">
        <w:rPr>
          <w:rFonts w:ascii="Minion Pro" w:hAnsi="Minion Pro"/>
        </w:rPr>
        <w:t xml:space="preserve"> V, 23, and </w:t>
      </w:r>
      <w:r w:rsidRPr="0051776F">
        <w:rPr>
          <w:rFonts w:ascii="Minion Pro" w:hAnsi="Minion Pro"/>
          <w:i/>
          <w:iCs/>
        </w:rPr>
        <w:t>Convivio</w:t>
      </w:r>
      <w:r w:rsidRPr="0051776F">
        <w:rPr>
          <w:rFonts w:ascii="Minion Pro" w:hAnsi="Minion Pro"/>
        </w:rPr>
        <w:t xml:space="preserve"> II, i, 3, the author contends that </w:t>
      </w:r>
      <w:r w:rsidRPr="0051776F">
        <w:rPr>
          <w:rFonts w:ascii="Minion Pro" w:hAnsi="Minion Pro"/>
          <w:i/>
          <w:iCs/>
        </w:rPr>
        <w:t>Quaestio</w:t>
      </w:r>
      <w:r w:rsidRPr="0051776F">
        <w:rPr>
          <w:rFonts w:ascii="Minion Pro" w:hAnsi="Minion Pro"/>
        </w:rPr>
        <w:t xml:space="preserve"> XX, 61 is textually corrupted and should read (with an addition in brackets to the present critical text): </w:t>
      </w:r>
      <w:r w:rsidR="00D63069">
        <w:rPr>
          <w:rFonts w:ascii="Minion Pro" w:hAnsi="Minion Pro"/>
        </w:rPr>
        <w:t>“</w:t>
      </w:r>
      <w:r w:rsidRPr="0051776F">
        <w:rPr>
          <w:rFonts w:ascii="Minion Pro" w:hAnsi="Minion Pro"/>
        </w:rPr>
        <w:t>ex notioribus nobis, nature vero minus notis, in certiora nature, et [nobis in]notiora....</w:t>
      </w:r>
      <w:r w:rsidR="00D63069">
        <w:rPr>
          <w:rFonts w:ascii="Minion Pro" w:hAnsi="Minion Pro"/>
        </w:rPr>
        <w:t>”</w:t>
      </w:r>
      <w:r w:rsidRPr="0051776F">
        <w:rPr>
          <w:rFonts w:ascii="Minion Pro" w:hAnsi="Minion Pro"/>
        </w:rPr>
        <w:t xml:space="preserve"> He further justifies such a reading on syntactical and rhetorical as well as philosophical-scientific grounds. He also refers to the translation and transmission of Aristotle</w:t>
      </w:r>
      <w:r w:rsidR="002D01C8">
        <w:rPr>
          <w:rFonts w:ascii="Minion Pro" w:hAnsi="Minion Pro"/>
        </w:rPr>
        <w:t>’s</w:t>
      </w:r>
      <w:r w:rsidRPr="0051776F">
        <w:rPr>
          <w:rFonts w:ascii="Minion Pro" w:hAnsi="Minion Pro"/>
        </w:rPr>
        <w:t xml:space="preserve"> writings in the Middle Ages and speculates on how corruptions in </w:t>
      </w:r>
      <w:r w:rsidR="00097D85">
        <w:rPr>
          <w:rFonts w:ascii="Minion Pro" w:hAnsi="Minion Pro"/>
        </w:rPr>
        <w:t>Dante’s</w:t>
      </w:r>
      <w:r w:rsidRPr="0051776F">
        <w:rPr>
          <w:rFonts w:ascii="Minion Pro" w:hAnsi="Minion Pro"/>
        </w:rPr>
        <w:t xml:space="preserve"> text arose in the manuscript tradition. </w:t>
      </w:r>
    </w:p>
    <w:p w:rsidR="00A16979" w:rsidRPr="0051776F" w:rsidRDefault="00A16979" w:rsidP="00A16979">
      <w:pPr>
        <w:pStyle w:val="NormalWeb"/>
        <w:ind w:right="720"/>
        <w:rPr>
          <w:rFonts w:ascii="Minion Pro" w:hAnsi="Minion Pro"/>
        </w:rPr>
      </w:pPr>
      <w:r w:rsidRPr="0051776F">
        <w:rPr>
          <w:rFonts w:ascii="Minion Pro" w:hAnsi="Minion Pro"/>
          <w:b/>
          <w:bCs/>
        </w:rPr>
        <w:t>Reade, William H. V.</w:t>
      </w:r>
      <w:r w:rsidRPr="0051776F">
        <w:rPr>
          <w:rFonts w:ascii="Minion Pro" w:hAnsi="Minion Pro"/>
        </w:rPr>
        <w:t xml:space="preserve"> </w:t>
      </w:r>
      <w:r w:rsidRPr="0051776F">
        <w:rPr>
          <w:rFonts w:ascii="Minion Pro" w:hAnsi="Minion Pro"/>
          <w:i/>
          <w:iCs/>
        </w:rPr>
        <w:t xml:space="preserve">The Moral System of </w:t>
      </w:r>
      <w:r w:rsidR="00097D85">
        <w:rPr>
          <w:rFonts w:ascii="Minion Pro" w:hAnsi="Minion Pro"/>
          <w:i/>
          <w:iCs/>
        </w:rPr>
        <w:t>Dante’s</w:t>
      </w:r>
      <w:r w:rsidRPr="0051776F">
        <w:rPr>
          <w:rFonts w:ascii="Minion Pro" w:hAnsi="Minion Pro"/>
          <w:i/>
          <w:iCs/>
        </w:rPr>
        <w:t xml:space="preserve"> Inferno</w:t>
      </w:r>
      <w:r w:rsidRPr="0051776F">
        <w:rPr>
          <w:rFonts w:ascii="Minion Pro" w:hAnsi="Minion Pro"/>
        </w:rPr>
        <w:t>. Port Washington, N.Y.: Kennikat Press</w:t>
      </w:r>
      <w:r w:rsidR="00C0010E">
        <w:rPr>
          <w:rFonts w:ascii="Minion Pro" w:hAnsi="Minion Pro"/>
        </w:rPr>
        <w:t xml:space="preserve">, </w:t>
      </w:r>
      <w:r w:rsidR="00C0010E" w:rsidRPr="0051776F">
        <w:rPr>
          <w:rFonts w:ascii="Minion Pro" w:hAnsi="Minion Pro"/>
        </w:rPr>
        <w:t>1969</w:t>
      </w:r>
      <w:r w:rsidRPr="0051776F">
        <w:rPr>
          <w:rFonts w:ascii="Minion Pro" w:hAnsi="Minion Pro"/>
        </w:rPr>
        <w:t>. 445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1909 edition (Oxford: Clarendon Press). This well known work is an elaborate treatment in twenty-five chapters, in which Reade begins by rejecting the theories of Witte and Moore and then proceeds to trace in detail the various instances of penal classification and moral judgments in </w:t>
      </w:r>
      <w:r w:rsidR="00097D85">
        <w:rPr>
          <w:rFonts w:ascii="Minion Pro" w:hAnsi="Minion Pro"/>
        </w:rPr>
        <w:t>Dante’s</w:t>
      </w:r>
      <w:r w:rsidRPr="0051776F">
        <w:rPr>
          <w:rFonts w:ascii="Minion Pro" w:hAnsi="Minion Pro"/>
        </w:rPr>
        <w:t xml:space="preserve"> poem to Aristotle and to Thomas Aquinas; he also accounts for judgments that follow neither of these, as in the general classification of sins of Violence and Fraud according to Cicero.</w:t>
      </w:r>
    </w:p>
    <w:p w:rsidR="00A16979" w:rsidRPr="0051776F" w:rsidRDefault="00A16979" w:rsidP="00A16979">
      <w:pPr>
        <w:pStyle w:val="NormalWeb"/>
        <w:ind w:right="720"/>
        <w:rPr>
          <w:rFonts w:ascii="Minion Pro" w:hAnsi="Minion Pro"/>
        </w:rPr>
      </w:pPr>
      <w:r w:rsidRPr="0051776F">
        <w:rPr>
          <w:rFonts w:ascii="Minion Pro" w:hAnsi="Minion Pro"/>
          <w:b/>
          <w:bCs/>
          <w:lang w:val="it-IT"/>
        </w:rPr>
        <w:t>Rizzo, Stefano.</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 xml:space="preserve">Il </w:t>
      </w:r>
      <w:r w:rsidRPr="0051776F">
        <w:rPr>
          <w:rFonts w:ascii="Minion Pro" w:hAnsi="Minion Pro"/>
          <w:i/>
          <w:iCs/>
          <w:lang w:val="it-IT"/>
        </w:rPr>
        <w:t>De vulgari eloquentia</w:t>
      </w:r>
      <w:r w:rsidRPr="0051776F">
        <w:rPr>
          <w:rFonts w:ascii="Minion Pro" w:hAnsi="Minion Pro"/>
          <w:lang w:val="it-IT"/>
        </w:rPr>
        <w:t xml:space="preserve"> e l</w:t>
      </w:r>
      <w:r w:rsidR="007B5BFF">
        <w:rPr>
          <w:rFonts w:ascii="Minion Pro" w:hAnsi="Minion Pro"/>
          <w:lang w:val="it-IT"/>
        </w:rPr>
        <w:t>’</w:t>
      </w:r>
      <w:r w:rsidRPr="0051776F">
        <w:rPr>
          <w:rFonts w:ascii="Minion Pro" w:hAnsi="Minion Pro"/>
          <w:lang w:val="it-IT"/>
        </w:rPr>
        <w:t>unità del pensiero linguistico di Dante.</w:t>
      </w:r>
      <w:r w:rsidR="00D63069">
        <w:rPr>
          <w:rFonts w:ascii="Minion Pro" w:hAnsi="Minion Pro"/>
          <w:lang w:val="it-IT"/>
        </w:rPr>
        <w:t>”</w:t>
      </w:r>
      <w:r w:rsidRPr="0051776F">
        <w:rPr>
          <w:rFonts w:ascii="Minion Pro" w:hAnsi="Minion Pro"/>
          <w:lang w:val="it-IT"/>
        </w:rPr>
        <w:t xml:space="preserve"> </w:t>
      </w:r>
      <w:r w:rsidRPr="00E65803">
        <w:rPr>
          <w:rFonts w:ascii="Minion Pro" w:hAnsi="Minion Pro"/>
        </w:rPr>
        <w:t xml:space="preserve">In </w:t>
      </w:r>
      <w:r w:rsidRPr="00E65803">
        <w:rPr>
          <w:rFonts w:ascii="Minion Pro" w:hAnsi="Minion Pro"/>
          <w:i/>
          <w:iCs/>
        </w:rPr>
        <w:t>Dante Studies</w:t>
      </w:r>
      <w:r w:rsidRPr="00E65803">
        <w:rPr>
          <w:rFonts w:ascii="Minion Pro" w:hAnsi="Minion Pro"/>
        </w:rPr>
        <w:t>, LXXXVII</w:t>
      </w:r>
      <w:r w:rsidR="00CB68F9" w:rsidRPr="00E65803">
        <w:rPr>
          <w:rFonts w:ascii="Minion Pro" w:hAnsi="Minion Pro"/>
        </w:rPr>
        <w:t xml:space="preserve"> (1969)</w:t>
      </w:r>
      <w:r w:rsidRPr="00E65803">
        <w:rPr>
          <w:rFonts w:ascii="Minion Pro" w:hAnsi="Minion Pro"/>
        </w:rPr>
        <w:t>, 688.</w:t>
      </w:r>
      <w:r w:rsidR="009F0207" w:rsidRPr="00E65803">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 xml:space="preserve">Reviews critically the findings of previous commentators on </w:t>
      </w:r>
      <w:r w:rsidR="00097D85">
        <w:rPr>
          <w:rFonts w:ascii="Minion Pro" w:hAnsi="Minion Pro"/>
        </w:rPr>
        <w:t>Dante’s</w:t>
      </w:r>
      <w:r w:rsidRPr="0051776F">
        <w:rPr>
          <w:rFonts w:ascii="Minion Pro" w:hAnsi="Minion Pro"/>
        </w:rPr>
        <w:t xml:space="preserve"> linguistic ideas in the </w:t>
      </w:r>
      <w:r w:rsidRPr="0051776F">
        <w:rPr>
          <w:rFonts w:ascii="Minion Pro" w:hAnsi="Minion Pro"/>
          <w:i/>
          <w:iCs/>
        </w:rPr>
        <w:t>V.E.</w:t>
      </w:r>
      <w:r w:rsidRPr="0051776F">
        <w:rPr>
          <w:rFonts w:ascii="Minion Pro" w:hAnsi="Minion Pro"/>
        </w:rPr>
        <w:t>, particularly those of D</w:t>
      </w:r>
      <w:r w:rsidR="007B5BFF">
        <w:rPr>
          <w:rFonts w:ascii="Minion Pro" w:hAnsi="Minion Pro"/>
        </w:rPr>
        <w:t>’</w:t>
      </w:r>
      <w:r w:rsidRPr="0051776F">
        <w:rPr>
          <w:rFonts w:ascii="Minion Pro" w:hAnsi="Minion Pro"/>
        </w:rPr>
        <w:t xml:space="preserve">Ovidio, Marigo, Nardi, Pagliaro, Richthofen, and Barberi-Squarotti, and on the basis of a careful re-examination of </w:t>
      </w:r>
      <w:r w:rsidR="00097D85">
        <w:rPr>
          <w:rFonts w:ascii="Minion Pro" w:hAnsi="Minion Pro"/>
        </w:rPr>
        <w:t>Dante’s</w:t>
      </w:r>
      <w:r w:rsidRPr="0051776F">
        <w:rPr>
          <w:rFonts w:ascii="Minion Pro" w:hAnsi="Minion Pro"/>
        </w:rPr>
        <w:t xml:space="preserve"> treatise submits answers to a number of related basic questions remaining yet unresolved. The nub of the author</w:t>
      </w:r>
      <w:r w:rsidR="002D01C8">
        <w:rPr>
          <w:rFonts w:ascii="Minion Pro" w:hAnsi="Minion Pro"/>
        </w:rPr>
        <w:t>’s</w:t>
      </w:r>
      <w:r w:rsidRPr="0051776F">
        <w:rPr>
          <w:rFonts w:ascii="Minion Pro" w:hAnsi="Minion Pro"/>
        </w:rPr>
        <w:t xml:space="preserve"> argument is that, despite certain inevitable elements of religious dogmatism, </w:t>
      </w:r>
      <w:r w:rsidR="00097D85">
        <w:rPr>
          <w:rFonts w:ascii="Minion Pro" w:hAnsi="Minion Pro"/>
        </w:rPr>
        <w:t>Dante’s</w:t>
      </w:r>
      <w:r w:rsidRPr="0051776F">
        <w:rPr>
          <w:rFonts w:ascii="Minion Pro" w:hAnsi="Minion Pro"/>
        </w:rPr>
        <w:t xml:space="preserve"> speculations on language, as they developed between the </w:t>
      </w:r>
      <w:r w:rsidRPr="0051776F">
        <w:rPr>
          <w:rFonts w:ascii="Minion Pro" w:hAnsi="Minion Pro"/>
          <w:i/>
          <w:iCs/>
        </w:rPr>
        <w:t>Convivio</w:t>
      </w:r>
      <w:r w:rsidRPr="0051776F">
        <w:rPr>
          <w:rFonts w:ascii="Minion Pro" w:hAnsi="Minion Pro"/>
        </w:rPr>
        <w:t xml:space="preserve"> and the </w:t>
      </w:r>
      <w:r w:rsidRPr="0051776F">
        <w:rPr>
          <w:rFonts w:ascii="Minion Pro" w:hAnsi="Minion Pro"/>
          <w:i/>
          <w:iCs/>
        </w:rPr>
        <w:t>V.E.</w:t>
      </w:r>
      <w:r w:rsidRPr="0051776F">
        <w:rPr>
          <w:rFonts w:ascii="Minion Pro" w:hAnsi="Minion Pro"/>
        </w:rPr>
        <w:t xml:space="preserve"> and the </w:t>
      </w:r>
      <w:r w:rsidRPr="0051776F">
        <w:rPr>
          <w:rFonts w:ascii="Minion Pro" w:hAnsi="Minion Pro"/>
          <w:i/>
          <w:iCs/>
        </w:rPr>
        <w:t>Commedia</w:t>
      </w:r>
      <w:r w:rsidRPr="0051776F">
        <w:rPr>
          <w:rFonts w:ascii="Minion Pro" w:hAnsi="Minion Pro"/>
        </w:rPr>
        <w:t xml:space="preserve">, evince a basic unity and consistency and are admirably in keeping with modern linguistic science. For example, Dante defines language in terms of the communication of concepts between one reasoning being and another, but in the case of man this is effected through sensible means (i.e. sound) because of the limitation of human corporality. Mr. Rizzo goes on to explain how something so precious as words was properly first used by Adam to praise God in the primal, perfect language. And he finds it perfectly consistent with his linguistic thought that Dante should have changed the name for God attributed to Adam from </w:t>
      </w:r>
      <w:r w:rsidR="00D63069">
        <w:rPr>
          <w:rFonts w:ascii="Minion Pro" w:hAnsi="Minion Pro"/>
        </w:rPr>
        <w:t>“</w:t>
      </w:r>
      <w:r w:rsidRPr="0051776F">
        <w:rPr>
          <w:rFonts w:ascii="Minion Pro" w:hAnsi="Minion Pro"/>
        </w:rPr>
        <w:t>El</w:t>
      </w:r>
      <w:r w:rsidR="00D63069">
        <w:rPr>
          <w:rFonts w:ascii="Minion Pro" w:hAnsi="Minion Pro"/>
        </w:rPr>
        <w:t>”</w:t>
      </w:r>
      <w:r w:rsidRPr="0051776F">
        <w:rPr>
          <w:rFonts w:ascii="Minion Pro" w:hAnsi="Minion Pro"/>
        </w:rPr>
        <w:t xml:space="preserve"> in the </w:t>
      </w:r>
      <w:r w:rsidRPr="0051776F">
        <w:rPr>
          <w:rFonts w:ascii="Minion Pro" w:hAnsi="Minion Pro"/>
          <w:i/>
          <w:iCs/>
        </w:rPr>
        <w:t>V.E</w:t>
      </w:r>
      <w:r w:rsidRPr="0051776F">
        <w:rPr>
          <w:rFonts w:ascii="Minion Pro" w:hAnsi="Minion Pro"/>
        </w:rPr>
        <w:t xml:space="preserve">. to </w:t>
      </w:r>
      <w:r w:rsidR="00D63069">
        <w:rPr>
          <w:rFonts w:ascii="Minion Pro" w:hAnsi="Minion Pro"/>
        </w:rPr>
        <w:t>“</w:t>
      </w:r>
      <w:r w:rsidRPr="0051776F">
        <w:rPr>
          <w:rFonts w:ascii="Minion Pro" w:hAnsi="Minion Pro"/>
        </w:rPr>
        <w:t>I</w:t>
      </w:r>
      <w:r w:rsidR="00D63069">
        <w:rPr>
          <w:rFonts w:ascii="Minion Pro" w:hAnsi="Minion Pro"/>
        </w:rPr>
        <w:t>”</w:t>
      </w:r>
      <w:r w:rsidRPr="0051776F">
        <w:rPr>
          <w:rFonts w:ascii="Minion Pro" w:hAnsi="Minion Pro"/>
        </w:rPr>
        <w:t xml:space="preserve"> (as a unity and more appropriate symbol of unity) in the </w:t>
      </w:r>
      <w:r w:rsidRPr="0051776F">
        <w:rPr>
          <w:rFonts w:ascii="Minion Pro" w:hAnsi="Minion Pro"/>
          <w:i/>
          <w:iCs/>
        </w:rPr>
        <w:t>Commedia</w:t>
      </w:r>
      <w:r w:rsidRPr="0051776F">
        <w:rPr>
          <w:rFonts w:ascii="Minion Pro" w:hAnsi="Minion Pro"/>
        </w:rPr>
        <w:t xml:space="preserve"> (</w:t>
      </w:r>
      <w:r w:rsidRPr="0051776F">
        <w:rPr>
          <w:rFonts w:ascii="Minion Pro" w:hAnsi="Minion Pro"/>
          <w:i/>
          <w:iCs/>
        </w:rPr>
        <w:t>Par</w:t>
      </w:r>
      <w:r w:rsidRPr="0051776F">
        <w:rPr>
          <w:rFonts w:ascii="Minion Pro" w:hAnsi="Minion Pro"/>
        </w:rPr>
        <w:t xml:space="preserve">. XXVI, 123-137). Dante was now simply recognizing the </w:t>
      </w:r>
      <w:r w:rsidR="00D63069">
        <w:rPr>
          <w:rFonts w:ascii="Minion Pro" w:hAnsi="Minion Pro"/>
        </w:rPr>
        <w:t>“</w:t>
      </w:r>
      <w:r w:rsidRPr="0051776F">
        <w:rPr>
          <w:rFonts w:ascii="Minion Pro" w:hAnsi="Minion Pro"/>
        </w:rPr>
        <w:t>El</w:t>
      </w:r>
      <w:r w:rsidR="00D63069">
        <w:rPr>
          <w:rFonts w:ascii="Minion Pro" w:hAnsi="Minion Pro"/>
        </w:rPr>
        <w:t>”</w:t>
      </w:r>
      <w:r w:rsidRPr="0051776F">
        <w:rPr>
          <w:rFonts w:ascii="Minion Pro" w:hAnsi="Minion Pro"/>
        </w:rPr>
        <w:t xml:space="preserve"> of Scripture as an historical element and Hebrew itself as not a divine language, but an historical and therefore corruptible language. Regarding the language used by Virgil in the </w:t>
      </w:r>
      <w:r w:rsidRPr="0051776F">
        <w:rPr>
          <w:rFonts w:ascii="Minion Pro" w:hAnsi="Minion Pro"/>
          <w:i/>
          <w:iCs/>
        </w:rPr>
        <w:t>Commedia</w:t>
      </w:r>
      <w:r w:rsidRPr="0051776F">
        <w:rPr>
          <w:rFonts w:ascii="Minion Pro" w:hAnsi="Minion Pro"/>
        </w:rPr>
        <w:t>, Mr. Rizzo contends that Virgil, as symbol of salvation through reason, communicates directly through reason (rather than sensible signs</w:t>
      </w:r>
      <w:r w:rsidR="00D63069">
        <w:rPr>
          <w:rFonts w:ascii="Minion Pro" w:hAnsi="Minion Pro"/>
        </w:rPr>
        <w:t>—</w:t>
      </w:r>
      <w:r w:rsidRPr="0051776F">
        <w:rPr>
          <w:rFonts w:ascii="Minion Pro" w:hAnsi="Minion Pro"/>
        </w:rPr>
        <w:t xml:space="preserve">sound) with other characters in the poem, including even the Greek Ulysses, with the sole exception of Nimrod whom no one can understand in his irrationality anyway. According to </w:t>
      </w:r>
      <w:r w:rsidR="00097D85">
        <w:rPr>
          <w:rFonts w:ascii="Minion Pro" w:hAnsi="Minion Pro"/>
        </w:rPr>
        <w:t>Dante’s</w:t>
      </w:r>
      <w:r w:rsidRPr="0051776F">
        <w:rPr>
          <w:rFonts w:ascii="Minion Pro" w:hAnsi="Minion Pro"/>
        </w:rPr>
        <w:t xml:space="preserve"> theory of linguistic change, moreover, with the Tower of Babel man lost his original power of communicating directly by means of the primal universal and divine language, and had to create his own language arbitrarily, which was therefore corruptible and variable in time and space. Lastly, Mr. Rizzo sees as completely consistent with </w:t>
      </w:r>
      <w:r w:rsidR="00097D85">
        <w:rPr>
          <w:rFonts w:ascii="Minion Pro" w:hAnsi="Minion Pro"/>
        </w:rPr>
        <w:t>Dante’s</w:t>
      </w:r>
      <w:r w:rsidRPr="0051776F">
        <w:rPr>
          <w:rFonts w:ascii="Minion Pro" w:hAnsi="Minion Pro"/>
        </w:rPr>
        <w:t xml:space="preserve"> developing linguistic thought his claim of superiority for the vernacular in the </w:t>
      </w:r>
      <w:r w:rsidRPr="0051776F">
        <w:rPr>
          <w:rFonts w:ascii="Minion Pro" w:hAnsi="Minion Pro"/>
          <w:i/>
          <w:iCs/>
        </w:rPr>
        <w:t>V.E.</w:t>
      </w:r>
      <w:r w:rsidRPr="0051776F">
        <w:rPr>
          <w:rFonts w:ascii="Minion Pro" w:hAnsi="Minion Pro"/>
        </w:rPr>
        <w:t xml:space="preserve"> (changed from Latin in the </w:t>
      </w:r>
      <w:r w:rsidRPr="0051776F">
        <w:rPr>
          <w:rFonts w:ascii="Minion Pro" w:hAnsi="Minion Pro"/>
          <w:i/>
          <w:iCs/>
        </w:rPr>
        <w:t>Convivio</w:t>
      </w:r>
      <w:r w:rsidRPr="0051776F">
        <w:rPr>
          <w:rFonts w:ascii="Minion Pro" w:hAnsi="Minion Pro"/>
        </w:rPr>
        <w:t xml:space="preserve">) and his ideas about the </w:t>
      </w:r>
      <w:r w:rsidRPr="0051776F">
        <w:rPr>
          <w:rFonts w:ascii="Minion Pro" w:hAnsi="Minion Pro"/>
          <w:i/>
          <w:iCs/>
        </w:rPr>
        <w:t>volgare illustre</w:t>
      </w:r>
      <w:r w:rsidRPr="0051776F">
        <w:rPr>
          <w:rFonts w:ascii="Minion Pro" w:hAnsi="Minion Pro"/>
        </w:rPr>
        <w:t xml:space="preserve">. In terms of </w:t>
      </w:r>
      <w:r w:rsidR="00097D85">
        <w:rPr>
          <w:rFonts w:ascii="Minion Pro" w:hAnsi="Minion Pro"/>
        </w:rPr>
        <w:t>Dante’s</w:t>
      </w:r>
      <w:r w:rsidRPr="0051776F">
        <w:rPr>
          <w:rFonts w:ascii="Minion Pro" w:hAnsi="Minion Pro"/>
        </w:rPr>
        <w:t xml:space="preserve"> scale of linguistic values, the </w:t>
      </w:r>
      <w:r w:rsidRPr="0051776F">
        <w:rPr>
          <w:rFonts w:ascii="Minion Pro" w:hAnsi="Minion Pro"/>
          <w:i/>
          <w:iCs/>
        </w:rPr>
        <w:t>volgare</w:t>
      </w:r>
      <w:r w:rsidRPr="0051776F">
        <w:rPr>
          <w:rFonts w:ascii="Minion Pro" w:hAnsi="Minion Pro"/>
        </w:rPr>
        <w:t xml:space="preserve"> is of analogous pleasantness as Adam</w:t>
      </w:r>
      <w:r w:rsidR="002D01C8">
        <w:rPr>
          <w:rFonts w:ascii="Minion Pro" w:hAnsi="Minion Pro"/>
        </w:rPr>
        <w:t>’s</w:t>
      </w:r>
      <w:r w:rsidRPr="0051776F">
        <w:rPr>
          <w:rFonts w:ascii="Minion Pro" w:hAnsi="Minion Pro"/>
        </w:rPr>
        <w:t xml:space="preserve"> primal language because it is learned naturally and effortlessly in childhood (in contrast to an artificial language like Latin, requiring hard study); and the </w:t>
      </w:r>
      <w:r w:rsidRPr="0051776F">
        <w:rPr>
          <w:rFonts w:ascii="Minion Pro" w:hAnsi="Minion Pro"/>
          <w:i/>
          <w:iCs/>
        </w:rPr>
        <w:t>volgare illustre</w:t>
      </w:r>
      <w:r w:rsidRPr="0051776F">
        <w:rPr>
          <w:rFonts w:ascii="Minion Pro" w:hAnsi="Minion Pro"/>
        </w:rPr>
        <w:t xml:space="preserve"> would be analogous in universality and utility by virtue of being geographically diffused throughout Italy as a common denominator of the vernacular, bound to no one regional idiom, and by virtue of its historical utility in being sufficiently codified to serve as depository of a literary tradition.</w:t>
      </w:r>
    </w:p>
    <w:p w:rsidR="00A16979" w:rsidRPr="0051776F" w:rsidRDefault="00A16979" w:rsidP="00A16979">
      <w:pPr>
        <w:pStyle w:val="NormalWeb"/>
        <w:ind w:right="720"/>
        <w:rPr>
          <w:rFonts w:ascii="Minion Pro" w:hAnsi="Minion Pro"/>
        </w:rPr>
      </w:pPr>
      <w:r w:rsidRPr="0051776F">
        <w:rPr>
          <w:rFonts w:ascii="Minion Pro" w:hAnsi="Minion Pro"/>
          <w:b/>
          <w:bCs/>
        </w:rPr>
        <w:t>Rossetti, Maria Francesca.</w:t>
      </w:r>
      <w:r w:rsidRPr="0051776F">
        <w:rPr>
          <w:rFonts w:ascii="Minion Pro" w:hAnsi="Minion Pro"/>
        </w:rPr>
        <w:t xml:space="preserve"> </w:t>
      </w:r>
      <w:r w:rsidRPr="009977D5">
        <w:rPr>
          <w:rFonts w:ascii="Minion Pro" w:hAnsi="Minion Pro"/>
          <w:i/>
        </w:rPr>
        <w:t>A</w:t>
      </w:r>
      <w:r w:rsidRPr="0051776F">
        <w:rPr>
          <w:rFonts w:ascii="Minion Pro" w:hAnsi="Minion Pro"/>
        </w:rPr>
        <w:t xml:space="preserve"> </w:t>
      </w:r>
      <w:r w:rsidRPr="0051776F">
        <w:rPr>
          <w:rFonts w:ascii="Minion Pro" w:hAnsi="Minion Pro"/>
          <w:i/>
          <w:iCs/>
        </w:rPr>
        <w:t>Shadow of Dante, Being an Essay towards Studying Himself His World, and His Pilgrimage</w:t>
      </w:r>
      <w:r w:rsidRPr="0051776F">
        <w:rPr>
          <w:rFonts w:ascii="Minion Pro" w:hAnsi="Minion Pro"/>
        </w:rPr>
        <w:t>. Port Washington, N.Y.: Kennikat Press</w:t>
      </w:r>
      <w:r w:rsidR="007B5BFF">
        <w:rPr>
          <w:rFonts w:ascii="Minion Pro" w:hAnsi="Minion Pro"/>
        </w:rPr>
        <w:t xml:space="preserve">, </w:t>
      </w:r>
      <w:r w:rsidR="007B5BFF" w:rsidRPr="0051776F">
        <w:rPr>
          <w:rFonts w:ascii="Minion Pro" w:hAnsi="Minion Pro"/>
        </w:rPr>
        <w:t>1969</w:t>
      </w:r>
      <w:r w:rsidRPr="0051776F">
        <w:rPr>
          <w:rFonts w:ascii="Minion Pro" w:hAnsi="Minion Pro"/>
        </w:rPr>
        <w:t xml:space="preserve">. ix, 294 p. illus., port.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1901 edition (London, New York, [etc.]: Longmans, Green, and Company); first published in 1871 (London, Oxford, and Cambridge: Rivingtons). </w:t>
      </w:r>
      <w:r w:rsidRPr="0051776F">
        <w:rPr>
          <w:rFonts w:ascii="Minion Pro" w:hAnsi="Minion Pro"/>
          <w:i/>
          <w:iCs/>
        </w:rPr>
        <w:t>Contents</w:t>
      </w:r>
      <w:r w:rsidRPr="0051776F">
        <w:rPr>
          <w:rFonts w:ascii="Minion Pro" w:hAnsi="Minion Pro"/>
        </w:rPr>
        <w:t xml:space="preserve">: Prefatory and Introductory; </w:t>
      </w:r>
      <w:r w:rsidR="00097D85">
        <w:rPr>
          <w:rFonts w:ascii="Minion Pro" w:hAnsi="Minion Pro"/>
        </w:rPr>
        <w:t>Dante’s</w:t>
      </w:r>
      <w:r w:rsidRPr="0051776F">
        <w:rPr>
          <w:rFonts w:ascii="Minion Pro" w:hAnsi="Minion Pro"/>
        </w:rPr>
        <w:t xml:space="preserve"> Universe; </w:t>
      </w:r>
      <w:r w:rsidR="00097D85">
        <w:rPr>
          <w:rFonts w:ascii="Minion Pro" w:hAnsi="Minion Pro"/>
        </w:rPr>
        <w:t>Dante’s</w:t>
      </w:r>
      <w:r w:rsidRPr="0051776F">
        <w:rPr>
          <w:rFonts w:ascii="Minion Pro" w:hAnsi="Minion Pro"/>
        </w:rPr>
        <w:t xml:space="preserve"> Life-Experience; The Wood, and the Apparition of Virgil; The Hell; </w:t>
      </w:r>
      <w:r w:rsidR="00097D85">
        <w:rPr>
          <w:rFonts w:ascii="Minion Pro" w:hAnsi="Minion Pro"/>
        </w:rPr>
        <w:t>Dante’s</w:t>
      </w:r>
      <w:r w:rsidRPr="0051776F">
        <w:rPr>
          <w:rFonts w:ascii="Minion Pro" w:hAnsi="Minion Pro"/>
        </w:rPr>
        <w:t xml:space="preserve"> Pilgrimage through Hell; The Purgatory; </w:t>
      </w:r>
      <w:r w:rsidR="00097D85">
        <w:rPr>
          <w:rFonts w:ascii="Minion Pro" w:hAnsi="Minion Pro"/>
        </w:rPr>
        <w:t>Dante’s</w:t>
      </w:r>
      <w:r w:rsidRPr="0051776F">
        <w:rPr>
          <w:rFonts w:ascii="Minion Pro" w:hAnsi="Minion Pro"/>
        </w:rPr>
        <w:t xml:space="preserve"> Pilgrimage through Purgatory; The Garden of Eden, and the Descent of Beatrice; The Paradise; </w:t>
      </w:r>
      <w:r w:rsidR="00097D85">
        <w:rPr>
          <w:rFonts w:ascii="Minion Pro" w:hAnsi="Minion Pro"/>
        </w:rPr>
        <w:t>Dante’s</w:t>
      </w:r>
      <w:r w:rsidRPr="0051776F">
        <w:rPr>
          <w:rFonts w:ascii="Minion Pro" w:hAnsi="Minion Pro"/>
        </w:rPr>
        <w:t xml:space="preserve"> Pilgrimage through Paradise. Numerous selections from </w:t>
      </w:r>
      <w:r w:rsidR="00097D85">
        <w:rPr>
          <w:rFonts w:ascii="Minion Pro" w:hAnsi="Minion Pro"/>
        </w:rPr>
        <w:t>Dante’s</w:t>
      </w:r>
      <w:r w:rsidRPr="0051776F">
        <w:rPr>
          <w:rFonts w:ascii="Minion Pro" w:hAnsi="Minion Pro"/>
        </w:rPr>
        <w:t xml:space="preserve"> works are cited in translations by W. M. Rossetti, Longfellow, etc.</w:t>
      </w:r>
    </w:p>
    <w:p w:rsidR="00A16979" w:rsidRPr="0051776F" w:rsidRDefault="00A16979" w:rsidP="00A16979">
      <w:pPr>
        <w:pStyle w:val="NormalWeb"/>
        <w:ind w:right="720"/>
        <w:rPr>
          <w:rFonts w:ascii="Minion Pro" w:hAnsi="Minion Pro"/>
        </w:rPr>
      </w:pPr>
      <w:r w:rsidRPr="0051776F">
        <w:rPr>
          <w:rFonts w:ascii="Minion Pro" w:hAnsi="Minion Pro"/>
          <w:b/>
          <w:bCs/>
        </w:rPr>
        <w:lastRenderedPageBreak/>
        <w:t>Routh, Harold Victor.</w:t>
      </w:r>
      <w:r w:rsidRPr="0051776F">
        <w:rPr>
          <w:rFonts w:ascii="Minion Pro" w:hAnsi="Minion Pro"/>
        </w:rPr>
        <w:t xml:space="preserve"> </w:t>
      </w:r>
      <w:r w:rsidRPr="0051776F">
        <w:rPr>
          <w:rFonts w:ascii="Minion Pro" w:hAnsi="Minion Pro"/>
          <w:i/>
          <w:iCs/>
        </w:rPr>
        <w:t>God, Man and Epic Poetry: A Study in Comparative Literature</w:t>
      </w:r>
      <w:r w:rsidRPr="0051776F">
        <w:rPr>
          <w:rFonts w:ascii="Minion Pro" w:hAnsi="Minion Pro"/>
        </w:rPr>
        <w:t>. Westport, Conn</w:t>
      </w:r>
      <w:r w:rsidR="00DF3241">
        <w:rPr>
          <w:rFonts w:ascii="Minion Pro" w:hAnsi="Minion Pro"/>
        </w:rPr>
        <w:t>.</w:t>
      </w:r>
      <w:r w:rsidRPr="0051776F">
        <w:rPr>
          <w:rFonts w:ascii="Minion Pro" w:hAnsi="Minion Pro"/>
        </w:rPr>
        <w:t>: Greenwood Press</w:t>
      </w:r>
      <w:r w:rsidR="00182C50">
        <w:rPr>
          <w:rFonts w:ascii="Minion Pro" w:hAnsi="Minion Pro"/>
        </w:rPr>
        <w:t>,</w:t>
      </w:r>
      <w:r w:rsidRPr="0051776F">
        <w:rPr>
          <w:rFonts w:ascii="Minion Pro" w:hAnsi="Minion Pro"/>
        </w:rPr>
        <w:t xml:space="preserve"> 1969. 2 v. </w:t>
      </w:r>
    </w:p>
    <w:p w:rsidR="00A16979" w:rsidRPr="0051776F" w:rsidRDefault="00A16979" w:rsidP="00A16979">
      <w:pPr>
        <w:pStyle w:val="NormalWeb"/>
        <w:ind w:right="720" w:firstLine="720"/>
        <w:rPr>
          <w:rFonts w:ascii="Minion Pro" w:hAnsi="Minion Pro"/>
        </w:rPr>
      </w:pPr>
      <w:r w:rsidRPr="0051776F">
        <w:rPr>
          <w:rFonts w:ascii="Minion Pro" w:hAnsi="Minion Pro"/>
        </w:rPr>
        <w:t>Reprint of the 1927 edition (Cambridge, England: At the University Press). Volume II (</w:t>
      </w:r>
      <w:r w:rsidRPr="0051776F">
        <w:rPr>
          <w:rFonts w:ascii="Minion Pro" w:hAnsi="Minion Pro"/>
          <w:i/>
          <w:iCs/>
        </w:rPr>
        <w:t>Medieval</w:t>
      </w:r>
      <w:r w:rsidRPr="0051776F">
        <w:rPr>
          <w:rFonts w:ascii="Minion Pro" w:hAnsi="Minion Pro"/>
        </w:rPr>
        <w:t xml:space="preserve">) closes with the epic hero evolved into the intellectual or spiritual adventurer, with Dante cited as the most perfect example. The final chapter, (pp. 254-265) is </w:t>
      </w:r>
      <w:r w:rsidR="00D63069">
        <w:rPr>
          <w:rFonts w:ascii="Minion Pro" w:hAnsi="Minion Pro"/>
        </w:rPr>
        <w:t>“</w:t>
      </w:r>
      <w:r w:rsidRPr="0051776F">
        <w:rPr>
          <w:rFonts w:ascii="Minion Pro" w:hAnsi="Minion Pro"/>
        </w:rPr>
        <w:t xml:space="preserve">A Note on </w:t>
      </w:r>
      <w:r w:rsidRPr="0051776F">
        <w:rPr>
          <w:rFonts w:ascii="Minion Pro" w:hAnsi="Minion Pro"/>
          <w:i/>
          <w:iCs/>
        </w:rPr>
        <w:t>Divina Commedia</w:t>
      </w:r>
      <w:r w:rsidRPr="0051776F">
        <w:rPr>
          <w:rFonts w:ascii="Minion Pro" w:hAnsi="Minion Pro"/>
        </w:rPr>
        <w:t xml:space="preserve"> and a Glance Forward,</w:t>
      </w:r>
      <w:r w:rsidR="00D63069">
        <w:rPr>
          <w:rFonts w:ascii="Minion Pro" w:hAnsi="Minion Pro"/>
        </w:rPr>
        <w:t>”</w:t>
      </w:r>
      <w:r w:rsidRPr="0051776F">
        <w:rPr>
          <w:rFonts w:ascii="Minion Pro" w:hAnsi="Minion Pro"/>
        </w:rPr>
        <w:t xml:space="preserve"> including sections on Dante as both epic poet and epic character; the </w:t>
      </w:r>
      <w:r w:rsidRPr="0051776F">
        <w:rPr>
          <w:rFonts w:ascii="Minion Pro" w:hAnsi="Minion Pro"/>
          <w:i/>
          <w:iCs/>
        </w:rPr>
        <w:t>Inferno</w:t>
      </w:r>
      <w:r w:rsidRPr="0051776F">
        <w:rPr>
          <w:rFonts w:ascii="Minion Pro" w:hAnsi="Minion Pro"/>
        </w:rPr>
        <w:t xml:space="preserve"> as an epic; and the </w:t>
      </w:r>
      <w:r w:rsidRPr="0051776F">
        <w:rPr>
          <w:rFonts w:ascii="Minion Pro" w:hAnsi="Minion Pro"/>
          <w:i/>
          <w:iCs/>
        </w:rPr>
        <w:t>Purgatorio</w:t>
      </w:r>
      <w:r w:rsidRPr="0051776F">
        <w:rPr>
          <w:rFonts w:ascii="Minion Pro" w:hAnsi="Minion Pro"/>
        </w:rPr>
        <w:t xml:space="preserve"> and </w:t>
      </w:r>
      <w:r w:rsidRPr="0051776F">
        <w:rPr>
          <w:rFonts w:ascii="Minion Pro" w:hAnsi="Minion Pro"/>
          <w:i/>
          <w:iCs/>
        </w:rPr>
        <w:t>Paradiso</w:t>
      </w:r>
      <w:r w:rsidRPr="0051776F">
        <w:rPr>
          <w:rFonts w:ascii="Minion Pro" w:hAnsi="Minion Pro"/>
        </w:rPr>
        <w:t xml:space="preserve"> as an epic. Further brief Dantean reference, </w:t>
      </w:r>
      <w:r w:rsidRPr="0051776F">
        <w:rPr>
          <w:rFonts w:ascii="Minion Pro" w:hAnsi="Minion Pro"/>
          <w:i/>
          <w:iCs/>
        </w:rPr>
        <w:t>passim</w:t>
      </w:r>
      <w:r w:rsidRPr="0051776F">
        <w:rPr>
          <w:rFonts w:ascii="Minion Pro" w:hAnsi="Minion Pro"/>
        </w:rPr>
        <w:t>, is indicated in the index.</w:t>
      </w:r>
    </w:p>
    <w:p w:rsidR="00A16979" w:rsidRPr="0051776F" w:rsidRDefault="00A16979" w:rsidP="00A16979">
      <w:pPr>
        <w:pStyle w:val="NormalWeb"/>
        <w:ind w:right="720"/>
        <w:rPr>
          <w:rFonts w:ascii="Minion Pro" w:hAnsi="Minion Pro"/>
        </w:rPr>
      </w:pPr>
      <w:r w:rsidRPr="0051776F">
        <w:rPr>
          <w:rFonts w:ascii="Minion Pro" w:hAnsi="Minion Pro"/>
          <w:b/>
          <w:bCs/>
        </w:rPr>
        <w:t xml:space="preserve">Ruskin, John. </w:t>
      </w:r>
      <w:r w:rsidR="00D63069">
        <w:rPr>
          <w:rFonts w:ascii="Minion Pro" w:hAnsi="Minion Pro"/>
        </w:rPr>
        <w:t>“</w:t>
      </w:r>
      <w:r w:rsidRPr="0051776F">
        <w:rPr>
          <w:rFonts w:ascii="Minion Pro" w:hAnsi="Minion Pro"/>
        </w:rPr>
        <w:t>Mediaeval Landscape and Dante.</w:t>
      </w:r>
      <w:r w:rsidR="00D63069">
        <w:rPr>
          <w:rFonts w:ascii="Minion Pro" w:hAnsi="Minion Pro"/>
        </w:rPr>
        <w:t>”</w:t>
      </w:r>
      <w:r w:rsidRPr="0051776F">
        <w:rPr>
          <w:rFonts w:ascii="Minion Pro" w:hAnsi="Minion Pro"/>
        </w:rPr>
        <w:t xml:space="preserve"> </w:t>
      </w:r>
      <w:r w:rsidRPr="0051776F">
        <w:rPr>
          <w:rFonts w:ascii="Minion Pro" w:hAnsi="Minion Pro"/>
          <w:i/>
          <w:iCs/>
        </w:rPr>
        <w:t>See</w:t>
      </w:r>
      <w:r w:rsidRPr="0051776F">
        <w:rPr>
          <w:rFonts w:ascii="Minion Pro" w:hAnsi="Minion Pro"/>
        </w:rPr>
        <w:t xml:space="preserve"> </w:t>
      </w:r>
      <w:r w:rsidRPr="00F56CE0">
        <w:rPr>
          <w:rFonts w:ascii="Minion Pro" w:hAnsi="Minion Pro"/>
          <w:b/>
        </w:rPr>
        <w:t>Corrigan, Beatrice</w:t>
      </w:r>
      <w:r w:rsidR="00F56CE0">
        <w:rPr>
          <w:rFonts w:ascii="Minion Pro" w:hAnsi="Minion Pro"/>
        </w:rPr>
        <w:t>, ed</w:t>
      </w:r>
      <w:r w:rsidRPr="0051776F">
        <w:rPr>
          <w:rFonts w:ascii="Minion Pro" w:hAnsi="Minion Pro"/>
        </w:rPr>
        <w:t xml:space="preserve">. </w:t>
      </w:r>
      <w:r w:rsidRPr="0051776F">
        <w:rPr>
          <w:rFonts w:ascii="Minion Pro" w:hAnsi="Minion Pro"/>
          <w:i/>
          <w:iCs/>
        </w:rPr>
        <w:t>Italian Poets and English Critics, 1755-1859</w:t>
      </w:r>
      <w:r w:rsidRPr="0051776F">
        <w:rPr>
          <w:rFonts w:ascii="Minion Pro" w:hAnsi="Minion Pro"/>
        </w:rPr>
        <w:t xml:space="preserve">. </w:t>
      </w:r>
    </w:p>
    <w:p w:rsidR="00A16979" w:rsidRPr="0051776F" w:rsidRDefault="00A16979" w:rsidP="00A16979">
      <w:pPr>
        <w:pStyle w:val="NormalWeb"/>
        <w:ind w:right="720"/>
        <w:rPr>
          <w:rFonts w:ascii="Minion Pro" w:hAnsi="Minion Pro"/>
        </w:rPr>
      </w:pPr>
      <w:r w:rsidRPr="0051776F">
        <w:rPr>
          <w:rFonts w:ascii="Minion Pro" w:hAnsi="Minion Pro"/>
          <w:b/>
          <w:bCs/>
        </w:rPr>
        <w:t>Sayers, Dorothy L.</w:t>
      </w:r>
      <w:r w:rsidRPr="0051776F">
        <w:rPr>
          <w:rFonts w:ascii="Minion Pro" w:hAnsi="Minion Pro"/>
        </w:rPr>
        <w:t xml:space="preserve"> </w:t>
      </w:r>
      <w:r w:rsidRPr="0051776F">
        <w:rPr>
          <w:rFonts w:ascii="Minion Pro" w:hAnsi="Minion Pro"/>
          <w:i/>
          <w:iCs/>
        </w:rPr>
        <w:t>Christian Letters to a Post-Christian World: A Selection of Essays</w:t>
      </w:r>
      <w:r w:rsidRPr="0051776F">
        <w:rPr>
          <w:rFonts w:ascii="Minion Pro" w:hAnsi="Minion Pro"/>
        </w:rPr>
        <w:t xml:space="preserve">. Selected and edited by </w:t>
      </w:r>
      <w:r w:rsidRPr="00292AE4">
        <w:rPr>
          <w:rFonts w:ascii="Minion Pro" w:hAnsi="Minion Pro"/>
          <w:b/>
        </w:rPr>
        <w:t>Roderick Jellema</w:t>
      </w:r>
      <w:r w:rsidRPr="0051776F">
        <w:rPr>
          <w:rFonts w:ascii="Minion Pro" w:hAnsi="Minion Pro"/>
        </w:rPr>
        <w:t>. Grand Rapids, Michigan: William B. Eerdmans Publishing Company</w:t>
      </w:r>
      <w:r w:rsidR="0054252A">
        <w:rPr>
          <w:rFonts w:ascii="Minion Pro" w:hAnsi="Minion Pro"/>
        </w:rPr>
        <w:t xml:space="preserve">, </w:t>
      </w:r>
      <w:r w:rsidR="0054252A" w:rsidRPr="0051776F">
        <w:rPr>
          <w:rFonts w:ascii="Minion Pro" w:hAnsi="Minion Pro"/>
        </w:rPr>
        <w:t>1969</w:t>
      </w:r>
      <w:r w:rsidR="0054252A">
        <w:rPr>
          <w:rFonts w:ascii="Minion Pro" w:hAnsi="Minion Pro"/>
        </w:rPr>
        <w:t>. xiii, 236 p</w:t>
      </w:r>
      <w:r w:rsidRPr="0051776F">
        <w:rPr>
          <w:rFonts w:ascii="Minion Pro" w:hAnsi="Minion Pro"/>
        </w:rPr>
        <w:t>. illus., port.</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Contains an essay on </w:t>
      </w:r>
      <w:r w:rsidR="00D63069">
        <w:rPr>
          <w:rFonts w:ascii="Minion Pro" w:hAnsi="Minion Pro"/>
        </w:rPr>
        <w:t>“</w:t>
      </w:r>
      <w:r w:rsidRPr="0051776F">
        <w:rPr>
          <w:rFonts w:ascii="Minion Pro" w:hAnsi="Minion Pro"/>
        </w:rPr>
        <w:t>Dante and Charles Williams</w:t>
      </w:r>
      <w:r w:rsidR="00D63069">
        <w:rPr>
          <w:rFonts w:ascii="Minion Pro" w:hAnsi="Minion Pro"/>
        </w:rPr>
        <w:t>”</w:t>
      </w:r>
      <w:r w:rsidRPr="0051776F">
        <w:rPr>
          <w:rFonts w:ascii="Minion Pro" w:hAnsi="Minion Pro"/>
        </w:rPr>
        <w:t xml:space="preserve"> (pp. 159-177), in which Miss Sayers discusses Charles Williams</w:t>
      </w:r>
      <w:r w:rsidR="00D63069">
        <w:rPr>
          <w:rFonts w:ascii="Minion Pro" w:hAnsi="Minion Pro"/>
        </w:rPr>
        <w:t>;</w:t>
      </w:r>
      <w:r w:rsidRPr="0051776F">
        <w:rPr>
          <w:rFonts w:ascii="Minion Pro" w:hAnsi="Minion Pro"/>
        </w:rPr>
        <w:t xml:space="preserve"> literary work and criticism in relation to Dante and, pointing out that both historical and interpretative criticism, though valuable in themselves, unfortunately </w:t>
      </w:r>
      <w:r w:rsidR="00D63069">
        <w:rPr>
          <w:rFonts w:ascii="Minion Pro" w:hAnsi="Minion Pro"/>
        </w:rPr>
        <w:t>“</w:t>
      </w:r>
      <w:r w:rsidRPr="0051776F">
        <w:rPr>
          <w:rFonts w:ascii="Minion Pro" w:hAnsi="Minion Pro"/>
        </w:rPr>
        <w:t>dispense us from any obligation to take the poet</w:t>
      </w:r>
      <w:r w:rsidR="002D01C8">
        <w:rPr>
          <w:rFonts w:ascii="Minion Pro" w:hAnsi="Minion Pro"/>
        </w:rPr>
        <w:t>’s</w:t>
      </w:r>
      <w:r w:rsidRPr="0051776F">
        <w:rPr>
          <w:rFonts w:ascii="Minion Pro" w:hAnsi="Minion Pro"/>
        </w:rPr>
        <w:t xml:space="preserve"> meaning seriously,</w:t>
      </w:r>
      <w:r w:rsidR="00D63069">
        <w:rPr>
          <w:rFonts w:ascii="Minion Pro" w:hAnsi="Minion Pro"/>
        </w:rPr>
        <w:t>”</w:t>
      </w:r>
      <w:r w:rsidRPr="0051776F">
        <w:rPr>
          <w:rFonts w:ascii="Minion Pro" w:hAnsi="Minion Pro"/>
        </w:rPr>
        <w:t xml:space="preserve"> contends that Dante has had too few of the </w:t>
      </w:r>
      <w:r w:rsidR="00D63069">
        <w:rPr>
          <w:rFonts w:ascii="Minion Pro" w:hAnsi="Minion Pro"/>
        </w:rPr>
        <w:t>“</w:t>
      </w:r>
      <w:r w:rsidRPr="0051776F">
        <w:rPr>
          <w:rFonts w:ascii="Minion Pro" w:hAnsi="Minion Pro"/>
        </w:rPr>
        <w:t>poet</w:t>
      </w:r>
      <w:r w:rsidR="002D01C8">
        <w:rPr>
          <w:rFonts w:ascii="Minion Pro" w:hAnsi="Minion Pro"/>
        </w:rPr>
        <w:t>’s</w:t>
      </w:r>
      <w:r w:rsidRPr="0051776F">
        <w:rPr>
          <w:rFonts w:ascii="Minion Pro" w:hAnsi="Minion Pro"/>
        </w:rPr>
        <w:t xml:space="preserve"> critic,</w:t>
      </w:r>
      <w:r w:rsidR="00D63069">
        <w:rPr>
          <w:rFonts w:ascii="Minion Pro" w:hAnsi="Minion Pro"/>
        </w:rPr>
        <w:t>”</w:t>
      </w:r>
      <w:r w:rsidRPr="0051776F">
        <w:rPr>
          <w:rFonts w:ascii="Minion Pro" w:hAnsi="Minion Pro"/>
        </w:rPr>
        <w:t xml:space="preserve"> like Williams, who bases his approach on the </w:t>
      </w:r>
      <w:r w:rsidR="00D63069">
        <w:rPr>
          <w:rFonts w:ascii="Minion Pro" w:hAnsi="Minion Pro"/>
        </w:rPr>
        <w:t>“</w:t>
      </w:r>
      <w:r w:rsidRPr="0051776F">
        <w:rPr>
          <w:rFonts w:ascii="Minion Pro" w:hAnsi="Minion Pro"/>
        </w:rPr>
        <w:t>Christian imagination</w:t>
      </w:r>
      <w:r w:rsidR="00D63069">
        <w:rPr>
          <w:rFonts w:ascii="Minion Pro" w:hAnsi="Minion Pro"/>
        </w:rPr>
        <w:t>”</w:t>
      </w:r>
      <w:r w:rsidRPr="0051776F">
        <w:rPr>
          <w:rFonts w:ascii="Minion Pro" w:hAnsi="Minion Pro"/>
        </w:rPr>
        <w:t xml:space="preserve"> and poetic truth (vs. scientific truth) and thus recognizes the contemporaneity of all poets, the timelessness of their meaning. The essay was originally delivered as a lecture in 1955 under the title </w:t>
      </w:r>
      <w:r w:rsidR="00D63069">
        <w:rPr>
          <w:rFonts w:ascii="Minion Pro" w:hAnsi="Minion Pro"/>
        </w:rPr>
        <w:t>“</w:t>
      </w:r>
      <w:r w:rsidRPr="0051776F">
        <w:rPr>
          <w:rFonts w:ascii="Minion Pro" w:hAnsi="Minion Pro"/>
        </w:rPr>
        <w:t>Charles Williams: A Poet</w:t>
      </w:r>
      <w:r w:rsidR="002D01C8">
        <w:rPr>
          <w:rFonts w:ascii="Minion Pro" w:hAnsi="Minion Pro"/>
        </w:rPr>
        <w:t>’s</w:t>
      </w:r>
      <w:r w:rsidRPr="0051776F">
        <w:rPr>
          <w:rFonts w:ascii="Minion Pro" w:hAnsi="Minion Pro"/>
        </w:rPr>
        <w:t xml:space="preserve"> Critic</w:t>
      </w:r>
      <w:r w:rsidR="00D63069">
        <w:rPr>
          <w:rFonts w:ascii="Minion Pro" w:hAnsi="Minion Pro"/>
        </w:rPr>
        <w:t>”</w:t>
      </w:r>
      <w:r w:rsidRPr="0051776F">
        <w:rPr>
          <w:rFonts w:ascii="Minion Pro" w:hAnsi="Minion Pro"/>
        </w:rPr>
        <w:t xml:space="preserve"> and subsequently published in a posthumous volume of essays, </w:t>
      </w:r>
      <w:r w:rsidRPr="0051776F">
        <w:rPr>
          <w:rFonts w:ascii="Minion Pro" w:hAnsi="Minion Pro"/>
          <w:i/>
          <w:iCs/>
        </w:rPr>
        <w:t xml:space="preserve">The Poetry of Search and the Poetry of Statement . . . </w:t>
      </w:r>
      <w:r w:rsidRPr="0051776F">
        <w:rPr>
          <w:rFonts w:ascii="Minion Pro" w:hAnsi="Minion Pro"/>
        </w:rPr>
        <w:t>London: Victor Gollancz, 1963).</w:t>
      </w:r>
    </w:p>
    <w:p w:rsidR="00A16979" w:rsidRPr="0051776F" w:rsidRDefault="00A16979" w:rsidP="00A16979">
      <w:pPr>
        <w:pStyle w:val="NormalWeb"/>
        <w:ind w:right="720"/>
        <w:rPr>
          <w:rFonts w:ascii="Minion Pro" w:hAnsi="Minion Pro"/>
        </w:rPr>
      </w:pPr>
      <w:r w:rsidRPr="0051776F">
        <w:rPr>
          <w:rFonts w:ascii="Minion Pro" w:hAnsi="Minion Pro"/>
          <w:b/>
          <w:bCs/>
        </w:rPr>
        <w:t>Sayers, Dorothy L.</w:t>
      </w:r>
      <w:r w:rsidRPr="0051776F">
        <w:rPr>
          <w:rFonts w:ascii="Minion Pro" w:hAnsi="Minion Pro"/>
        </w:rPr>
        <w:t xml:space="preserve"> </w:t>
      </w:r>
      <w:r w:rsidRPr="0051776F">
        <w:rPr>
          <w:rFonts w:ascii="Minion Pro" w:hAnsi="Minion Pro"/>
          <w:i/>
          <w:iCs/>
        </w:rPr>
        <w:t>Introductory Papers on Dante</w:t>
      </w:r>
      <w:r w:rsidRPr="0051776F">
        <w:rPr>
          <w:rFonts w:ascii="Minion Pro" w:hAnsi="Minion Pro"/>
        </w:rPr>
        <w:t xml:space="preserve">. With a preface by </w:t>
      </w:r>
      <w:r w:rsidRPr="00292AE4">
        <w:rPr>
          <w:rFonts w:ascii="Minion Pro" w:hAnsi="Minion Pro"/>
          <w:b/>
        </w:rPr>
        <w:t>Barbara Reynolds</w:t>
      </w:r>
      <w:r w:rsidRPr="0051776F">
        <w:rPr>
          <w:rFonts w:ascii="Minion Pro" w:hAnsi="Minion Pro"/>
        </w:rPr>
        <w:t>. New York: Barnes and Noble</w:t>
      </w:r>
      <w:r w:rsidR="00893F8E">
        <w:rPr>
          <w:rFonts w:ascii="Minion Pro" w:hAnsi="Minion Pro"/>
        </w:rPr>
        <w:t xml:space="preserve">, </w:t>
      </w:r>
      <w:r w:rsidR="00893F8E" w:rsidRPr="0051776F">
        <w:rPr>
          <w:rFonts w:ascii="Minion Pro" w:hAnsi="Minion Pro"/>
        </w:rPr>
        <w:t>1969</w:t>
      </w:r>
      <w:r w:rsidRPr="0051776F">
        <w:rPr>
          <w:rFonts w:ascii="Minion Pro" w:hAnsi="Minion Pro"/>
        </w:rPr>
        <w:t>. xix, 225 p..</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Originally published in 1954 (London: Methuen; also, New York: Harper and Brothers). (See </w:t>
      </w:r>
      <w:r w:rsidRPr="0051776F">
        <w:rPr>
          <w:rFonts w:ascii="Minion Pro" w:hAnsi="Minion Pro"/>
          <w:i/>
          <w:iCs/>
        </w:rPr>
        <w:t>74th Report</w:t>
      </w:r>
      <w:r w:rsidRPr="0051776F">
        <w:rPr>
          <w:rFonts w:ascii="Minion Pro" w:hAnsi="Minion Pro"/>
        </w:rPr>
        <w:t>, 61.)</w:t>
      </w:r>
    </w:p>
    <w:p w:rsidR="00A16979" w:rsidRPr="0051776F" w:rsidRDefault="00A16979" w:rsidP="00A16979">
      <w:pPr>
        <w:pStyle w:val="NormalWeb"/>
        <w:ind w:right="720"/>
        <w:rPr>
          <w:rFonts w:ascii="Minion Pro" w:hAnsi="Minion Pro"/>
        </w:rPr>
      </w:pPr>
      <w:r w:rsidRPr="0051776F">
        <w:rPr>
          <w:rFonts w:ascii="Minion Pro" w:hAnsi="Minion Pro"/>
          <w:b/>
          <w:bCs/>
        </w:rPr>
        <w:t>Scott, J. A.</w:t>
      </w:r>
      <w:r w:rsidRPr="0051776F">
        <w:rPr>
          <w:rFonts w:ascii="Minion Pro" w:hAnsi="Minion Pro"/>
        </w:rPr>
        <w:t xml:space="preserve"> </w:t>
      </w:r>
      <w:r w:rsidR="00D63069">
        <w:rPr>
          <w:rFonts w:ascii="Minion Pro" w:hAnsi="Minion Pro"/>
        </w:rPr>
        <w:t>“</w:t>
      </w:r>
      <w:r w:rsidRPr="0051776F">
        <w:rPr>
          <w:rFonts w:ascii="Minion Pro" w:hAnsi="Minion Pro"/>
        </w:rPr>
        <w:t xml:space="preserve">A New Edition of </w:t>
      </w:r>
      <w:r w:rsidR="00097D85">
        <w:rPr>
          <w:rFonts w:ascii="Minion Pro" w:hAnsi="Minion Pro"/>
        </w:rPr>
        <w:t>Dante’s</w:t>
      </w:r>
      <w:r w:rsidRPr="0051776F">
        <w:rPr>
          <w:rFonts w:ascii="Minion Pro" w:hAnsi="Minion Pro"/>
        </w:rPr>
        <w:t xml:space="preserve"> Lyric Poetry.</w:t>
      </w:r>
      <w:r w:rsidR="00D63069">
        <w:rPr>
          <w:rFonts w:ascii="Minion Pro" w:hAnsi="Minion Pro"/>
        </w:rPr>
        <w:t>”</w:t>
      </w:r>
      <w:r w:rsidRPr="0051776F">
        <w:rPr>
          <w:rFonts w:ascii="Minion Pro" w:hAnsi="Minion Pro"/>
        </w:rPr>
        <w:t xml:space="preserve"> In </w:t>
      </w:r>
      <w:r w:rsidRPr="0051776F">
        <w:rPr>
          <w:rFonts w:ascii="Minion Pro" w:hAnsi="Minion Pro"/>
          <w:i/>
          <w:iCs/>
        </w:rPr>
        <w:t>Romance Philology</w:t>
      </w:r>
      <w:r w:rsidRPr="0051776F">
        <w:rPr>
          <w:rFonts w:ascii="Minion Pro" w:hAnsi="Minion Pro"/>
        </w:rPr>
        <w:t>, XXII</w:t>
      </w:r>
      <w:r w:rsidR="00893F8E">
        <w:rPr>
          <w:rFonts w:ascii="Minion Pro" w:hAnsi="Minion Pro"/>
        </w:rPr>
        <w:t xml:space="preserve"> (1969)</w:t>
      </w:r>
      <w:r w:rsidRPr="0051776F">
        <w:rPr>
          <w:rFonts w:ascii="Minion Pro" w:hAnsi="Minion Pro"/>
        </w:rPr>
        <w:t>, 581-600.</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Review-article o</w:t>
      </w:r>
      <w:r w:rsidR="00741EA9">
        <w:rPr>
          <w:rFonts w:ascii="Minion Pro" w:hAnsi="Minion Pro"/>
        </w:rPr>
        <w:t>f</w:t>
      </w:r>
      <w:r w:rsidRPr="0051776F">
        <w:rPr>
          <w:rFonts w:ascii="Minion Pro" w:hAnsi="Minion Pro"/>
        </w:rPr>
        <w:t xml:space="preserve"> </w:t>
      </w:r>
      <w:r w:rsidR="00097D85">
        <w:rPr>
          <w:rFonts w:ascii="Minion Pro" w:hAnsi="Minion Pro"/>
          <w:i/>
          <w:iCs/>
        </w:rPr>
        <w:t>Dante’s</w:t>
      </w:r>
      <w:r w:rsidRPr="0051776F">
        <w:rPr>
          <w:rFonts w:ascii="Minion Pro" w:hAnsi="Minion Pro"/>
          <w:i/>
          <w:iCs/>
        </w:rPr>
        <w:t xml:space="preserve"> Lyric Poetry</w:t>
      </w:r>
      <w:r w:rsidRPr="0051776F">
        <w:rPr>
          <w:rFonts w:ascii="Minion Pro" w:hAnsi="Minion Pro"/>
        </w:rPr>
        <w:t xml:space="preserve">, edited, translated, and annotated by Kenelm Foster and Patrick Boyde, 2 vols. (Oxford: Oxford University Press, 1967). (See </w:t>
      </w:r>
      <w:r w:rsidRPr="0051776F">
        <w:rPr>
          <w:rFonts w:ascii="Minion Pro" w:hAnsi="Minion Pro"/>
          <w:i/>
          <w:iCs/>
        </w:rPr>
        <w:t>Dante Studies</w:t>
      </w:r>
      <w:r w:rsidRPr="0051776F">
        <w:rPr>
          <w:rFonts w:ascii="Minion Pro" w:hAnsi="Minion Pro"/>
        </w:rPr>
        <w:t xml:space="preserve">, LXXXVI, 154, and see below, under </w:t>
      </w:r>
      <w:r w:rsidRPr="0051776F">
        <w:rPr>
          <w:rFonts w:ascii="Minion Pro" w:hAnsi="Minion Pro"/>
          <w:i/>
          <w:iCs/>
        </w:rPr>
        <w:t>Reviews</w:t>
      </w:r>
      <w:r w:rsidRPr="0051776F">
        <w:rPr>
          <w:rFonts w:ascii="Minion Pro" w:hAnsi="Minion Pro"/>
        </w:rPr>
        <w:t>.)</w:t>
      </w:r>
    </w:p>
    <w:p w:rsidR="00A16979" w:rsidRPr="0051776F" w:rsidRDefault="00A16979" w:rsidP="00A16979">
      <w:pPr>
        <w:pStyle w:val="NormalWeb"/>
        <w:ind w:right="720"/>
        <w:rPr>
          <w:rFonts w:ascii="Minion Pro" w:hAnsi="Minion Pro"/>
        </w:rPr>
      </w:pPr>
      <w:r w:rsidRPr="0051776F">
        <w:rPr>
          <w:rFonts w:ascii="Minion Pro" w:hAnsi="Minion Pro"/>
          <w:b/>
          <w:bCs/>
        </w:rPr>
        <w:t>Shawcross, John T.</w:t>
      </w:r>
      <w:r w:rsidRPr="0051776F">
        <w:rPr>
          <w:rFonts w:ascii="Minion Pro" w:hAnsi="Minion Pro"/>
        </w:rPr>
        <w:t xml:space="preserve"> </w:t>
      </w:r>
      <w:r w:rsidR="00D63069">
        <w:rPr>
          <w:rFonts w:ascii="Minion Pro" w:hAnsi="Minion Pro"/>
        </w:rPr>
        <w:t>“</w:t>
      </w:r>
      <w:r w:rsidR="003B4AB8">
        <w:rPr>
          <w:rFonts w:ascii="Minion Pro" w:hAnsi="Minion Pro"/>
        </w:rPr>
        <w:t xml:space="preserve"> ‘</w:t>
      </w:r>
      <w:r w:rsidRPr="0051776F">
        <w:rPr>
          <w:rFonts w:ascii="Minion Pro" w:hAnsi="Minion Pro"/>
        </w:rPr>
        <w:t>Tilly</w:t>
      </w:r>
      <w:r w:rsidR="003B4AB8">
        <w:rPr>
          <w:rFonts w:ascii="Minion Pro" w:hAnsi="Minion Pro"/>
        </w:rPr>
        <w:t>’</w:t>
      </w:r>
      <w:r w:rsidRPr="0051776F">
        <w:rPr>
          <w:rFonts w:ascii="Minion Pro" w:hAnsi="Minion Pro"/>
        </w:rPr>
        <w:t xml:space="preserve"> and Dante.</w:t>
      </w:r>
      <w:r w:rsidR="00D63069">
        <w:rPr>
          <w:rFonts w:ascii="Minion Pro" w:hAnsi="Minion Pro"/>
        </w:rPr>
        <w:t>”</w:t>
      </w:r>
      <w:r w:rsidRPr="0051776F">
        <w:rPr>
          <w:rFonts w:ascii="Minion Pro" w:hAnsi="Minion Pro"/>
        </w:rPr>
        <w:t xml:space="preserve"> In</w:t>
      </w:r>
      <w:r w:rsidRPr="0051776F">
        <w:rPr>
          <w:rFonts w:ascii="Minion Pro" w:hAnsi="Minion Pro"/>
          <w:i/>
          <w:iCs/>
        </w:rPr>
        <w:t xml:space="preserve"> James Joyce Quarterly</w:t>
      </w:r>
      <w:r w:rsidRPr="0051776F">
        <w:rPr>
          <w:rFonts w:ascii="Minion Pro" w:hAnsi="Minion Pro"/>
        </w:rPr>
        <w:t xml:space="preserve">, VII (Fall 1969), 61-64.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 xml:space="preserve">Finds the source of the speaking </w:t>
      </w:r>
      <w:r w:rsidR="00D63069">
        <w:rPr>
          <w:rFonts w:ascii="Minion Pro" w:hAnsi="Minion Pro"/>
        </w:rPr>
        <w:t>“</w:t>
      </w:r>
      <w:r w:rsidRPr="0051776F">
        <w:rPr>
          <w:rFonts w:ascii="Minion Pro" w:hAnsi="Minion Pro"/>
        </w:rPr>
        <w:t>bleeding</w:t>
      </w:r>
      <w:r w:rsidR="00D63069">
        <w:rPr>
          <w:rFonts w:ascii="Minion Pro" w:hAnsi="Minion Pro"/>
        </w:rPr>
        <w:t>”</w:t>
      </w:r>
      <w:r w:rsidRPr="0051776F">
        <w:rPr>
          <w:rFonts w:ascii="Minion Pro" w:hAnsi="Minion Pro"/>
        </w:rPr>
        <w:t xml:space="preserve"> branch in the third stanza of </w:t>
      </w:r>
      <w:r w:rsidR="00D63069">
        <w:rPr>
          <w:rFonts w:ascii="Minion Pro" w:hAnsi="Minion Pro"/>
        </w:rPr>
        <w:t>“</w:t>
      </w:r>
      <w:r w:rsidRPr="0051776F">
        <w:rPr>
          <w:rFonts w:ascii="Minion Pro" w:hAnsi="Minion Pro"/>
        </w:rPr>
        <w:t>Tilly</w:t>
      </w:r>
      <w:r w:rsidR="00D63069">
        <w:rPr>
          <w:rFonts w:ascii="Minion Pro" w:hAnsi="Minion Pro"/>
        </w:rPr>
        <w:t>”</w:t>
      </w:r>
      <w:r w:rsidRPr="0051776F">
        <w:rPr>
          <w:rFonts w:ascii="Minion Pro" w:hAnsi="Minion Pro"/>
        </w:rPr>
        <w:t xml:space="preserve"> in Dante</w:t>
      </w:r>
      <w:r w:rsidR="003B4AB8">
        <w:rPr>
          <w:rFonts w:ascii="Minion Pro" w:hAnsi="Minion Pro"/>
        </w:rPr>
        <w:t>’</w:t>
      </w:r>
      <w:r w:rsidRPr="0051776F">
        <w:rPr>
          <w:rFonts w:ascii="Minion Pro" w:hAnsi="Minion Pro"/>
        </w:rPr>
        <w:t xml:space="preserve">s </w:t>
      </w:r>
      <w:r w:rsidR="00D63069">
        <w:rPr>
          <w:rFonts w:ascii="Minion Pro" w:hAnsi="Minion Pro"/>
        </w:rPr>
        <w:t>“</w:t>
      </w:r>
      <w:r w:rsidRPr="0051776F">
        <w:rPr>
          <w:rFonts w:ascii="Minion Pro" w:hAnsi="Minion Pro"/>
        </w:rPr>
        <w:t>Circle of the Suicides,</w:t>
      </w:r>
      <w:r w:rsidR="00D63069">
        <w:rPr>
          <w:rFonts w:ascii="Minion Pro" w:hAnsi="Minion Pro"/>
        </w:rPr>
        <w:t>”</w:t>
      </w:r>
      <w:r w:rsidRPr="0051776F">
        <w:rPr>
          <w:rFonts w:ascii="Minion Pro" w:hAnsi="Minion Pro"/>
        </w:rPr>
        <w:t xml:space="preserve"> with the added parallel of the poem</w:t>
      </w:r>
      <w:r w:rsidR="002D01C8">
        <w:rPr>
          <w:rFonts w:ascii="Minion Pro" w:hAnsi="Minion Pro"/>
        </w:rPr>
        <w:t>’s</w:t>
      </w:r>
      <w:r w:rsidRPr="0051776F">
        <w:rPr>
          <w:rFonts w:ascii="Minion Pro" w:hAnsi="Minion Pro"/>
        </w:rPr>
        <w:t xml:space="preserve"> number, thirteen, as an addition to </w:t>
      </w:r>
      <w:r w:rsidRPr="0051776F">
        <w:rPr>
          <w:rFonts w:ascii="Minion Pro" w:hAnsi="Minion Pro"/>
          <w:i/>
          <w:iCs/>
        </w:rPr>
        <w:t>Pomes Penyeach</w:t>
      </w:r>
      <w:r w:rsidRPr="0051776F">
        <w:rPr>
          <w:rFonts w:ascii="Minion Pro" w:hAnsi="Minion Pro"/>
        </w:rPr>
        <w:t xml:space="preserve">, corresponding to the number of </w:t>
      </w:r>
      <w:r w:rsidRPr="0051776F">
        <w:rPr>
          <w:rFonts w:ascii="Minion Pro" w:hAnsi="Minion Pro"/>
          <w:i/>
          <w:iCs/>
        </w:rPr>
        <w:t>Inferno</w:t>
      </w:r>
      <w:r w:rsidRPr="0051776F">
        <w:rPr>
          <w:rFonts w:ascii="Minion Pro" w:hAnsi="Minion Pro"/>
        </w:rPr>
        <w:t xml:space="preserve"> XIII.</w:t>
      </w:r>
    </w:p>
    <w:p w:rsidR="00A16979" w:rsidRPr="0051776F" w:rsidRDefault="00A16979" w:rsidP="00A16979">
      <w:pPr>
        <w:pStyle w:val="NormalWeb"/>
        <w:ind w:right="720"/>
        <w:rPr>
          <w:rFonts w:ascii="Minion Pro" w:hAnsi="Minion Pro"/>
        </w:rPr>
      </w:pPr>
      <w:r w:rsidRPr="0051776F">
        <w:rPr>
          <w:rFonts w:ascii="Minion Pro" w:hAnsi="Minion Pro"/>
          <w:b/>
          <w:bCs/>
        </w:rPr>
        <w:t>Sheehan, Donald G.</w:t>
      </w:r>
      <w:r w:rsidRPr="0051776F">
        <w:rPr>
          <w:rFonts w:ascii="Minion Pro" w:hAnsi="Minion Pro"/>
        </w:rPr>
        <w:t xml:space="preserve"> </w:t>
      </w:r>
      <w:r w:rsidR="00D63069">
        <w:rPr>
          <w:rFonts w:ascii="Minion Pro" w:hAnsi="Minion Pro"/>
        </w:rPr>
        <w:t>“</w:t>
      </w:r>
      <w:r w:rsidRPr="0051776F">
        <w:rPr>
          <w:rFonts w:ascii="Minion Pro" w:hAnsi="Minion Pro"/>
        </w:rPr>
        <w:t>The Poetics of Influence: A Study of T.S. Eliot</w:t>
      </w:r>
      <w:r w:rsidR="002D01C8">
        <w:rPr>
          <w:rFonts w:ascii="Minion Pro" w:hAnsi="Minion Pro"/>
        </w:rPr>
        <w:t>’s</w:t>
      </w:r>
      <w:r w:rsidRPr="0051776F">
        <w:rPr>
          <w:rFonts w:ascii="Minion Pro" w:hAnsi="Minion Pro"/>
        </w:rPr>
        <w:t xml:space="preserve"> Uses of Dante.</w:t>
      </w:r>
      <w:r w:rsidR="00D63069">
        <w:rPr>
          <w:rFonts w:ascii="Minion Pro" w:hAnsi="Minion Pro"/>
        </w:rPr>
        <w:t>”</w:t>
      </w:r>
      <w:r w:rsidRPr="0051776F">
        <w:rPr>
          <w:rFonts w:ascii="Minion Pro" w:hAnsi="Minion Pro"/>
        </w:rPr>
        <w:t xml:space="preserve"> In </w:t>
      </w:r>
      <w:r w:rsidRPr="0051776F">
        <w:rPr>
          <w:rFonts w:ascii="Minion Pro" w:hAnsi="Minion Pro"/>
          <w:i/>
          <w:iCs/>
        </w:rPr>
        <w:t>Dissertation Abstracts International</w:t>
      </w:r>
      <w:r w:rsidRPr="0051776F">
        <w:rPr>
          <w:rFonts w:ascii="Minion Pro" w:hAnsi="Minion Pro"/>
        </w:rPr>
        <w:t xml:space="preserve">, XXX (1969), 2043A-2044A. </w:t>
      </w:r>
    </w:p>
    <w:p w:rsidR="00081FB5" w:rsidRPr="0094684E" w:rsidRDefault="00081FB5" w:rsidP="00081FB5">
      <w:pPr>
        <w:pStyle w:val="NormalWeb"/>
        <w:ind w:firstLine="720"/>
        <w:rPr>
          <w:rFonts w:ascii="Minion Pro" w:hAnsi="Minion Pro"/>
        </w:rPr>
      </w:pPr>
      <w:r w:rsidRPr="0094684E">
        <w:rPr>
          <w:rFonts w:ascii="Minion Pro" w:hAnsi="Minion Pro"/>
        </w:rPr>
        <w:t>On the assumption that Dante</w:t>
      </w:r>
      <w:r>
        <w:rPr>
          <w:rFonts w:ascii="Minion Pro" w:hAnsi="Minion Pro"/>
        </w:rPr>
        <w:t>’</w:t>
      </w:r>
      <w:r w:rsidRPr="0094684E">
        <w:rPr>
          <w:rFonts w:ascii="Minion Pro" w:hAnsi="Minion Pro"/>
        </w:rPr>
        <w:t>s influence in Eliot</w:t>
      </w:r>
      <w:r>
        <w:rPr>
          <w:rFonts w:ascii="Minion Pro" w:hAnsi="Minion Pro"/>
        </w:rPr>
        <w:t>’</w:t>
      </w:r>
      <w:r w:rsidRPr="0094684E">
        <w:rPr>
          <w:rFonts w:ascii="Minion Pro" w:hAnsi="Minion Pro"/>
        </w:rPr>
        <w:t>s poems is primarily a matter of poetic action and therefore structure and that the major poems employ aesthetic techniques designed to make Dante</w:t>
      </w:r>
      <w:r>
        <w:rPr>
          <w:rFonts w:ascii="Minion Pro" w:hAnsi="Minion Pro"/>
        </w:rPr>
        <w:t>’</w:t>
      </w:r>
      <w:r w:rsidRPr="0094684E">
        <w:rPr>
          <w:rFonts w:ascii="Minion Pro" w:hAnsi="Minion Pro"/>
        </w:rPr>
        <w:t>s influence into a poetic action and so into a structural concern, the author analyzes Eliot</w:t>
      </w:r>
      <w:r>
        <w:rPr>
          <w:rFonts w:ascii="Minion Pro" w:hAnsi="Minion Pro"/>
        </w:rPr>
        <w:t>’</w:t>
      </w:r>
      <w:r w:rsidRPr="0094684E">
        <w:rPr>
          <w:rFonts w:ascii="Minion Pro" w:hAnsi="Minion Pro"/>
        </w:rPr>
        <w:t xml:space="preserve">s essays on Dante, </w:t>
      </w:r>
      <w:r>
        <w:rPr>
          <w:rFonts w:ascii="Minion Pro" w:hAnsi="Minion Pro"/>
        </w:rPr>
        <w:t>“</w:t>
      </w:r>
      <w:r w:rsidRPr="0094684E">
        <w:rPr>
          <w:rFonts w:ascii="Minion Pro" w:hAnsi="Minion Pro"/>
        </w:rPr>
        <w:t>The Love Song of J. Alfred Prufrock,</w:t>
      </w:r>
      <w:r>
        <w:rPr>
          <w:rFonts w:ascii="Minion Pro" w:hAnsi="Minion Pro"/>
        </w:rPr>
        <w:t>”</w:t>
      </w:r>
      <w:r w:rsidRPr="0094684E">
        <w:rPr>
          <w:rFonts w:ascii="Minion Pro" w:hAnsi="Minion Pro"/>
        </w:rPr>
        <w:t> </w:t>
      </w:r>
      <w:r w:rsidRPr="0094684E">
        <w:rPr>
          <w:rFonts w:ascii="Minion Pro" w:hAnsi="Minion Pro"/>
          <w:i/>
          <w:iCs/>
        </w:rPr>
        <w:t>The Waste Land</w:t>
      </w:r>
      <w:r w:rsidRPr="0094684E">
        <w:rPr>
          <w:rFonts w:ascii="Minion Pro" w:hAnsi="Minion Pro"/>
        </w:rPr>
        <w:t xml:space="preserve">, </w:t>
      </w:r>
      <w:r>
        <w:rPr>
          <w:rFonts w:ascii="Minion Pro" w:hAnsi="Minion Pro"/>
        </w:rPr>
        <w:t>“</w:t>
      </w:r>
      <w:r w:rsidRPr="0094684E">
        <w:rPr>
          <w:rFonts w:ascii="Minion Pro" w:hAnsi="Minion Pro"/>
        </w:rPr>
        <w:t>Ash Wednesday,</w:t>
      </w:r>
      <w:r>
        <w:rPr>
          <w:rFonts w:ascii="Minion Pro" w:hAnsi="Minion Pro"/>
        </w:rPr>
        <w:t>”</w:t>
      </w:r>
      <w:r w:rsidRPr="0094684E">
        <w:rPr>
          <w:rFonts w:ascii="Minion Pro" w:hAnsi="Minion Pro"/>
        </w:rPr>
        <w:t xml:space="preserve"> and </w:t>
      </w:r>
      <w:r>
        <w:rPr>
          <w:rFonts w:ascii="Minion Pro" w:hAnsi="Minion Pro"/>
        </w:rPr>
        <w:t>“</w:t>
      </w:r>
      <w:r w:rsidRPr="0094684E">
        <w:rPr>
          <w:rFonts w:ascii="Minion Pro" w:hAnsi="Minion Pro"/>
        </w:rPr>
        <w:t>Little Gidding,</w:t>
      </w:r>
      <w:r>
        <w:rPr>
          <w:rFonts w:ascii="Minion Pro" w:hAnsi="Minion Pro"/>
        </w:rPr>
        <w:t>”</w:t>
      </w:r>
      <w:r w:rsidRPr="0094684E">
        <w:rPr>
          <w:rFonts w:ascii="Minion Pro" w:hAnsi="Minion Pro"/>
        </w:rPr>
        <w:t xml:space="preserve"> concluding that the </w:t>
      </w:r>
      <w:r w:rsidRPr="0094684E">
        <w:rPr>
          <w:rFonts w:ascii="Minion Pro" w:hAnsi="Minion Pro"/>
          <w:i/>
          <w:iCs/>
        </w:rPr>
        <w:t>Quartets</w:t>
      </w:r>
      <w:r w:rsidRPr="0094684E">
        <w:rPr>
          <w:rFonts w:ascii="Minion Pro" w:hAnsi="Minion Pro"/>
        </w:rPr>
        <w:t> generally represent the most complex and complete instance of Dante</w:t>
      </w:r>
      <w:r>
        <w:rPr>
          <w:rFonts w:ascii="Minion Pro" w:hAnsi="Minion Pro"/>
        </w:rPr>
        <w:t>’</w:t>
      </w:r>
      <w:r w:rsidRPr="0094684E">
        <w:rPr>
          <w:rFonts w:ascii="Minion Pro" w:hAnsi="Minion Pro"/>
        </w:rPr>
        <w:t>s influence. (Doctoral dissertation, University of Wisconsin, 1969.)</w:t>
      </w:r>
    </w:p>
    <w:p w:rsidR="00A16979" w:rsidRPr="0051776F" w:rsidRDefault="00A16979" w:rsidP="00A16979">
      <w:pPr>
        <w:pStyle w:val="NormalWeb"/>
        <w:ind w:right="720"/>
        <w:rPr>
          <w:rFonts w:ascii="Minion Pro" w:hAnsi="Minion Pro"/>
        </w:rPr>
      </w:pPr>
      <w:r w:rsidRPr="0051776F">
        <w:rPr>
          <w:rFonts w:ascii="Minion Pro" w:hAnsi="Minion Pro"/>
          <w:b/>
          <w:bCs/>
        </w:rPr>
        <w:t>Sheldon, E. S.,</w:t>
      </w:r>
      <w:r w:rsidRPr="0051776F">
        <w:rPr>
          <w:rFonts w:ascii="Minion Pro" w:hAnsi="Minion Pro"/>
        </w:rPr>
        <w:t xml:space="preserve"> and </w:t>
      </w:r>
      <w:r w:rsidRPr="0051776F">
        <w:rPr>
          <w:rFonts w:ascii="Minion Pro" w:hAnsi="Minion Pro"/>
          <w:b/>
          <w:bCs/>
        </w:rPr>
        <w:t xml:space="preserve">A. C. White, </w:t>
      </w:r>
      <w:r w:rsidRPr="0051776F">
        <w:rPr>
          <w:rFonts w:ascii="Minion Pro" w:hAnsi="Minion Pro"/>
        </w:rPr>
        <w:t xml:space="preserve">compilers. </w:t>
      </w:r>
      <w:r w:rsidRPr="0051776F">
        <w:rPr>
          <w:rFonts w:ascii="Minion Pro" w:hAnsi="Minion Pro"/>
          <w:i/>
          <w:iCs/>
        </w:rPr>
        <w:t>Concordanza delle opere italiane in prosa e del canzoniere di Dante Alighieri</w:t>
      </w:r>
      <w:r w:rsidRPr="0051776F">
        <w:rPr>
          <w:rFonts w:ascii="Minion Pro" w:hAnsi="Minion Pro"/>
        </w:rPr>
        <w:t xml:space="preserve">, together with the </w:t>
      </w:r>
      <w:r w:rsidRPr="0051776F">
        <w:rPr>
          <w:rFonts w:ascii="Minion Pro" w:hAnsi="Minion Pro"/>
          <w:i/>
          <w:iCs/>
        </w:rPr>
        <w:t>Supplementary Concordance to the Minor Italian Works of Dante</w:t>
      </w:r>
      <w:r w:rsidRPr="0051776F">
        <w:rPr>
          <w:rFonts w:ascii="Minion Pro" w:hAnsi="Minion Pro"/>
        </w:rPr>
        <w:t xml:space="preserve"> [Compiled by </w:t>
      </w:r>
      <w:r w:rsidRPr="007B29D9">
        <w:rPr>
          <w:rFonts w:ascii="Minion Pro" w:hAnsi="Minion Pro"/>
          <w:b/>
        </w:rPr>
        <w:t>Lewis H. Gordon</w:t>
      </w:r>
      <w:r w:rsidRPr="0051776F">
        <w:rPr>
          <w:rFonts w:ascii="Minion Pro" w:hAnsi="Minion Pro"/>
        </w:rPr>
        <w:t>. New York: Russell and Russell</w:t>
      </w:r>
      <w:r w:rsidR="000A234F">
        <w:rPr>
          <w:rFonts w:ascii="Minion Pro" w:hAnsi="Minion Pro"/>
        </w:rPr>
        <w:t xml:space="preserve">, </w:t>
      </w:r>
      <w:r w:rsidR="000A234F" w:rsidRPr="0051776F">
        <w:rPr>
          <w:rFonts w:ascii="Minion Pro" w:hAnsi="Minion Pro"/>
        </w:rPr>
        <w:t>1969</w:t>
      </w:r>
      <w:r w:rsidRPr="0051776F">
        <w:rPr>
          <w:rFonts w:ascii="Minion Pro" w:hAnsi="Minion Pro"/>
        </w:rPr>
        <w:t>]. viii, 740; xviii, 38 p.</w:t>
      </w:r>
      <w:r w:rsidR="009F0207">
        <w:rPr>
          <w:rFonts w:ascii="Minion Pro" w:hAnsi="Minion Pro"/>
        </w:rPr>
        <w:t xml:space="preserve"> </w:t>
      </w:r>
    </w:p>
    <w:p w:rsidR="00A16979" w:rsidRDefault="00A16979" w:rsidP="00A16979">
      <w:pPr>
        <w:pStyle w:val="NormalWeb"/>
        <w:ind w:right="720" w:firstLine="720"/>
        <w:rPr>
          <w:rFonts w:ascii="Minion Pro" w:hAnsi="Minion Pro"/>
        </w:rPr>
      </w:pPr>
      <w:r w:rsidRPr="0051776F">
        <w:rPr>
          <w:rFonts w:ascii="Minion Pro" w:hAnsi="Minion Pro"/>
        </w:rPr>
        <w:t>These two well-known concordances, here bound together, are reprints of the original editions of 1905 (Oxford: Oxford University Press) and 1936 (Cambridge, Mass.: Harvard University Press), respectively. Both concordances were sponsored by the Dante Society, Cambridge, Massachusetts. They have not been revised, nor yet superseded.</w:t>
      </w:r>
    </w:p>
    <w:p w:rsidR="008C63E5" w:rsidRDefault="007A2EAC" w:rsidP="007A2EAC">
      <w:pPr>
        <w:pStyle w:val="NormalWeb"/>
        <w:rPr>
          <w:rFonts w:ascii="Minion Pro" w:hAnsi="Minion Pro"/>
        </w:rPr>
      </w:pPr>
      <w:r w:rsidRPr="00B70789">
        <w:rPr>
          <w:rFonts w:ascii="Minion Pro" w:hAnsi="Minion Pro"/>
          <w:b/>
          <w:bCs/>
        </w:rPr>
        <w:t>Singleton, Charles S.</w:t>
      </w:r>
      <w:r w:rsidRPr="00B70789">
        <w:rPr>
          <w:rFonts w:ascii="Minion Pro" w:hAnsi="Minion Pro"/>
        </w:rPr>
        <w:t> </w:t>
      </w:r>
      <w:r w:rsidRPr="00B70789">
        <w:rPr>
          <w:rFonts w:ascii="Minion Pro" w:hAnsi="Minion Pro"/>
          <w:i/>
          <w:iCs/>
        </w:rPr>
        <w:t>The Irreducible Vision</w:t>
      </w:r>
      <w:r w:rsidR="008C63E5">
        <w:rPr>
          <w:rFonts w:ascii="Minion Pro" w:hAnsi="Minion Pro"/>
        </w:rPr>
        <w:t xml:space="preserve">. </w:t>
      </w:r>
      <w:r w:rsidRPr="00B70789">
        <w:rPr>
          <w:rFonts w:ascii="Minion Pro" w:hAnsi="Minion Pro"/>
        </w:rPr>
        <w:t xml:space="preserve">Princeton, N.J.: Princeton University Press, 1969. 29 p. </w:t>
      </w:r>
    </w:p>
    <w:p w:rsidR="007A2EAC" w:rsidRPr="00B70789" w:rsidRDefault="007A2EAC" w:rsidP="008C63E5">
      <w:pPr>
        <w:pStyle w:val="NormalWeb"/>
        <w:ind w:firstLine="720"/>
        <w:rPr>
          <w:rFonts w:ascii="Minion Pro" w:hAnsi="Minion Pro"/>
        </w:rPr>
      </w:pPr>
      <w:r w:rsidRPr="00B70789">
        <w:rPr>
          <w:rFonts w:ascii="Minion Pro" w:hAnsi="Minion Pro"/>
        </w:rPr>
        <w:t>Separate printing of the essay appearing on pages 1-29 of </w:t>
      </w:r>
      <w:r w:rsidRPr="00B70789">
        <w:rPr>
          <w:rFonts w:ascii="Minion Pro" w:hAnsi="Minion Pro"/>
          <w:i/>
          <w:iCs/>
        </w:rPr>
        <w:t>Illuminated Manuscripts of the Divine Comedy</w:t>
      </w:r>
      <w:r w:rsidRPr="00B70789">
        <w:rPr>
          <w:rFonts w:ascii="Minion Pro" w:hAnsi="Minion Pro"/>
        </w:rPr>
        <w:t> by Peter Brieger, Millard Meiss, and Charles S. Singleton (Bollingen Series, LXXXI; Princeton University Press, 1969). (See </w:t>
      </w:r>
      <w:r w:rsidRPr="00B70789">
        <w:rPr>
          <w:rFonts w:ascii="Minion Pro" w:hAnsi="Minion Pro"/>
          <w:i/>
          <w:iCs/>
        </w:rPr>
        <w:t>Dante Studies</w:t>
      </w:r>
      <w:r w:rsidRPr="00B70789">
        <w:rPr>
          <w:rFonts w:ascii="Minion Pro" w:hAnsi="Minion Pro"/>
        </w:rPr>
        <w:t>, LXXXVIII, 178; also 161-168; and see above, under </w:t>
      </w:r>
      <w:r w:rsidRPr="00B70789">
        <w:rPr>
          <w:rFonts w:ascii="Minion Pro" w:hAnsi="Minion Pro"/>
          <w:i/>
          <w:iCs/>
        </w:rPr>
        <w:t>Reviews</w:t>
      </w:r>
      <w:r>
        <w:rPr>
          <w:rFonts w:ascii="Minion Pro" w:hAnsi="Minion Pro"/>
        </w:rPr>
        <w:t>).</w:t>
      </w:r>
    </w:p>
    <w:p w:rsidR="000A234F" w:rsidRDefault="00A16979" w:rsidP="00A16979">
      <w:pPr>
        <w:pStyle w:val="NormalWeb"/>
        <w:ind w:right="720"/>
        <w:rPr>
          <w:rFonts w:ascii="Minion Pro" w:hAnsi="Minion Pro"/>
        </w:rPr>
      </w:pPr>
      <w:r w:rsidRPr="0051776F">
        <w:rPr>
          <w:rFonts w:ascii="Minion Pro" w:hAnsi="Minion Pro"/>
          <w:b/>
          <w:bCs/>
          <w:lang w:val="it-IT"/>
        </w:rPr>
        <w:t>Sturm, Sara.</w:t>
      </w:r>
      <w:r w:rsidRPr="0051776F">
        <w:rPr>
          <w:rFonts w:ascii="Minion Pro" w:hAnsi="Minion Pro"/>
          <w:lang w:val="it-IT"/>
        </w:rPr>
        <w:t xml:space="preserve"> </w:t>
      </w:r>
      <w:r w:rsidR="00D63069">
        <w:rPr>
          <w:rFonts w:ascii="Minion Pro" w:hAnsi="Minion Pro"/>
          <w:lang w:val="it-IT"/>
        </w:rPr>
        <w:t>“</w:t>
      </w:r>
      <w:r w:rsidRPr="0051776F">
        <w:rPr>
          <w:rFonts w:ascii="Minion Pro" w:hAnsi="Minion Pro"/>
          <w:lang w:val="it-IT"/>
        </w:rPr>
        <w:t xml:space="preserve">Credibility in the </w:t>
      </w:r>
      <w:r w:rsidRPr="0051776F">
        <w:rPr>
          <w:rFonts w:ascii="Minion Pro" w:hAnsi="Minion Pro"/>
          <w:i/>
          <w:iCs/>
          <w:lang w:val="it-IT"/>
        </w:rPr>
        <w:t>Commedia: Paradiso</w:t>
      </w:r>
      <w:r w:rsidRPr="0051776F">
        <w:rPr>
          <w:rFonts w:ascii="Minion Pro" w:hAnsi="Minion Pro"/>
          <w:lang w:val="it-IT"/>
        </w:rPr>
        <w:t xml:space="preserve"> I.</w:t>
      </w:r>
      <w:r w:rsidR="00D63069">
        <w:rPr>
          <w:rFonts w:ascii="Minion Pro" w:hAnsi="Minion Pro"/>
          <w:lang w:val="it-IT"/>
        </w:rPr>
        <w:t>”</w:t>
      </w:r>
      <w:r w:rsidRPr="0051776F">
        <w:rPr>
          <w:rFonts w:ascii="Minion Pro" w:hAnsi="Minion Pro"/>
          <w:lang w:val="it-IT"/>
        </w:rPr>
        <w:t xml:space="preserve"> </w:t>
      </w:r>
      <w:r w:rsidRPr="00202413">
        <w:rPr>
          <w:rFonts w:ascii="Minion Pro" w:hAnsi="Minion Pro"/>
        </w:rPr>
        <w:t xml:space="preserve">In </w:t>
      </w:r>
      <w:r w:rsidRPr="00202413">
        <w:rPr>
          <w:rFonts w:ascii="Minion Pro" w:hAnsi="Minion Pro"/>
          <w:i/>
          <w:iCs/>
        </w:rPr>
        <w:t>Dante Studies</w:t>
      </w:r>
      <w:r w:rsidR="000A234F">
        <w:rPr>
          <w:rFonts w:ascii="Minion Pro" w:hAnsi="Minion Pro"/>
        </w:rPr>
        <w:t>, LXXXVII (1969), 139-145.</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Submits that in the pilgrim </w:t>
      </w:r>
      <w:r w:rsidR="00097D85">
        <w:rPr>
          <w:rFonts w:ascii="Minion Pro" w:hAnsi="Minion Pro"/>
        </w:rPr>
        <w:t>Dante’s</w:t>
      </w:r>
      <w:r w:rsidRPr="0051776F">
        <w:rPr>
          <w:rFonts w:ascii="Minion Pro" w:hAnsi="Minion Pro"/>
        </w:rPr>
        <w:t xml:space="preserve"> ascent from the Earthly Paradise to Heaven the poet succeeds in maintaining </w:t>
      </w:r>
      <w:r w:rsidR="00D63069">
        <w:rPr>
          <w:rFonts w:ascii="Minion Pro" w:hAnsi="Minion Pro"/>
        </w:rPr>
        <w:t>“</w:t>
      </w:r>
      <w:r w:rsidRPr="0051776F">
        <w:rPr>
          <w:rFonts w:ascii="Minion Pro" w:hAnsi="Minion Pro"/>
        </w:rPr>
        <w:t>credibility</w:t>
      </w:r>
      <w:r w:rsidR="00D63069">
        <w:rPr>
          <w:rFonts w:ascii="Minion Pro" w:hAnsi="Minion Pro"/>
        </w:rPr>
        <w:t>”</w:t>
      </w:r>
      <w:r w:rsidRPr="0051776F">
        <w:rPr>
          <w:rFonts w:ascii="Minion Pro" w:hAnsi="Minion Pro"/>
        </w:rPr>
        <w:t xml:space="preserve"> in the fiction of the journey, which is so vital for sustaining all other levels of meaning in the </w:t>
      </w:r>
      <w:r w:rsidRPr="0051776F">
        <w:rPr>
          <w:rFonts w:ascii="Minion Pro" w:hAnsi="Minion Pro"/>
          <w:i/>
          <w:iCs/>
        </w:rPr>
        <w:t>Comedy</w:t>
      </w:r>
      <w:r w:rsidRPr="0051776F">
        <w:rPr>
          <w:rFonts w:ascii="Minion Pro" w:hAnsi="Minion Pro"/>
        </w:rPr>
        <w:t xml:space="preserve">, by the careful avoidance of direct statement and by a technique of distractions. The wondrous ascent is reported after the fact by Beatrice, not by Dante himself, in answer to the surprised questioning of the pilgrim, who does not realize what is happening. Thus, having been distracted at the moment of greatest strain on credibility, once this critical point of the </w:t>
      </w:r>
      <w:r w:rsidR="00D63069">
        <w:rPr>
          <w:rFonts w:ascii="Minion Pro" w:hAnsi="Minion Pro"/>
        </w:rPr>
        <w:t>“</w:t>
      </w:r>
      <w:r w:rsidRPr="0051776F">
        <w:rPr>
          <w:rFonts w:ascii="Minion Pro" w:hAnsi="Minion Pro"/>
        </w:rPr>
        <w:t>unbelievable take off</w:t>
      </w:r>
      <w:r w:rsidR="00D63069">
        <w:rPr>
          <w:rFonts w:ascii="Minion Pro" w:hAnsi="Minion Pro"/>
        </w:rPr>
        <w:t>”</w:t>
      </w:r>
      <w:r w:rsidRPr="0051776F">
        <w:rPr>
          <w:rFonts w:ascii="Minion Pro" w:hAnsi="Minion Pro"/>
        </w:rPr>
        <w:t xml:space="preserve"> is passed, the reader is again on </w:t>
      </w:r>
      <w:r w:rsidR="00097D85">
        <w:rPr>
          <w:rFonts w:ascii="Minion Pro" w:hAnsi="Minion Pro"/>
        </w:rPr>
        <w:t>Dante’s</w:t>
      </w:r>
      <w:r w:rsidRPr="0051776F">
        <w:rPr>
          <w:rFonts w:ascii="Minion Pro" w:hAnsi="Minion Pro"/>
        </w:rPr>
        <w:t xml:space="preserve"> terms in the fictive journey.</w:t>
      </w:r>
    </w:p>
    <w:p w:rsidR="00A16979" w:rsidRPr="0051776F" w:rsidRDefault="00A16979" w:rsidP="00A16979">
      <w:pPr>
        <w:pStyle w:val="NormalWeb"/>
        <w:ind w:right="720"/>
        <w:rPr>
          <w:rFonts w:ascii="Minion Pro" w:hAnsi="Minion Pro"/>
        </w:rPr>
      </w:pPr>
      <w:r w:rsidRPr="0051776F">
        <w:rPr>
          <w:rFonts w:ascii="Minion Pro" w:hAnsi="Minion Pro"/>
          <w:b/>
          <w:bCs/>
        </w:rPr>
        <w:t>Tate Allen.</w:t>
      </w:r>
      <w:r w:rsidRPr="0051776F">
        <w:rPr>
          <w:rFonts w:ascii="Minion Pro" w:hAnsi="Minion Pro"/>
        </w:rPr>
        <w:t xml:space="preserve"> </w:t>
      </w:r>
      <w:r w:rsidRPr="0051776F">
        <w:rPr>
          <w:rFonts w:ascii="Minion Pro" w:hAnsi="Minion Pro"/>
          <w:i/>
          <w:iCs/>
        </w:rPr>
        <w:t>Essays of Four Decades</w:t>
      </w:r>
      <w:r w:rsidR="00467937">
        <w:rPr>
          <w:rFonts w:ascii="Minion Pro" w:hAnsi="Minion Pro"/>
        </w:rPr>
        <w:t xml:space="preserve">. Chicago: Swallow Press, </w:t>
      </w:r>
      <w:r w:rsidRPr="0051776F">
        <w:rPr>
          <w:rFonts w:ascii="Minion Pro" w:hAnsi="Minion Pro"/>
        </w:rPr>
        <w:t xml:space="preserve">1969. xi, 640 p.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 xml:space="preserve">Contains </w:t>
      </w:r>
      <w:r w:rsidR="00D63069">
        <w:rPr>
          <w:rFonts w:ascii="Minion Pro" w:hAnsi="Minion Pro"/>
        </w:rPr>
        <w:t>“</w:t>
      </w:r>
      <w:r w:rsidR="004B4005">
        <w:rPr>
          <w:rFonts w:ascii="Minion Pro" w:hAnsi="Minion Pro"/>
        </w:rPr>
        <w:t>The Symbolic Imagination</w:t>
      </w:r>
      <w:r w:rsidR="004B415E">
        <w:rPr>
          <w:rFonts w:ascii="Minion Pro" w:hAnsi="Minion Pro"/>
        </w:rPr>
        <w:t xml:space="preserve"> </w:t>
      </w:r>
      <w:r w:rsidR="004B4005">
        <w:rPr>
          <w:rFonts w:ascii="Minion Pro" w:hAnsi="Minion Pro"/>
        </w:rPr>
        <w:t>. . .”</w:t>
      </w:r>
      <w:r w:rsidRPr="0051776F">
        <w:rPr>
          <w:rFonts w:ascii="Minion Pro" w:hAnsi="Minion Pro"/>
        </w:rPr>
        <w:t xml:space="preserve"> (pp. 424-446). (See above, main section, for another reprint of this essay.) </w:t>
      </w:r>
    </w:p>
    <w:p w:rsidR="00A16979" w:rsidRPr="0051776F" w:rsidRDefault="00A16979" w:rsidP="00A16979">
      <w:pPr>
        <w:pStyle w:val="NormalWeb"/>
        <w:ind w:right="720"/>
        <w:rPr>
          <w:rFonts w:ascii="Minion Pro" w:hAnsi="Minion Pro"/>
        </w:rPr>
      </w:pPr>
      <w:r w:rsidRPr="0051776F">
        <w:rPr>
          <w:rFonts w:ascii="Minion Pro" w:hAnsi="Minion Pro"/>
          <w:b/>
          <w:bCs/>
        </w:rPr>
        <w:t>Thayer, William Roscoe.</w:t>
      </w:r>
      <w:r w:rsidRPr="0051776F">
        <w:rPr>
          <w:rFonts w:ascii="Minion Pro" w:hAnsi="Minion Pro"/>
        </w:rPr>
        <w:t xml:space="preserve"> </w:t>
      </w:r>
      <w:r w:rsidRPr="0051776F">
        <w:rPr>
          <w:rFonts w:ascii="Minion Pro" w:hAnsi="Minion Pro"/>
          <w:i/>
          <w:iCs/>
        </w:rPr>
        <w:t>Italica: Studies in Italian Life and Literature</w:t>
      </w:r>
      <w:r w:rsidRPr="0051776F">
        <w:rPr>
          <w:rFonts w:ascii="Minion Pro" w:hAnsi="Minion Pro"/>
        </w:rPr>
        <w:t>. Freeport, N.Y.: Books for Libraries Press, 1969</w:t>
      </w:r>
      <w:r w:rsidR="00331910">
        <w:rPr>
          <w:rFonts w:ascii="Minion Pro" w:hAnsi="Minion Pro"/>
        </w:rPr>
        <w:t>.</w:t>
      </w:r>
      <w:r w:rsidRPr="0051776F">
        <w:rPr>
          <w:rFonts w:ascii="Minion Pro" w:hAnsi="Minion Pro"/>
        </w:rPr>
        <w:t xml:space="preserve"> ix, 364 p. (Essay Index Reprint Series.)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Reprint of the 1908 edition (London: Archibald Constable and Co.; Boston and New York: Houghton, Mifflin Company). Contains two Dantean pieces: (1) </w:t>
      </w:r>
      <w:r w:rsidR="00D63069">
        <w:rPr>
          <w:rFonts w:ascii="Minion Pro" w:hAnsi="Minion Pro"/>
        </w:rPr>
        <w:t>“</w:t>
      </w:r>
      <w:r w:rsidRPr="0051776F">
        <w:rPr>
          <w:rFonts w:ascii="Minion Pro" w:hAnsi="Minion Pro"/>
        </w:rPr>
        <w:t>Dante in America</w:t>
      </w:r>
      <w:r w:rsidR="00D63069">
        <w:rPr>
          <w:rFonts w:ascii="Minion Pro" w:hAnsi="Minion Pro"/>
        </w:rPr>
        <w:t>”</w:t>
      </w:r>
      <w:r w:rsidRPr="0051776F">
        <w:rPr>
          <w:rFonts w:ascii="Minion Pro" w:hAnsi="Minion Pro"/>
        </w:rPr>
        <w:t xml:space="preserve"> (pp. 77-97), reprinted from </w:t>
      </w:r>
      <w:r w:rsidRPr="0051776F">
        <w:rPr>
          <w:rFonts w:ascii="Minion Pro" w:hAnsi="Minion Pro"/>
          <w:i/>
          <w:iCs/>
        </w:rPr>
        <w:t>Atlantic Monthly</w:t>
      </w:r>
      <w:r w:rsidRPr="0051776F">
        <w:rPr>
          <w:rFonts w:ascii="Minion Pro" w:hAnsi="Minion Pro"/>
        </w:rPr>
        <w:t>, June 1902, in which Thayer comments generally on the American interest in Dante (based on a common trait of idealism) and reviews two recently published works, C. A. Dinsmore</w:t>
      </w:r>
      <w:r w:rsidR="002D01C8">
        <w:rPr>
          <w:rFonts w:ascii="Minion Pro" w:hAnsi="Minion Pro"/>
        </w:rPr>
        <w:t>’s</w:t>
      </w:r>
      <w:r w:rsidRPr="0051776F">
        <w:rPr>
          <w:rFonts w:ascii="Minion Pro" w:hAnsi="Minion Pro"/>
        </w:rPr>
        <w:t xml:space="preserve"> </w:t>
      </w:r>
      <w:r w:rsidRPr="0051776F">
        <w:rPr>
          <w:rFonts w:ascii="Minion Pro" w:hAnsi="Minion Pro"/>
          <w:i/>
          <w:iCs/>
        </w:rPr>
        <w:t>The Teachings of Dante</w:t>
      </w:r>
      <w:r w:rsidRPr="0051776F">
        <w:rPr>
          <w:rFonts w:ascii="Minion Pro" w:hAnsi="Minion Pro"/>
        </w:rPr>
        <w:t xml:space="preserve"> and a revised edition of C. E. Norton</w:t>
      </w:r>
      <w:r w:rsidR="002D01C8">
        <w:rPr>
          <w:rFonts w:ascii="Minion Pro" w:hAnsi="Minion Pro"/>
        </w:rPr>
        <w:t>’s</w:t>
      </w:r>
      <w:r w:rsidRPr="0051776F">
        <w:rPr>
          <w:rFonts w:ascii="Minion Pro" w:hAnsi="Minion Pro"/>
        </w:rPr>
        <w:t xml:space="preserve"> prose translation of the </w:t>
      </w:r>
      <w:r w:rsidRPr="0051776F">
        <w:rPr>
          <w:rFonts w:ascii="Minion Pro" w:hAnsi="Minion Pro"/>
          <w:i/>
          <w:iCs/>
        </w:rPr>
        <w:t>Divine Comedy;</w:t>
      </w:r>
      <w:r w:rsidRPr="0051776F">
        <w:rPr>
          <w:rFonts w:ascii="Minion Pro" w:hAnsi="Minion Pro"/>
        </w:rPr>
        <w:t xml:space="preserve"> and (2) </w:t>
      </w:r>
      <w:r w:rsidR="00D63069">
        <w:rPr>
          <w:rFonts w:ascii="Minion Pro" w:hAnsi="Minion Pro"/>
        </w:rPr>
        <w:t>“</w:t>
      </w:r>
      <w:r w:rsidRPr="0051776F">
        <w:rPr>
          <w:rFonts w:ascii="Minion Pro" w:hAnsi="Minion Pro"/>
        </w:rPr>
        <w:t>Dante as Lyric Poet</w:t>
      </w:r>
      <w:r w:rsidR="00D63069">
        <w:rPr>
          <w:rFonts w:ascii="Minion Pro" w:hAnsi="Minion Pro"/>
        </w:rPr>
        <w:t>”</w:t>
      </w:r>
      <w:r w:rsidRPr="0051776F">
        <w:rPr>
          <w:rFonts w:ascii="Minion Pro" w:hAnsi="Minion Pro"/>
        </w:rPr>
        <w:t xml:space="preserve"> (pp. 245-283), reprinted from </w:t>
      </w:r>
      <w:r w:rsidRPr="0051776F">
        <w:rPr>
          <w:rFonts w:ascii="Minion Pro" w:hAnsi="Minion Pro"/>
          <w:i/>
          <w:iCs/>
        </w:rPr>
        <w:t>Atlantic Monthly</w:t>
      </w:r>
      <w:r w:rsidRPr="0051776F">
        <w:rPr>
          <w:rFonts w:ascii="Minion Pro" w:hAnsi="Minion Pro"/>
        </w:rPr>
        <w:t xml:space="preserve">, March 1902, in which Thayer stresses the importance of </w:t>
      </w:r>
      <w:r w:rsidR="00097D85">
        <w:rPr>
          <w:rFonts w:ascii="Minion Pro" w:hAnsi="Minion Pro"/>
        </w:rPr>
        <w:t>Dante’s</w:t>
      </w:r>
      <w:r w:rsidRPr="0051776F">
        <w:rPr>
          <w:rFonts w:ascii="Minion Pro" w:hAnsi="Minion Pro"/>
        </w:rPr>
        <w:t xml:space="preserve"> character as vital to his poetic greatness and his mastery of the minor metrical forms (i.e., lyric poetry) as preparation for the masterpiece, giving a brief sketch of </w:t>
      </w:r>
      <w:r w:rsidR="00097D85">
        <w:rPr>
          <w:rFonts w:ascii="Minion Pro" w:hAnsi="Minion Pro"/>
        </w:rPr>
        <w:t>Dante’s</w:t>
      </w:r>
      <w:r w:rsidRPr="0051776F">
        <w:rPr>
          <w:rFonts w:ascii="Minion Pro" w:hAnsi="Minion Pro"/>
        </w:rPr>
        <w:t xml:space="preserve"> life and a descriptive survey and appreciation of the </w:t>
      </w:r>
      <w:r w:rsidRPr="0051776F">
        <w:rPr>
          <w:rFonts w:ascii="Minion Pro" w:hAnsi="Minion Pro"/>
          <w:i/>
          <w:iCs/>
        </w:rPr>
        <w:t>rime</w:t>
      </w:r>
      <w:r w:rsidRPr="0051776F">
        <w:rPr>
          <w:rFonts w:ascii="Minion Pro" w:hAnsi="Minion Pro"/>
        </w:rPr>
        <w:t xml:space="preserve"> (those of the </w:t>
      </w:r>
      <w:r w:rsidRPr="0051776F">
        <w:rPr>
          <w:rFonts w:ascii="Minion Pro" w:hAnsi="Minion Pro"/>
          <w:i/>
          <w:iCs/>
        </w:rPr>
        <w:t>Vita Nuova</w:t>
      </w:r>
      <w:r w:rsidRPr="0051776F">
        <w:rPr>
          <w:rFonts w:ascii="Minion Pro" w:hAnsi="Minion Pro"/>
        </w:rPr>
        <w:t xml:space="preserve"> included).</w:t>
      </w:r>
    </w:p>
    <w:p w:rsidR="008E6847" w:rsidRPr="00D92E0E" w:rsidRDefault="008E6847" w:rsidP="008E6847">
      <w:pPr>
        <w:pStyle w:val="NormalWeb"/>
        <w:rPr>
          <w:rFonts w:ascii="Minion Pro" w:hAnsi="Minion Pro"/>
        </w:rPr>
      </w:pPr>
      <w:r w:rsidRPr="00D92E0E">
        <w:rPr>
          <w:rFonts w:ascii="Minion Pro" w:hAnsi="Minion Pro"/>
          <w:b/>
          <w:bCs/>
        </w:rPr>
        <w:t>Tucker, Dunstan, O.S.B.</w:t>
      </w:r>
      <w:r w:rsidRPr="00D92E0E">
        <w:rPr>
          <w:rFonts w:ascii="Minion Pro" w:hAnsi="Minion Pro"/>
        </w:rPr>
        <w:t xml:space="preserve"> </w:t>
      </w:r>
      <w:r>
        <w:rPr>
          <w:rFonts w:ascii="Minion Pro" w:hAnsi="Minion Pro"/>
        </w:rPr>
        <w:t>“</w:t>
      </w:r>
      <w:r w:rsidRPr="00D92E0E">
        <w:rPr>
          <w:rFonts w:ascii="Minion Pro" w:hAnsi="Minion Pro"/>
        </w:rPr>
        <w:t>Dante</w:t>
      </w:r>
      <w:r>
        <w:rPr>
          <w:rFonts w:ascii="Minion Pro" w:hAnsi="Minion Pro"/>
        </w:rPr>
        <w:t>’</w:t>
      </w:r>
      <w:r w:rsidRPr="00D92E0E">
        <w:rPr>
          <w:rFonts w:ascii="Minion Pro" w:hAnsi="Minion Pro"/>
        </w:rPr>
        <w:t xml:space="preserve">s Reconciliation in the </w:t>
      </w:r>
      <w:r w:rsidRPr="00D92E0E">
        <w:rPr>
          <w:rFonts w:ascii="Minion Pro" w:hAnsi="Minion Pro"/>
          <w:i/>
          <w:iCs/>
        </w:rPr>
        <w:t>Purgatorio</w:t>
      </w:r>
      <w:r w:rsidRPr="00D92E0E">
        <w:rPr>
          <w:rFonts w:ascii="Minion Pro" w:hAnsi="Minion Pro"/>
        </w:rPr>
        <w:t>.</w:t>
      </w:r>
      <w:r w:rsidR="00B334CB">
        <w:rPr>
          <w:rFonts w:ascii="Minion Pro" w:hAnsi="Minion Pro"/>
        </w:rPr>
        <w:t>”</w:t>
      </w:r>
      <w:r w:rsidRPr="00D92E0E">
        <w:rPr>
          <w:rFonts w:ascii="Minion Pro" w:hAnsi="Minion Pro"/>
        </w:rPr>
        <w:t xml:space="preserve"> In </w:t>
      </w:r>
      <w:r w:rsidRPr="00D92E0E">
        <w:rPr>
          <w:rFonts w:ascii="Minion Pro" w:hAnsi="Minion Pro"/>
          <w:i/>
          <w:iCs/>
        </w:rPr>
        <w:t>American Benedictine Review</w:t>
      </w:r>
      <w:r w:rsidRPr="00D92E0E">
        <w:rPr>
          <w:rFonts w:ascii="Minion Pro" w:hAnsi="Minion Pro"/>
        </w:rPr>
        <w:t xml:space="preserve">, XX (1969), 75-92. </w:t>
      </w:r>
    </w:p>
    <w:p w:rsidR="008E6847" w:rsidRPr="00D92E0E" w:rsidRDefault="008E6847" w:rsidP="008E6847">
      <w:pPr>
        <w:pStyle w:val="NormalWeb"/>
        <w:ind w:firstLine="720"/>
        <w:rPr>
          <w:rFonts w:ascii="Minion Pro" w:hAnsi="Minion Pro"/>
        </w:rPr>
      </w:pPr>
      <w:r w:rsidRPr="00D92E0E">
        <w:rPr>
          <w:rFonts w:ascii="Minion Pro" w:hAnsi="Minion Pro"/>
        </w:rPr>
        <w:t xml:space="preserve">Contends that the </w:t>
      </w:r>
      <w:r w:rsidRPr="00D92E0E">
        <w:rPr>
          <w:rFonts w:ascii="Minion Pro" w:hAnsi="Minion Pro"/>
          <w:i/>
          <w:iCs/>
        </w:rPr>
        <w:t>Commedia</w:t>
      </w:r>
      <w:r w:rsidRPr="00D92E0E">
        <w:rPr>
          <w:rFonts w:ascii="Minion Pro" w:hAnsi="Minion Pro"/>
        </w:rPr>
        <w:t>, while vivified by Dante</w:t>
      </w:r>
      <w:r>
        <w:rPr>
          <w:rFonts w:ascii="Minion Pro" w:hAnsi="Minion Pro"/>
        </w:rPr>
        <w:t>’</w:t>
      </w:r>
      <w:r w:rsidRPr="00D92E0E">
        <w:rPr>
          <w:rFonts w:ascii="Minion Pro" w:hAnsi="Minion Pro"/>
        </w:rPr>
        <w:t xml:space="preserve">s poetic genius, is substantively an expression of the culture of the medieval world, involving the use of allegory and Church liturgy, especially as codified in the </w:t>
      </w:r>
      <w:r w:rsidRPr="00D92E0E">
        <w:rPr>
          <w:rFonts w:ascii="Minion Pro" w:hAnsi="Minion Pro"/>
          <w:i/>
          <w:iCs/>
        </w:rPr>
        <w:t>Pontificale Romanum</w:t>
      </w:r>
      <w:r w:rsidRPr="00D92E0E">
        <w:rPr>
          <w:rFonts w:ascii="Minion Pro" w:hAnsi="Minion Pro"/>
        </w:rPr>
        <w:t>, or compendium of episcopal ceremonies. Instances of Dante</w:t>
      </w:r>
      <w:r>
        <w:rPr>
          <w:rFonts w:ascii="Minion Pro" w:hAnsi="Minion Pro"/>
        </w:rPr>
        <w:t>’</w:t>
      </w:r>
      <w:r w:rsidRPr="00D92E0E">
        <w:rPr>
          <w:rFonts w:ascii="Minion Pro" w:hAnsi="Minion Pro"/>
        </w:rPr>
        <w:t xml:space="preserve">s poeticized liturgy, specifically the </w:t>
      </w:r>
      <w:r>
        <w:rPr>
          <w:rFonts w:ascii="Minion Pro" w:hAnsi="Minion Pro"/>
        </w:rPr>
        <w:t>“</w:t>
      </w:r>
      <w:r w:rsidRPr="00D92E0E">
        <w:rPr>
          <w:rFonts w:ascii="Minion Pro" w:hAnsi="Minion Pro"/>
        </w:rPr>
        <w:t>expulsion ceremony</w:t>
      </w:r>
      <w:r>
        <w:rPr>
          <w:rFonts w:ascii="Minion Pro" w:hAnsi="Minion Pro"/>
        </w:rPr>
        <w:t>”</w:t>
      </w:r>
      <w:r w:rsidRPr="00D92E0E">
        <w:rPr>
          <w:rFonts w:ascii="Minion Pro" w:hAnsi="Minion Pro"/>
        </w:rPr>
        <w:t xml:space="preserve"> in </w:t>
      </w:r>
      <w:r w:rsidRPr="00D92E0E">
        <w:rPr>
          <w:rFonts w:ascii="Minion Pro" w:hAnsi="Minion Pro"/>
          <w:i/>
          <w:iCs/>
        </w:rPr>
        <w:t>Purgatorio</w:t>
      </w:r>
      <w:r w:rsidRPr="00D92E0E">
        <w:rPr>
          <w:rFonts w:ascii="Minion Pro" w:hAnsi="Minion Pro"/>
        </w:rPr>
        <w:t xml:space="preserve"> IX, Dante</w:t>
      </w:r>
      <w:r>
        <w:rPr>
          <w:rFonts w:ascii="Minion Pro" w:hAnsi="Minion Pro"/>
        </w:rPr>
        <w:t>’</w:t>
      </w:r>
      <w:r w:rsidRPr="00D92E0E">
        <w:rPr>
          <w:rFonts w:ascii="Minion Pro" w:hAnsi="Minion Pro"/>
        </w:rPr>
        <w:t>s progress through Purgatory proper, and Dante</w:t>
      </w:r>
      <w:r>
        <w:rPr>
          <w:rFonts w:ascii="Minion Pro" w:hAnsi="Minion Pro"/>
        </w:rPr>
        <w:t>’</w:t>
      </w:r>
      <w:r w:rsidRPr="00D92E0E">
        <w:rPr>
          <w:rFonts w:ascii="Minion Pro" w:hAnsi="Minion Pro"/>
        </w:rPr>
        <w:t xml:space="preserve">s reconciliation in </w:t>
      </w:r>
      <w:r w:rsidRPr="00D92E0E">
        <w:rPr>
          <w:rFonts w:ascii="Minion Pro" w:hAnsi="Minion Pro"/>
          <w:i/>
          <w:iCs/>
        </w:rPr>
        <w:t>Purgatorio</w:t>
      </w:r>
      <w:r w:rsidRPr="00D92E0E">
        <w:rPr>
          <w:rFonts w:ascii="Minion Pro" w:hAnsi="Minion Pro"/>
        </w:rPr>
        <w:t xml:space="preserve"> XXXI, are seen to parallel the traditional expulsion ceremony of Ash Wednesday and the subsequent absolution of sin and reconciliation ceremony of the Church, reflecting in turn the scriptural expulsion from Eden and eventual Christological reconciliation between man and God. Also, addressing the question of whether Dante was bearded (cf. </w:t>
      </w:r>
      <w:r w:rsidRPr="00D92E0E">
        <w:rPr>
          <w:rFonts w:ascii="Minion Pro" w:hAnsi="Minion Pro"/>
          <w:i/>
          <w:iCs/>
        </w:rPr>
        <w:t>Purg</w:t>
      </w:r>
      <w:r w:rsidRPr="00D92E0E">
        <w:rPr>
          <w:rFonts w:ascii="Minion Pro" w:hAnsi="Minion Pro"/>
        </w:rPr>
        <w:t>. XXXI, 73-75), the author submits that the beard would reflect the condition of the penitent between the ceremony of expulsion and that of reconciliation, when hair and beard were liturgically cut.</w:t>
      </w:r>
    </w:p>
    <w:p w:rsidR="00A16979" w:rsidRPr="0051776F" w:rsidRDefault="00A16979" w:rsidP="00A16979">
      <w:pPr>
        <w:pStyle w:val="NormalWeb"/>
        <w:ind w:right="720"/>
        <w:rPr>
          <w:rFonts w:ascii="Minion Pro" w:hAnsi="Minion Pro"/>
        </w:rPr>
      </w:pPr>
      <w:r w:rsidRPr="0051776F">
        <w:rPr>
          <w:rFonts w:ascii="Minion Pro" w:hAnsi="Minion Pro"/>
          <w:b/>
          <w:bCs/>
          <w:lang w:val="it-IT"/>
        </w:rPr>
        <w:t>Vergani, Luisa.</w:t>
      </w:r>
      <w:r w:rsidRPr="0051776F">
        <w:rPr>
          <w:rFonts w:ascii="Minion Pro" w:hAnsi="Minion Pro"/>
          <w:lang w:val="it-IT"/>
        </w:rPr>
        <w:t xml:space="preserve"> </w:t>
      </w:r>
      <w:r w:rsidRPr="0051776F">
        <w:rPr>
          <w:rFonts w:ascii="Minion Pro" w:hAnsi="Minion Pro"/>
          <w:i/>
          <w:iCs/>
          <w:lang w:val="it-IT"/>
        </w:rPr>
        <w:t xml:space="preserve">The Divine Comedy: Inferno. </w:t>
      </w:r>
      <w:r w:rsidRPr="0051776F">
        <w:rPr>
          <w:rFonts w:ascii="Minion Pro" w:hAnsi="Minion Pro"/>
          <w:i/>
          <w:iCs/>
        </w:rPr>
        <w:t>Notes..</w:t>
      </w:r>
      <w:r w:rsidRPr="0051776F">
        <w:rPr>
          <w:rFonts w:ascii="Minion Pro" w:hAnsi="Minion Pro"/>
        </w:rPr>
        <w:t xml:space="preserve">. Consulting editor, </w:t>
      </w:r>
      <w:r w:rsidRPr="005473D8">
        <w:rPr>
          <w:rFonts w:ascii="Minion Pro" w:hAnsi="Minion Pro"/>
          <w:b/>
        </w:rPr>
        <w:t>James L. Roberts</w:t>
      </w:r>
      <w:r w:rsidRPr="0051776F">
        <w:rPr>
          <w:rFonts w:ascii="Minion Pro" w:hAnsi="Minion Pro"/>
        </w:rPr>
        <w:t>. Lincoln, Neb</w:t>
      </w:r>
      <w:r w:rsidR="005473D8">
        <w:rPr>
          <w:rFonts w:ascii="Minion Pro" w:hAnsi="Minion Pro"/>
        </w:rPr>
        <w:t>.</w:t>
      </w:r>
      <w:r w:rsidRPr="0051776F">
        <w:rPr>
          <w:rFonts w:ascii="Minion Pro" w:hAnsi="Minion Pro"/>
        </w:rPr>
        <w:t>: Cliffs Notes, 1969. 111 p. (Cliff</w:t>
      </w:r>
      <w:r w:rsidR="002D01C8">
        <w:rPr>
          <w:rFonts w:ascii="Minion Pro" w:hAnsi="Minion Pro"/>
        </w:rPr>
        <w:t>’s</w:t>
      </w:r>
      <w:r w:rsidRPr="0051776F">
        <w:rPr>
          <w:rFonts w:ascii="Minion Pro" w:hAnsi="Minion Pro"/>
        </w:rPr>
        <w:t xml:space="preserve"> Notes.)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A study guide to the </w:t>
      </w:r>
      <w:r w:rsidRPr="0051776F">
        <w:rPr>
          <w:rFonts w:ascii="Minion Pro" w:hAnsi="Minion Pro"/>
          <w:i/>
          <w:iCs/>
        </w:rPr>
        <w:t>Divine Comedy</w:t>
      </w:r>
      <w:r w:rsidRPr="0051776F">
        <w:rPr>
          <w:rFonts w:ascii="Minion Pro" w:hAnsi="Minion Pro"/>
        </w:rPr>
        <w:t xml:space="preserve">, including a general introduction, introduction to the </w:t>
      </w:r>
      <w:r w:rsidRPr="0051776F">
        <w:rPr>
          <w:rFonts w:ascii="Minion Pro" w:hAnsi="Minion Pro"/>
          <w:i/>
          <w:iCs/>
        </w:rPr>
        <w:t>Inferno</w:t>
      </w:r>
      <w:r w:rsidRPr="0051776F">
        <w:rPr>
          <w:rFonts w:ascii="Minion Pro" w:hAnsi="Minion Pro"/>
        </w:rPr>
        <w:t>, synopsis, canto summaries and commentaries, a list of characters, review questions and study projects.</w:t>
      </w:r>
    </w:p>
    <w:p w:rsidR="004D36C8" w:rsidRPr="0067087F" w:rsidRDefault="004D36C8" w:rsidP="004D36C8">
      <w:pPr>
        <w:pStyle w:val="NormalWeb"/>
        <w:rPr>
          <w:rFonts w:ascii="Minion Pro" w:hAnsi="Minion Pro"/>
          <w:lang w:val="it-IT"/>
        </w:rPr>
      </w:pPr>
      <w:r w:rsidRPr="0067087F">
        <w:rPr>
          <w:rFonts w:ascii="Minion Pro" w:hAnsi="Minion Pro"/>
          <w:b/>
          <w:bCs/>
          <w:lang w:val="it-IT"/>
        </w:rPr>
        <w:t xml:space="preserve">Viola, Pietro M. </w:t>
      </w:r>
      <w:r>
        <w:rPr>
          <w:rFonts w:ascii="Minion Pro" w:hAnsi="Minion Pro"/>
          <w:lang w:val="it-IT"/>
        </w:rPr>
        <w:t>“</w:t>
      </w:r>
      <w:r w:rsidRPr="0067087F">
        <w:rPr>
          <w:rFonts w:ascii="Minion Pro" w:hAnsi="Minion Pro"/>
          <w:lang w:val="it-IT"/>
        </w:rPr>
        <w:t>Viaggio a Dante e a Beatrice con Charles S. Singleton.</w:t>
      </w:r>
      <w:r>
        <w:rPr>
          <w:rFonts w:ascii="Minion Pro" w:hAnsi="Minion Pro"/>
          <w:lang w:val="it-IT"/>
        </w:rPr>
        <w:t>”</w:t>
      </w:r>
      <w:r w:rsidRPr="0067087F">
        <w:rPr>
          <w:rFonts w:ascii="Minion Pro" w:hAnsi="Minion Pro"/>
          <w:lang w:val="it-IT"/>
        </w:rPr>
        <w:t xml:space="preserve"> In </w:t>
      </w:r>
      <w:r w:rsidRPr="0067087F">
        <w:rPr>
          <w:rFonts w:ascii="Minion Pro" w:hAnsi="Minion Pro"/>
          <w:i/>
          <w:iCs/>
          <w:lang w:val="it-IT"/>
        </w:rPr>
        <w:t>Trimestre</w:t>
      </w:r>
      <w:r w:rsidRPr="0067087F">
        <w:rPr>
          <w:rFonts w:ascii="Minion Pro" w:hAnsi="Minion Pro"/>
          <w:lang w:val="it-IT"/>
        </w:rPr>
        <w:t xml:space="preserve"> (Pescara), III (1969), 279-287. </w:t>
      </w:r>
    </w:p>
    <w:p w:rsidR="004D36C8" w:rsidRPr="0067087F" w:rsidRDefault="004D36C8" w:rsidP="004D36C8">
      <w:pPr>
        <w:pStyle w:val="NormalWeb"/>
        <w:ind w:firstLine="720"/>
        <w:rPr>
          <w:rFonts w:ascii="Minion Pro" w:hAnsi="Minion Pro"/>
          <w:lang w:val="it-IT"/>
        </w:rPr>
      </w:pPr>
      <w:r w:rsidRPr="0067087F">
        <w:rPr>
          <w:rFonts w:ascii="Minion Pro" w:hAnsi="Minion Pro"/>
          <w:lang w:val="it-IT"/>
        </w:rPr>
        <w:t xml:space="preserve">Review-article on C.S. Singleton, </w:t>
      </w:r>
      <w:r w:rsidRPr="0067087F">
        <w:rPr>
          <w:rFonts w:ascii="Minion Pro" w:hAnsi="Minion Pro"/>
          <w:i/>
          <w:iCs/>
          <w:lang w:val="it-IT"/>
        </w:rPr>
        <w:t>Viaggio a Beatrice</w:t>
      </w:r>
      <w:r w:rsidRPr="0067087F">
        <w:rPr>
          <w:rFonts w:ascii="Minion Pro" w:hAnsi="Minion Pro"/>
          <w:lang w:val="it-IT"/>
        </w:rPr>
        <w:t xml:space="preserve"> (Bologna: Il Mulino, 1968; see </w:t>
      </w:r>
      <w:r w:rsidRPr="0067087F">
        <w:rPr>
          <w:rFonts w:ascii="Minion Pro" w:hAnsi="Minion Pro"/>
          <w:i/>
          <w:iCs/>
          <w:lang w:val="it-IT"/>
        </w:rPr>
        <w:t>Dante Studies</w:t>
      </w:r>
      <w:r w:rsidRPr="0067087F">
        <w:rPr>
          <w:rFonts w:ascii="Minion Pro" w:hAnsi="Minion Pro"/>
          <w:lang w:val="it-IT"/>
        </w:rPr>
        <w:t xml:space="preserve">, LXXXVII, 171, and XC, 198), considered as </w:t>
      </w:r>
      <w:r>
        <w:rPr>
          <w:rFonts w:ascii="Minion Pro" w:hAnsi="Minion Pro"/>
          <w:lang w:val="it-IT"/>
        </w:rPr>
        <w:t>“</w:t>
      </w:r>
      <w:r w:rsidRPr="0067087F">
        <w:rPr>
          <w:rFonts w:ascii="Minion Pro" w:hAnsi="Minion Pro"/>
          <w:lang w:val="it-IT"/>
        </w:rPr>
        <w:t xml:space="preserve">un importante documento di un indirizzo metodologico sempre più diffusamente e degnamente rappresentato nella critica dantesca contemporanea: quello che . </w:t>
      </w:r>
      <w:r w:rsidRPr="0067087F">
        <w:rPr>
          <w:rFonts w:ascii="Minion Pro" w:hAnsi="Minion Pro"/>
          <w:lang w:val="it-IT"/>
        </w:rPr>
        <w:lastRenderedPageBreak/>
        <w:t xml:space="preserve">. . è orientato a scavalcare il ben noto . . . programma di leggere Dante </w:t>
      </w:r>
      <w:r>
        <w:rPr>
          <w:rFonts w:ascii="Minion Pro" w:hAnsi="Minion Pro"/>
          <w:lang w:val="it-IT"/>
        </w:rPr>
        <w:t>‘</w:t>
      </w:r>
      <w:r w:rsidRPr="0067087F">
        <w:rPr>
          <w:rFonts w:ascii="Minion Pro" w:hAnsi="Minion Pro"/>
          <w:lang w:val="it-IT"/>
        </w:rPr>
        <w:t>con Dante</w:t>
      </w:r>
      <w:r>
        <w:rPr>
          <w:rFonts w:ascii="Minion Pro" w:hAnsi="Minion Pro"/>
          <w:lang w:val="it-IT"/>
        </w:rPr>
        <w:t>’</w:t>
      </w:r>
      <w:r w:rsidRPr="0067087F">
        <w:rPr>
          <w:rFonts w:ascii="Minion Pro" w:hAnsi="Minion Pro"/>
          <w:lang w:val="it-IT"/>
        </w:rPr>
        <w:t xml:space="preserve"> proponendo una lettura di Dante con il </w:t>
      </w:r>
      <w:r w:rsidRPr="0067087F">
        <w:rPr>
          <w:rFonts w:ascii="Minion Pro" w:hAnsi="Minion Pro"/>
          <w:i/>
          <w:iCs/>
          <w:lang w:val="it-IT"/>
        </w:rPr>
        <w:t>Medioevo.</w:t>
      </w:r>
      <w:r>
        <w:rPr>
          <w:rFonts w:ascii="Minion Pro" w:hAnsi="Minion Pro"/>
          <w:i/>
          <w:iCs/>
          <w:lang w:val="it-IT"/>
        </w:rPr>
        <w:t>”</w:t>
      </w:r>
    </w:p>
    <w:p w:rsidR="00A16979" w:rsidRDefault="00A16979" w:rsidP="00A16979">
      <w:pPr>
        <w:pStyle w:val="NormalWeb"/>
        <w:ind w:right="720"/>
        <w:rPr>
          <w:rFonts w:ascii="Minion Pro" w:hAnsi="Minion Pro"/>
        </w:rPr>
      </w:pPr>
      <w:r w:rsidRPr="0051776F">
        <w:rPr>
          <w:rFonts w:ascii="Minion Pro" w:hAnsi="Minion Pro"/>
          <w:b/>
          <w:bCs/>
        </w:rPr>
        <w:t>Wharton, Thomas.</w:t>
      </w:r>
      <w:r w:rsidRPr="0051776F">
        <w:rPr>
          <w:rFonts w:ascii="Minion Pro" w:hAnsi="Minion Pro"/>
        </w:rPr>
        <w:t xml:space="preserve"> </w:t>
      </w:r>
      <w:r w:rsidR="00D63069">
        <w:rPr>
          <w:rFonts w:ascii="Minion Pro" w:hAnsi="Minion Pro"/>
        </w:rPr>
        <w:t>“</w:t>
      </w:r>
      <w:r w:rsidR="00097D85">
        <w:rPr>
          <w:rFonts w:ascii="Minion Pro" w:hAnsi="Minion Pro"/>
        </w:rPr>
        <w:t>Dante’s</w:t>
      </w:r>
      <w:r w:rsidRPr="0051776F">
        <w:rPr>
          <w:rFonts w:ascii="Minion Pro" w:hAnsi="Minion Pro"/>
        </w:rPr>
        <w:t xml:space="preserve"> Italian Poem.</w:t>
      </w:r>
      <w:r w:rsidR="00D63069">
        <w:rPr>
          <w:rFonts w:ascii="Minion Pro" w:hAnsi="Minion Pro"/>
        </w:rPr>
        <w:t>”</w:t>
      </w:r>
      <w:r w:rsidRPr="0051776F">
        <w:rPr>
          <w:rFonts w:ascii="Minion Pro" w:hAnsi="Minion Pro"/>
        </w:rPr>
        <w:t xml:space="preserve"> </w:t>
      </w:r>
      <w:r w:rsidRPr="0051776F">
        <w:rPr>
          <w:rFonts w:ascii="Minion Pro" w:hAnsi="Minion Pro"/>
          <w:i/>
          <w:iCs/>
        </w:rPr>
        <w:t>See</w:t>
      </w:r>
      <w:r w:rsidRPr="0051776F">
        <w:rPr>
          <w:rFonts w:ascii="Minion Pro" w:hAnsi="Minion Pro"/>
        </w:rPr>
        <w:t xml:space="preserve"> </w:t>
      </w:r>
      <w:r w:rsidRPr="004C7CAB">
        <w:rPr>
          <w:rFonts w:ascii="Minion Pro" w:hAnsi="Minion Pro"/>
          <w:b/>
        </w:rPr>
        <w:t>Corrigan, Beatrice</w:t>
      </w:r>
      <w:r w:rsidR="004C7CAB">
        <w:rPr>
          <w:rFonts w:ascii="Minion Pro" w:hAnsi="Minion Pro"/>
        </w:rPr>
        <w:t>, ed</w:t>
      </w:r>
      <w:r w:rsidRPr="0051776F">
        <w:rPr>
          <w:rFonts w:ascii="Minion Pro" w:hAnsi="Minion Pro"/>
        </w:rPr>
        <w:t xml:space="preserve">. </w:t>
      </w:r>
      <w:r w:rsidRPr="0051776F">
        <w:rPr>
          <w:rFonts w:ascii="Minion Pro" w:hAnsi="Minion Pro"/>
          <w:i/>
          <w:iCs/>
        </w:rPr>
        <w:t>Italian Poets and English Critics, 1755-1859</w:t>
      </w:r>
      <w:r w:rsidRPr="0051776F">
        <w:rPr>
          <w:rFonts w:ascii="Minion Pro" w:hAnsi="Minion Pro"/>
        </w:rPr>
        <w:t xml:space="preserve">. </w:t>
      </w:r>
    </w:p>
    <w:p w:rsidR="0023373A" w:rsidRPr="00B70789" w:rsidRDefault="0023373A" w:rsidP="0023373A">
      <w:pPr>
        <w:pStyle w:val="NormalWeb"/>
        <w:rPr>
          <w:rFonts w:ascii="Minion Pro" w:hAnsi="Minion Pro"/>
        </w:rPr>
      </w:pPr>
      <w:r w:rsidRPr="00B70789">
        <w:rPr>
          <w:rFonts w:ascii="Minion Pro" w:hAnsi="Minion Pro"/>
          <w:b/>
          <w:bCs/>
        </w:rPr>
        <w:t>Whitfield, John H.</w:t>
      </w:r>
      <w:r w:rsidRPr="00B70789">
        <w:rPr>
          <w:rFonts w:ascii="Minion Pro" w:hAnsi="Minion Pro"/>
        </w:rPr>
        <w:t> </w:t>
      </w:r>
      <w:r w:rsidR="00484536">
        <w:rPr>
          <w:rFonts w:ascii="Minion Pro" w:hAnsi="Minion Pro"/>
        </w:rPr>
        <w:t>“</w:t>
      </w:r>
      <w:r w:rsidRPr="00B70789">
        <w:rPr>
          <w:rFonts w:ascii="Minion Pro" w:hAnsi="Minion Pro"/>
        </w:rPr>
        <w:t>Dante into Virgil.</w:t>
      </w:r>
      <w:r>
        <w:rPr>
          <w:rFonts w:ascii="Minion Pro" w:hAnsi="Minion Pro"/>
        </w:rPr>
        <w:t>”</w:t>
      </w:r>
      <w:r w:rsidRPr="00B70789">
        <w:rPr>
          <w:rFonts w:ascii="Minion Pro" w:hAnsi="Minion Pro"/>
        </w:rPr>
        <w:t xml:space="preserve"> In </w:t>
      </w:r>
      <w:r w:rsidRPr="009732E6">
        <w:rPr>
          <w:rFonts w:ascii="Minion Pro" w:hAnsi="Minion Pro"/>
          <w:i/>
        </w:rPr>
        <w:t>Virgil</w:t>
      </w:r>
      <w:r w:rsidRPr="00B70789">
        <w:rPr>
          <w:rFonts w:ascii="Minion Pro" w:hAnsi="Minion Pro"/>
        </w:rPr>
        <w:t xml:space="preserve">...edited by </w:t>
      </w:r>
      <w:r w:rsidRPr="009732E6">
        <w:rPr>
          <w:rFonts w:ascii="Minion Pro" w:hAnsi="Minion Pro"/>
          <w:b/>
        </w:rPr>
        <w:t>D. R. Dudley</w:t>
      </w:r>
      <w:r w:rsidRPr="00B70789">
        <w:rPr>
          <w:rFonts w:ascii="Minion Pro" w:hAnsi="Minion Pro"/>
        </w:rPr>
        <w:t xml:space="preserve"> (Studies in Latin Literature and Its Influence; London: Routledge and Kegan Paul; New York: Basic Books, 1969), pp. 94-118.</w:t>
      </w:r>
    </w:p>
    <w:p w:rsidR="007067A5" w:rsidRDefault="0023373A" w:rsidP="007067A5">
      <w:pPr>
        <w:pStyle w:val="NormalWeb"/>
        <w:ind w:right="720" w:firstLine="720"/>
        <w:rPr>
          <w:rFonts w:ascii="Minion Pro" w:hAnsi="Minion Pro"/>
        </w:rPr>
      </w:pPr>
      <w:r w:rsidRPr="00B70789">
        <w:rPr>
          <w:rFonts w:ascii="Minion Pro" w:hAnsi="Minion Pro"/>
        </w:rPr>
        <w:t>Emphasizes the differences, despite certain similarities, between Dante and Virgil, contending that Dante ignored the legendary conception of Virgil, for example that he had magical powers, and embraced the Virgil as allegorized by the Christian tradition when he wrote the </w:t>
      </w:r>
      <w:r w:rsidRPr="00B70789">
        <w:rPr>
          <w:rFonts w:ascii="Minion Pro" w:hAnsi="Minion Pro"/>
          <w:i/>
          <w:iCs/>
        </w:rPr>
        <w:t>Convivio</w:t>
      </w:r>
      <w:r w:rsidRPr="00B70789">
        <w:rPr>
          <w:rFonts w:ascii="Minion Pro" w:hAnsi="Minion Pro"/>
        </w:rPr>
        <w:t>. In the </w:t>
      </w:r>
      <w:r w:rsidRPr="00B70789">
        <w:rPr>
          <w:rFonts w:ascii="Minion Pro" w:hAnsi="Minion Pro"/>
          <w:i/>
          <w:iCs/>
        </w:rPr>
        <w:t>Commedia</w:t>
      </w:r>
      <w:r w:rsidRPr="00B70789">
        <w:rPr>
          <w:rFonts w:ascii="Minion Pro" w:hAnsi="Minion Pro"/>
        </w:rPr>
        <w:t>, moreover, the wayfarer is greeted by an even further Christianized Virgil, capable of imparting many points of doctrine, no doubt from what he has learned during his abode in Limbo. At the same time, there are in the poem many points of contact with the </w:t>
      </w:r>
      <w:r w:rsidRPr="00B70789">
        <w:rPr>
          <w:rFonts w:ascii="Minion Pro" w:hAnsi="Minion Pro"/>
          <w:i/>
          <w:iCs/>
        </w:rPr>
        <w:t>Aeneid</w:t>
      </w:r>
      <w:r w:rsidRPr="00B70789">
        <w:rPr>
          <w:rFonts w:ascii="Minion Pro" w:hAnsi="Minion Pro"/>
        </w:rPr>
        <w:t xml:space="preserve">, making Dante similar to Virgil, but those borrowed elements appear always modified to a Dantesque quality. In sum, </w:t>
      </w:r>
      <w:r>
        <w:rPr>
          <w:rFonts w:ascii="Minion Pro" w:hAnsi="Minion Pro"/>
        </w:rPr>
        <w:t>“</w:t>
      </w:r>
      <w:r w:rsidRPr="00B70789">
        <w:rPr>
          <w:rFonts w:ascii="Minion Pro" w:hAnsi="Minion Pro"/>
        </w:rPr>
        <w:t>if Dante and Virgil still stand close together, it is because Dante cast for himself a new Virgil in his own image, who speaks for Dante, and with Dante</w:t>
      </w:r>
      <w:r>
        <w:rPr>
          <w:rFonts w:ascii="Minion Pro" w:hAnsi="Minion Pro"/>
        </w:rPr>
        <w:t>’</w:t>
      </w:r>
      <w:r w:rsidRPr="00B70789">
        <w:rPr>
          <w:rFonts w:ascii="Minion Pro" w:hAnsi="Minion Pro"/>
        </w:rPr>
        <w:t>s voice. But the first Virgil walks far from Dante</w:t>
      </w:r>
      <w:r>
        <w:rPr>
          <w:rFonts w:ascii="Minion Pro" w:hAnsi="Minion Pro"/>
        </w:rPr>
        <w:t>’</w:t>
      </w:r>
      <w:r w:rsidRPr="00B70789">
        <w:rPr>
          <w:rFonts w:ascii="Minion Pro" w:hAnsi="Minion Pro"/>
        </w:rPr>
        <w:t>s side, and is often opposite in statement, as in poetic tone. Few pairs of poets are in effect in most things so dissimilar as these who have been cast so long, so intimately, together.</w:t>
      </w:r>
      <w:r>
        <w:rPr>
          <w:rFonts w:ascii="Minion Pro" w:hAnsi="Minion Pro"/>
        </w:rPr>
        <w:t>”</w:t>
      </w:r>
      <w:r w:rsidRPr="00B70789">
        <w:rPr>
          <w:rFonts w:ascii="Minion Pro" w:hAnsi="Minion Pro"/>
        </w:rPr>
        <w:t xml:space="preserve"> This essay elaborates conclusions reached by Professor Whitfield in his </w:t>
      </w:r>
      <w:r>
        <w:rPr>
          <w:rFonts w:ascii="Minion Pro" w:hAnsi="Minion Pro"/>
        </w:rPr>
        <w:t>“</w:t>
      </w:r>
      <w:r w:rsidRPr="00B70789">
        <w:rPr>
          <w:rFonts w:ascii="Minion Pro" w:hAnsi="Minion Pro"/>
        </w:rPr>
        <w:t>Dante e Virgilio,</w:t>
      </w:r>
      <w:r>
        <w:rPr>
          <w:rFonts w:ascii="Minion Pro" w:hAnsi="Minion Pro"/>
        </w:rPr>
        <w:t>”</w:t>
      </w:r>
      <w:r w:rsidRPr="00B70789">
        <w:rPr>
          <w:rFonts w:ascii="Minion Pro" w:hAnsi="Minion Pro"/>
        </w:rPr>
        <w:t xml:space="preserve"> in </w:t>
      </w:r>
      <w:r w:rsidRPr="00B70789">
        <w:rPr>
          <w:rFonts w:ascii="Minion Pro" w:hAnsi="Minion Pro"/>
          <w:i/>
          <w:iCs/>
        </w:rPr>
        <w:t>Le parole e le idee</w:t>
      </w:r>
      <w:r w:rsidRPr="00B70789">
        <w:rPr>
          <w:rFonts w:ascii="Minion Pro" w:hAnsi="Minion Pro"/>
        </w:rPr>
        <w:t xml:space="preserve">, VII (1965), and in his </w:t>
      </w:r>
      <w:r>
        <w:rPr>
          <w:rFonts w:ascii="Minion Pro" w:hAnsi="Minion Pro"/>
        </w:rPr>
        <w:t>“</w:t>
      </w:r>
      <w:r w:rsidRPr="00B70789">
        <w:rPr>
          <w:rFonts w:ascii="Minion Pro" w:hAnsi="Minion Pro"/>
        </w:rPr>
        <w:t>Dante</w:t>
      </w:r>
      <w:r>
        <w:rPr>
          <w:rFonts w:ascii="Minion Pro" w:hAnsi="Minion Pro"/>
        </w:rPr>
        <w:t>’</w:t>
      </w:r>
      <w:r w:rsidRPr="00B70789">
        <w:rPr>
          <w:rFonts w:ascii="Minion Pro" w:hAnsi="Minion Pro"/>
        </w:rPr>
        <w:t>s Virgil,</w:t>
      </w:r>
      <w:r>
        <w:rPr>
          <w:rFonts w:ascii="Minion Pro" w:hAnsi="Minion Pro"/>
        </w:rPr>
        <w:t>”</w:t>
      </w:r>
      <w:r w:rsidRPr="00B70789">
        <w:rPr>
          <w:rFonts w:ascii="Minion Pro" w:hAnsi="Minion Pro"/>
        </w:rPr>
        <w:t xml:space="preserve"> in </w:t>
      </w:r>
      <w:r w:rsidRPr="00B70789">
        <w:rPr>
          <w:rFonts w:ascii="Minion Pro" w:hAnsi="Minion Pro"/>
          <w:i/>
          <w:iCs/>
        </w:rPr>
        <w:t>Books Abroad</w:t>
      </w:r>
      <w:r w:rsidRPr="00B70789">
        <w:rPr>
          <w:rFonts w:ascii="Minion Pro" w:hAnsi="Minion Pro"/>
        </w:rPr>
        <w:t xml:space="preserve">, Special issue: </w:t>
      </w:r>
      <w:r>
        <w:rPr>
          <w:rFonts w:ascii="Minion Pro" w:hAnsi="Minion Pro"/>
        </w:rPr>
        <w:t>“</w:t>
      </w:r>
      <w:r w:rsidRPr="00B70789">
        <w:rPr>
          <w:rFonts w:ascii="Minion Pro" w:hAnsi="Minion Pro"/>
        </w:rPr>
        <w:t>A Homage to Dante</w:t>
      </w:r>
      <w:r>
        <w:rPr>
          <w:rFonts w:ascii="Minion Pro" w:hAnsi="Minion Pro"/>
        </w:rPr>
        <w:t>”</w:t>
      </w:r>
      <w:r w:rsidRPr="00B70789">
        <w:rPr>
          <w:rFonts w:ascii="Minion Pro" w:hAnsi="Minion Pro"/>
        </w:rPr>
        <w:t xml:space="preserve"> (1965). (See </w:t>
      </w:r>
      <w:r w:rsidRPr="00B70789">
        <w:rPr>
          <w:rFonts w:ascii="Minion Pro" w:hAnsi="Minion Pro"/>
          <w:i/>
          <w:iCs/>
        </w:rPr>
        <w:t>Dante Studies</w:t>
      </w:r>
      <w:r w:rsidRPr="00B70789">
        <w:rPr>
          <w:rFonts w:ascii="Minion Pro" w:hAnsi="Minion Pro"/>
        </w:rPr>
        <w:t xml:space="preserve">, LXXXIV, </w:t>
      </w:r>
      <w:r w:rsidR="007067A5">
        <w:rPr>
          <w:rFonts w:ascii="Minion Pro" w:hAnsi="Minion Pro"/>
        </w:rPr>
        <w:t xml:space="preserve">104.) </w:t>
      </w:r>
    </w:p>
    <w:p w:rsidR="00A16979" w:rsidRPr="0051776F" w:rsidRDefault="00A16979" w:rsidP="007067A5">
      <w:pPr>
        <w:pStyle w:val="NormalWeb"/>
        <w:ind w:right="720"/>
        <w:rPr>
          <w:rFonts w:ascii="Minion Pro" w:hAnsi="Minion Pro"/>
        </w:rPr>
      </w:pPr>
      <w:r w:rsidRPr="0051776F">
        <w:rPr>
          <w:rFonts w:ascii="Minion Pro" w:hAnsi="Minion Pro"/>
          <w:b/>
          <w:bCs/>
        </w:rPr>
        <w:t>Wolf, Hope Nash.</w:t>
      </w:r>
      <w:r w:rsidRPr="0051776F">
        <w:rPr>
          <w:rFonts w:ascii="Minion Pro" w:hAnsi="Minion Pro"/>
        </w:rPr>
        <w:t xml:space="preserve"> </w:t>
      </w:r>
      <w:r w:rsidR="00D63069">
        <w:rPr>
          <w:rFonts w:ascii="Minion Pro" w:hAnsi="Minion Pro"/>
        </w:rPr>
        <w:t>“</w:t>
      </w:r>
      <w:r w:rsidRPr="0051776F">
        <w:rPr>
          <w:rFonts w:ascii="Minion Pro" w:hAnsi="Minion Pro"/>
        </w:rPr>
        <w:t>A Study of Dante</w:t>
      </w:r>
      <w:r w:rsidR="00C027E3">
        <w:rPr>
          <w:rFonts w:ascii="Minion Pro" w:hAnsi="Minion Pro"/>
        </w:rPr>
        <w:t>’</w:t>
      </w:r>
      <w:r w:rsidRPr="0051776F">
        <w:rPr>
          <w:rFonts w:ascii="Minion Pro" w:hAnsi="Minion Pro"/>
        </w:rPr>
        <w:t xml:space="preserve">s Distance from the Creatures of Cantos Twenty-One and Two of the </w:t>
      </w:r>
      <w:r w:rsidRPr="0051776F">
        <w:rPr>
          <w:rFonts w:ascii="Minion Pro" w:hAnsi="Minion Pro"/>
          <w:i/>
          <w:iCs/>
        </w:rPr>
        <w:t>Inferno</w:t>
      </w:r>
      <w:r w:rsidRPr="0051776F">
        <w:rPr>
          <w:rFonts w:ascii="Minion Pro" w:hAnsi="Minion Pro"/>
        </w:rPr>
        <w:t xml:space="preserve"> and Its Relation to the Use of Animals in Preceding Cantos.</w:t>
      </w:r>
      <w:r w:rsidR="00D63069">
        <w:rPr>
          <w:rFonts w:ascii="Minion Pro" w:hAnsi="Minion Pro"/>
        </w:rPr>
        <w:t>”</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 Nos. 47-48 (</w:t>
      </w:r>
      <w:r w:rsidR="00E150E5">
        <w:rPr>
          <w:rFonts w:ascii="Minion Pro" w:hAnsi="Minion Pro"/>
        </w:rPr>
        <w:t>1969)</w:t>
      </w:r>
      <w:r w:rsidRPr="0051776F">
        <w:rPr>
          <w:rFonts w:ascii="Minion Pro" w:hAnsi="Minion Pro"/>
        </w:rPr>
        <w:t>, 239-251.</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t xml:space="preserve">Examining </w:t>
      </w:r>
      <w:r w:rsidR="00097D85">
        <w:rPr>
          <w:rFonts w:ascii="Minion Pro" w:hAnsi="Minion Pro"/>
        </w:rPr>
        <w:t>Dante’s</w:t>
      </w:r>
      <w:r w:rsidRPr="0051776F">
        <w:rPr>
          <w:rFonts w:ascii="Minion Pro" w:hAnsi="Minion Pro"/>
        </w:rPr>
        <w:t xml:space="preserve"> changing attitude towards the denizens of Hell, the author discerns a basic change at the edge of the Seventh Circle from an attitude of comparative sympathy, at times even admiration, to one of moral superiority and distance in the subsequent circles. The </w:t>
      </w:r>
      <w:r w:rsidR="003E22D4">
        <w:rPr>
          <w:rFonts w:ascii="Minion Pro" w:hAnsi="Minion Pro"/>
        </w:rPr>
        <w:t xml:space="preserve">emotional </w:t>
      </w:r>
      <w:r w:rsidRPr="0051776F">
        <w:rPr>
          <w:rFonts w:ascii="Minion Pro" w:hAnsi="Minion Pro"/>
        </w:rPr>
        <w:t>claim upon him, with the exception of fear, is significantly lessened. However, among the farcical antics of the demons in Cantos XXI-XXII, suggestive of certain medieval miracle-plays, distance is markedly reduced as he falls into a light, playful mood. As an abrupt change in level occurs here, enhanced by the fact that these bestial demons act like persons as they go seriously about their allotted business, both Dante and Virgil are momentarily duped, until, under sudden fear, they escape this fiendish world. The wayfarer</w:t>
      </w:r>
      <w:r w:rsidR="002D01C8">
        <w:rPr>
          <w:rFonts w:ascii="Minion Pro" w:hAnsi="Minion Pro"/>
        </w:rPr>
        <w:t>’s</w:t>
      </w:r>
      <w:r w:rsidRPr="0051776F">
        <w:rPr>
          <w:rFonts w:ascii="Minion Pro" w:hAnsi="Minion Pro"/>
        </w:rPr>
        <w:t xml:space="preserve"> very nearly becoming ensnared in the demons</w:t>
      </w:r>
      <w:r w:rsidR="00D63069">
        <w:rPr>
          <w:rFonts w:ascii="Minion Pro" w:hAnsi="Minion Pro"/>
        </w:rPr>
        <w:t>;</w:t>
      </w:r>
      <w:r w:rsidRPr="0051776F">
        <w:rPr>
          <w:rFonts w:ascii="Minion Pro" w:hAnsi="Minion Pro"/>
        </w:rPr>
        <w:t xml:space="preserve"> antics reflects the nature of the sin of graft itself. It is recollection of the fable of the frog, mouse, and kite (the general outlines of which are anticipated by earlier animal imagery) that brings him back to his senses, and distance is regained. The animal-like demons and their victims are meanwhile reduced again to the ranks of comic beasts of fable or riotous characters of staged farce, with their infernal limitations reaffirmed.</w:t>
      </w:r>
    </w:p>
    <w:p w:rsidR="00A16979" w:rsidRPr="0051776F" w:rsidRDefault="00A16979" w:rsidP="00A16979">
      <w:pPr>
        <w:pStyle w:val="NormalWeb"/>
        <w:ind w:right="720"/>
        <w:rPr>
          <w:rFonts w:ascii="Minion Pro" w:hAnsi="Minion Pro"/>
        </w:rPr>
      </w:pPr>
      <w:r w:rsidRPr="0051776F">
        <w:rPr>
          <w:rFonts w:ascii="Minion Pro" w:hAnsi="Minion Pro"/>
          <w:b/>
          <w:bCs/>
        </w:rPr>
        <w:t xml:space="preserve">Wyld, M. Alice. </w:t>
      </w:r>
      <w:r w:rsidRPr="0051776F">
        <w:rPr>
          <w:rFonts w:ascii="Minion Pro" w:hAnsi="Minion Pro"/>
          <w:i/>
          <w:iCs/>
        </w:rPr>
        <w:t>The Dread Inferno: Notes for Beginners in the Study of Dante</w:t>
      </w:r>
      <w:r w:rsidRPr="0051776F">
        <w:rPr>
          <w:rFonts w:ascii="Minion Pro" w:hAnsi="Minion Pro"/>
        </w:rPr>
        <w:t>. Port Washington, N. Y.: Kennikat Press</w:t>
      </w:r>
      <w:r w:rsidR="000A234F">
        <w:rPr>
          <w:rFonts w:ascii="Minion Pro" w:hAnsi="Minion Pro"/>
        </w:rPr>
        <w:t xml:space="preserve">, </w:t>
      </w:r>
      <w:r w:rsidR="000A234F" w:rsidRPr="0051776F">
        <w:rPr>
          <w:rFonts w:ascii="Minion Pro" w:hAnsi="Minion Pro"/>
        </w:rPr>
        <w:t>1969</w:t>
      </w:r>
      <w:r w:rsidRPr="0051776F">
        <w:rPr>
          <w:rFonts w:ascii="Minion Pro" w:hAnsi="Minion Pro"/>
        </w:rPr>
        <w:t>. vii, 198 p. illus.</w:t>
      </w:r>
      <w:r w:rsidR="009F0207">
        <w:rPr>
          <w:rFonts w:ascii="Minion Pro" w:hAnsi="Minion Pro"/>
        </w:rPr>
        <w:t xml:space="preserve"> </w:t>
      </w:r>
    </w:p>
    <w:p w:rsidR="00A16979" w:rsidRPr="0051776F" w:rsidRDefault="00A16979" w:rsidP="00A16979">
      <w:pPr>
        <w:pStyle w:val="NormalWeb"/>
        <w:ind w:right="720" w:firstLine="720"/>
        <w:rPr>
          <w:rFonts w:ascii="Minion Pro" w:hAnsi="Minion Pro"/>
        </w:rPr>
      </w:pPr>
      <w:r w:rsidRPr="0051776F">
        <w:rPr>
          <w:rFonts w:ascii="Minion Pro" w:hAnsi="Minion Pro"/>
        </w:rPr>
        <w:lastRenderedPageBreak/>
        <w:t>Reprint of the 1904 edition (London, New York, and Bombay: Longmans, Green, and Company). General introduction to the poet.</w:t>
      </w:r>
    </w:p>
    <w:p w:rsidR="00A16979" w:rsidRPr="0051776F" w:rsidRDefault="00A16979" w:rsidP="00A16979">
      <w:pPr>
        <w:pStyle w:val="NormalWeb"/>
        <w:ind w:right="720"/>
        <w:rPr>
          <w:rFonts w:ascii="Minion Pro" w:hAnsi="Minion Pro"/>
        </w:rPr>
      </w:pPr>
      <w:r w:rsidRPr="0051776F">
        <w:rPr>
          <w:rFonts w:ascii="Minion Pro" w:hAnsi="Minion Pro"/>
          <w:b/>
          <w:bCs/>
        </w:rPr>
        <w:t>Yokelson, Joseph B.</w:t>
      </w:r>
      <w:r w:rsidRPr="0051776F">
        <w:rPr>
          <w:rFonts w:ascii="Minion Pro" w:hAnsi="Minion Pro"/>
        </w:rPr>
        <w:t xml:space="preserve"> </w:t>
      </w:r>
      <w:r w:rsidR="00D63069">
        <w:rPr>
          <w:rFonts w:ascii="Minion Pro" w:hAnsi="Minion Pro"/>
        </w:rPr>
        <w:t>“</w:t>
      </w:r>
      <w:r w:rsidRPr="0051776F">
        <w:rPr>
          <w:rFonts w:ascii="Minion Pro" w:hAnsi="Minion Pro"/>
        </w:rPr>
        <w:t>A Dante-Parallel in Hemingway</w:t>
      </w:r>
      <w:r w:rsidR="002D01C8">
        <w:rPr>
          <w:rFonts w:ascii="Minion Pro" w:hAnsi="Minion Pro"/>
        </w:rPr>
        <w:t>’s</w:t>
      </w:r>
      <w:r w:rsidRPr="0051776F">
        <w:rPr>
          <w:rFonts w:ascii="Minion Pro" w:hAnsi="Minion Pro"/>
        </w:rPr>
        <w:t xml:space="preserve"> </w:t>
      </w:r>
      <w:r w:rsidR="008E5040">
        <w:rPr>
          <w:rFonts w:ascii="Minion Pro" w:hAnsi="Minion Pro"/>
        </w:rPr>
        <w:t>‘</w:t>
      </w:r>
      <w:r w:rsidRPr="0051776F">
        <w:rPr>
          <w:rFonts w:ascii="Minion Pro" w:hAnsi="Minion Pro"/>
        </w:rPr>
        <w:t>A Way You</w:t>
      </w:r>
      <w:r w:rsidR="008E5040">
        <w:rPr>
          <w:rFonts w:ascii="Minion Pro" w:hAnsi="Minion Pro"/>
        </w:rPr>
        <w:t>’</w:t>
      </w:r>
      <w:r w:rsidRPr="0051776F">
        <w:rPr>
          <w:rFonts w:ascii="Minion Pro" w:hAnsi="Minion Pro"/>
        </w:rPr>
        <w:t>ll Never Be</w:t>
      </w:r>
      <w:r w:rsidR="008E5040">
        <w:rPr>
          <w:rFonts w:ascii="Minion Pro" w:hAnsi="Minion Pro"/>
        </w:rPr>
        <w:t>.’</w:t>
      </w:r>
      <w:r w:rsidR="00D63069">
        <w:rPr>
          <w:rFonts w:ascii="Minion Pro" w:hAnsi="Minion Pro"/>
        </w:rPr>
        <w:t>”</w:t>
      </w:r>
      <w:r w:rsidRPr="0051776F">
        <w:rPr>
          <w:rFonts w:ascii="Minion Pro" w:hAnsi="Minion Pro"/>
        </w:rPr>
        <w:t xml:space="preserve"> In </w:t>
      </w:r>
      <w:r w:rsidRPr="0051776F">
        <w:rPr>
          <w:rFonts w:ascii="Minion Pro" w:hAnsi="Minion Pro"/>
          <w:i/>
          <w:iCs/>
        </w:rPr>
        <w:t>American Literature</w:t>
      </w:r>
      <w:r w:rsidRPr="0051776F">
        <w:rPr>
          <w:rFonts w:ascii="Minion Pro" w:hAnsi="Minion Pro"/>
        </w:rPr>
        <w:t>, XLI</w:t>
      </w:r>
      <w:r w:rsidR="007E0BA5">
        <w:rPr>
          <w:rFonts w:ascii="Minion Pro" w:hAnsi="Minion Pro"/>
        </w:rPr>
        <w:t xml:space="preserve"> (1969)</w:t>
      </w:r>
      <w:r w:rsidRPr="0051776F">
        <w:rPr>
          <w:rFonts w:ascii="Minion Pro" w:hAnsi="Minion Pro"/>
        </w:rPr>
        <w:t>, 279-280.</w:t>
      </w:r>
      <w:r w:rsidR="009F0207">
        <w:rPr>
          <w:rFonts w:ascii="Minion Pro" w:hAnsi="Minion Pro"/>
        </w:rPr>
        <w:t xml:space="preserve"> </w:t>
      </w:r>
    </w:p>
    <w:p w:rsidR="0075004D" w:rsidRPr="0051776F" w:rsidRDefault="00A16979" w:rsidP="0075004D">
      <w:pPr>
        <w:pStyle w:val="NormalWeb"/>
        <w:spacing w:before="0" w:beforeAutospacing="0" w:after="0" w:afterAutospacing="0"/>
        <w:ind w:right="720" w:firstLine="720"/>
        <w:rPr>
          <w:rFonts w:ascii="Minion Pro" w:hAnsi="Minion Pro"/>
        </w:rPr>
      </w:pPr>
      <w:r w:rsidRPr="0051776F">
        <w:rPr>
          <w:rFonts w:ascii="Minion Pro" w:hAnsi="Minion Pro"/>
        </w:rPr>
        <w:t>Cites a further instance of Hemingway</w:t>
      </w:r>
      <w:r w:rsidR="002D01C8">
        <w:rPr>
          <w:rFonts w:ascii="Minion Pro" w:hAnsi="Minion Pro"/>
        </w:rPr>
        <w:t>’s</w:t>
      </w:r>
      <w:r w:rsidRPr="0051776F">
        <w:rPr>
          <w:rFonts w:ascii="Minion Pro" w:hAnsi="Minion Pro"/>
        </w:rPr>
        <w:t xml:space="preserve"> indirect use of Dantean elements evinced by a Charon-like figure and infernal landscape in the short story, </w:t>
      </w:r>
      <w:r w:rsidR="00D63069">
        <w:rPr>
          <w:rFonts w:ascii="Minion Pro" w:hAnsi="Minion Pro"/>
        </w:rPr>
        <w:t>“</w:t>
      </w:r>
      <w:r w:rsidRPr="0051776F">
        <w:rPr>
          <w:rFonts w:ascii="Minion Pro" w:hAnsi="Minion Pro"/>
        </w:rPr>
        <w:t>A Way You</w:t>
      </w:r>
      <w:r w:rsidR="008E5040">
        <w:rPr>
          <w:rFonts w:ascii="Minion Pro" w:hAnsi="Minion Pro"/>
        </w:rPr>
        <w:t>’</w:t>
      </w:r>
      <w:r w:rsidRPr="0051776F">
        <w:rPr>
          <w:rFonts w:ascii="Minion Pro" w:hAnsi="Minion Pro"/>
        </w:rPr>
        <w:t>ll Never Be,</w:t>
      </w:r>
      <w:r w:rsidR="00D63069">
        <w:rPr>
          <w:rFonts w:ascii="Minion Pro" w:hAnsi="Minion Pro"/>
        </w:rPr>
        <w:t>”</w:t>
      </w:r>
      <w:r w:rsidRPr="0051776F">
        <w:rPr>
          <w:rFonts w:ascii="Minion Pro" w:hAnsi="Minion Pro"/>
        </w:rPr>
        <w:t xml:space="preserve"> suggesting that Hemingway was less an </w:t>
      </w:r>
      <w:r w:rsidR="00D63069">
        <w:rPr>
          <w:rFonts w:ascii="Minion Pro" w:hAnsi="Minion Pro"/>
        </w:rPr>
        <w:t>“</w:t>
      </w:r>
      <w:r w:rsidRPr="0051776F">
        <w:rPr>
          <w:rFonts w:ascii="Minion Pro" w:hAnsi="Minion Pro"/>
        </w:rPr>
        <w:t>unlettered primitive</w:t>
      </w:r>
      <w:r w:rsidR="00D63069">
        <w:rPr>
          <w:rFonts w:ascii="Minion Pro" w:hAnsi="Minion Pro"/>
        </w:rPr>
        <w:t>”</w:t>
      </w:r>
      <w:r w:rsidRPr="0051776F">
        <w:rPr>
          <w:rFonts w:ascii="Minion Pro" w:hAnsi="Minion Pro"/>
        </w:rPr>
        <w:t xml:space="preserve"> than is commonly believed.</w:t>
      </w:r>
    </w:p>
    <w:p w:rsidR="00A16979" w:rsidRPr="0051776F" w:rsidRDefault="00A16979" w:rsidP="0075004D">
      <w:pPr>
        <w:pStyle w:val="NormalWeb"/>
        <w:spacing w:before="0" w:beforeAutospacing="0" w:after="0" w:afterAutospacing="0"/>
        <w:ind w:right="720"/>
        <w:rPr>
          <w:rFonts w:ascii="Minion Pro" w:hAnsi="Minion Pro"/>
        </w:rPr>
      </w:pPr>
      <w:r w:rsidRPr="0051776F">
        <w:rPr>
          <w:rFonts w:ascii="Minion Pro" w:hAnsi="Minion Pro"/>
        </w:rPr>
        <w:br/>
      </w:r>
    </w:p>
    <w:p w:rsidR="00A16979" w:rsidRPr="00A479E8" w:rsidRDefault="00A16979" w:rsidP="0075004D">
      <w:pPr>
        <w:ind w:right="720"/>
        <w:jc w:val="center"/>
        <w:rPr>
          <w:rFonts w:ascii="Minion Pro" w:eastAsia="Times New Roman" w:hAnsi="Minion Pro"/>
          <w:sz w:val="32"/>
          <w:szCs w:val="32"/>
          <w:lang w:val="it-IT"/>
        </w:rPr>
      </w:pPr>
      <w:r w:rsidRPr="00A479E8">
        <w:rPr>
          <w:rFonts w:ascii="Minion Pro" w:eastAsia="Times New Roman" w:hAnsi="Minion Pro"/>
          <w:i/>
          <w:iCs/>
          <w:sz w:val="32"/>
          <w:szCs w:val="32"/>
          <w:lang w:val="it-IT"/>
        </w:rPr>
        <w:t>Reviews</w:t>
      </w:r>
    </w:p>
    <w:p w:rsidR="00A16979" w:rsidRPr="0051776F" w:rsidRDefault="00A16979" w:rsidP="00A16979">
      <w:pPr>
        <w:pStyle w:val="NormalWeb"/>
        <w:ind w:right="720"/>
        <w:rPr>
          <w:rFonts w:ascii="Minion Pro" w:hAnsi="Minion Pro"/>
        </w:rPr>
      </w:pPr>
      <w:r w:rsidRPr="0051776F">
        <w:rPr>
          <w:rFonts w:ascii="Minion Pro" w:hAnsi="Minion Pro"/>
          <w:b/>
          <w:bCs/>
          <w:lang w:val="it-IT"/>
        </w:rPr>
        <w:t>Alighieri, Dante</w:t>
      </w:r>
      <w:r w:rsidRPr="0051776F">
        <w:rPr>
          <w:rFonts w:ascii="Minion Pro" w:hAnsi="Minion Pro"/>
          <w:lang w:val="it-IT"/>
        </w:rPr>
        <w:t xml:space="preserve">. </w:t>
      </w:r>
      <w:r w:rsidRPr="0051776F">
        <w:rPr>
          <w:rFonts w:ascii="Minion Pro" w:hAnsi="Minion Pro"/>
          <w:i/>
          <w:iCs/>
          <w:lang w:val="it-IT"/>
        </w:rPr>
        <w:t>La Commedia, secondo l</w:t>
      </w:r>
      <w:r w:rsidR="00D63069">
        <w:rPr>
          <w:rFonts w:ascii="Minion Pro" w:hAnsi="Minion Pro"/>
          <w:i/>
          <w:iCs/>
          <w:lang w:val="it-IT"/>
        </w:rPr>
        <w:t>;</w:t>
      </w:r>
      <w:r w:rsidRPr="0051776F">
        <w:rPr>
          <w:rFonts w:ascii="Minion Pro" w:hAnsi="Minion Pro"/>
          <w:i/>
          <w:iCs/>
          <w:lang w:val="it-IT"/>
        </w:rPr>
        <w:t>antica vulgata</w:t>
      </w:r>
      <w:r w:rsidRPr="0051776F">
        <w:rPr>
          <w:rFonts w:ascii="Minion Pro" w:hAnsi="Minion Pro"/>
          <w:lang w:val="it-IT"/>
        </w:rPr>
        <w:t xml:space="preserve">. A cura di </w:t>
      </w:r>
      <w:r w:rsidRPr="008E5040">
        <w:rPr>
          <w:rFonts w:ascii="Minion Pro" w:hAnsi="Minion Pro"/>
          <w:b/>
          <w:lang w:val="it-IT"/>
        </w:rPr>
        <w:t>Giorgio Petrocchi</w:t>
      </w:r>
      <w:r w:rsidRPr="0051776F">
        <w:rPr>
          <w:rFonts w:ascii="Minion Pro" w:hAnsi="Minion Pro"/>
          <w:lang w:val="it-IT"/>
        </w:rPr>
        <w:t>. Milano: Mondadori, 1966-67.</w:t>
      </w:r>
      <w:r w:rsidR="008E5040">
        <w:rPr>
          <w:rFonts w:ascii="Minion Pro" w:hAnsi="Minion Pro"/>
          <w:lang w:val="it-IT"/>
        </w:rPr>
        <w:t xml:space="preserve"> </w:t>
      </w:r>
      <w:r w:rsidRPr="0051776F">
        <w:rPr>
          <w:rFonts w:ascii="Minion Pro" w:hAnsi="Minion Pro"/>
          <w:lang w:val="it-IT"/>
        </w:rPr>
        <w:t xml:space="preserve">4 vols. (I. </w:t>
      </w:r>
      <w:r w:rsidRPr="0051776F">
        <w:rPr>
          <w:rFonts w:ascii="Minion Pro" w:hAnsi="Minion Pro"/>
          <w:i/>
          <w:iCs/>
          <w:lang w:val="it-IT"/>
        </w:rPr>
        <w:t>Introduzione</w:t>
      </w:r>
      <w:r w:rsidRPr="0051776F">
        <w:rPr>
          <w:rFonts w:ascii="Minion Pro" w:hAnsi="Minion Pro"/>
          <w:lang w:val="it-IT"/>
        </w:rPr>
        <w:t xml:space="preserve">; II. </w:t>
      </w:r>
      <w:r w:rsidRPr="0051776F">
        <w:rPr>
          <w:rFonts w:ascii="Minion Pro" w:hAnsi="Minion Pro"/>
          <w:i/>
          <w:iCs/>
          <w:lang w:val="it-IT"/>
        </w:rPr>
        <w:t>Inferno</w:t>
      </w:r>
      <w:r w:rsidRPr="0051776F">
        <w:rPr>
          <w:rFonts w:ascii="Minion Pro" w:hAnsi="Minion Pro"/>
          <w:lang w:val="it-IT"/>
        </w:rPr>
        <w:t xml:space="preserve">; III. </w:t>
      </w:r>
      <w:r w:rsidRPr="0051776F">
        <w:rPr>
          <w:rFonts w:ascii="Minion Pro" w:hAnsi="Minion Pro"/>
          <w:i/>
          <w:iCs/>
          <w:lang w:val="it-IT"/>
        </w:rPr>
        <w:t>Purgatorio</w:t>
      </w:r>
      <w:r w:rsidRPr="0051776F">
        <w:rPr>
          <w:rFonts w:ascii="Minion Pro" w:hAnsi="Minion Pro"/>
          <w:lang w:val="it-IT"/>
        </w:rPr>
        <w:t xml:space="preserve">; IV. </w:t>
      </w:r>
      <w:r w:rsidRPr="0051776F">
        <w:rPr>
          <w:rFonts w:ascii="Minion Pro" w:hAnsi="Minion Pro"/>
          <w:i/>
          <w:iCs/>
        </w:rPr>
        <w:t>Paradiso</w:t>
      </w:r>
      <w:r w:rsidRPr="0051776F">
        <w:rPr>
          <w:rFonts w:ascii="Minion Pro" w:hAnsi="Minion Pro"/>
        </w:rPr>
        <w:t xml:space="preserve">.) (See </w:t>
      </w:r>
      <w:r w:rsidRPr="0051776F">
        <w:rPr>
          <w:rFonts w:ascii="Minion Pro" w:hAnsi="Minion Pro"/>
          <w:i/>
          <w:iCs/>
        </w:rPr>
        <w:t xml:space="preserve">Dante Studies, </w:t>
      </w:r>
      <w:r w:rsidRPr="0051776F">
        <w:rPr>
          <w:rFonts w:ascii="Minion Pro" w:hAnsi="Minion Pro"/>
        </w:rPr>
        <w:t xml:space="preserve">LXXXVI, 153, under </w:t>
      </w:r>
      <w:r w:rsidRPr="008E5040">
        <w:rPr>
          <w:rFonts w:ascii="Minion Pro" w:hAnsi="Minion Pro"/>
          <w:b/>
        </w:rPr>
        <w:t>G. A. Vergani</w:t>
      </w:r>
      <w:r w:rsidRPr="0051776F">
        <w:rPr>
          <w:rFonts w:ascii="Minion Pro" w:hAnsi="Minion Pro"/>
        </w:rPr>
        <w:t xml:space="preserve">, and 154.) Reviewed by: </w:t>
      </w:r>
    </w:p>
    <w:p w:rsidR="00A16979" w:rsidRPr="0051776F" w:rsidRDefault="00A16979" w:rsidP="00A16979">
      <w:pPr>
        <w:pStyle w:val="NormalWeb"/>
        <w:ind w:right="720" w:firstLine="720"/>
        <w:rPr>
          <w:rFonts w:ascii="Minion Pro" w:hAnsi="Minion Pro"/>
          <w:lang w:val="it-IT"/>
        </w:rPr>
      </w:pPr>
      <w:r w:rsidRPr="008E5040">
        <w:rPr>
          <w:rFonts w:ascii="Minion Pro" w:hAnsi="Minion Pro"/>
          <w:b/>
          <w:lang w:val="it-IT"/>
        </w:rPr>
        <w:t>Luisa Vergani</w:t>
      </w:r>
      <w:r w:rsidRPr="0051776F">
        <w:rPr>
          <w:rFonts w:ascii="Minion Pro" w:hAnsi="Minion Pro"/>
          <w:lang w:val="it-IT"/>
        </w:rPr>
        <w:t xml:space="preserve">, in </w:t>
      </w:r>
      <w:r w:rsidRPr="0051776F">
        <w:rPr>
          <w:rFonts w:ascii="Minion Pro" w:hAnsi="Minion Pro"/>
          <w:i/>
          <w:iCs/>
          <w:lang w:val="it-IT"/>
        </w:rPr>
        <w:t>Italica</w:t>
      </w:r>
      <w:r w:rsidRPr="0051776F">
        <w:rPr>
          <w:rFonts w:ascii="Minion Pro" w:hAnsi="Minion Pro"/>
          <w:lang w:val="it-IT"/>
        </w:rPr>
        <w:t>, XLVI</w:t>
      </w:r>
      <w:r w:rsidR="007E0BA5" w:rsidRPr="007E0BA5">
        <w:rPr>
          <w:rFonts w:ascii="Minion Pro" w:hAnsi="Minion Pro"/>
          <w:lang w:val="it-IT"/>
        </w:rPr>
        <w:t xml:space="preserve"> (1969)</w:t>
      </w:r>
      <w:r w:rsidRPr="0051776F">
        <w:rPr>
          <w:rFonts w:ascii="Minion Pro" w:hAnsi="Minion Pro"/>
          <w:lang w:val="it-IT"/>
        </w:rPr>
        <w:t>, 191-193.</w:t>
      </w:r>
    </w:p>
    <w:p w:rsidR="00A16979" w:rsidRPr="0051776F" w:rsidRDefault="00A16979" w:rsidP="00A16979">
      <w:pPr>
        <w:pStyle w:val="NormalWeb"/>
        <w:ind w:right="720"/>
        <w:rPr>
          <w:rFonts w:ascii="Minion Pro" w:hAnsi="Minion Pro"/>
        </w:rPr>
      </w:pPr>
      <w:r w:rsidRPr="0051776F">
        <w:rPr>
          <w:rFonts w:ascii="Minion Pro" w:hAnsi="Minion Pro"/>
          <w:b/>
          <w:bCs/>
          <w:lang w:val="it-IT"/>
        </w:rPr>
        <w:t>Alighieri, Dante</w:t>
      </w:r>
      <w:r w:rsidRPr="0051776F">
        <w:rPr>
          <w:rFonts w:ascii="Minion Pro" w:hAnsi="Minion Pro"/>
          <w:lang w:val="it-IT"/>
        </w:rPr>
        <w:t xml:space="preserve">. </w:t>
      </w:r>
      <w:r w:rsidR="00097D85">
        <w:rPr>
          <w:rFonts w:ascii="Minion Pro" w:hAnsi="Minion Pro"/>
          <w:i/>
          <w:iCs/>
          <w:lang w:val="it-IT"/>
        </w:rPr>
        <w:t>Dante’s</w:t>
      </w:r>
      <w:r w:rsidRPr="0051776F">
        <w:rPr>
          <w:rFonts w:ascii="Minion Pro" w:hAnsi="Minion Pro"/>
          <w:i/>
          <w:iCs/>
          <w:lang w:val="it-IT"/>
        </w:rPr>
        <w:t xml:space="preserve"> Inferno</w:t>
      </w:r>
      <w:r w:rsidRPr="0051776F">
        <w:rPr>
          <w:rFonts w:ascii="Minion Pro" w:hAnsi="Minion Pro"/>
          <w:lang w:val="it-IT"/>
        </w:rPr>
        <w:t xml:space="preserve">. </w:t>
      </w:r>
      <w:r w:rsidRPr="00202413">
        <w:rPr>
          <w:rFonts w:ascii="Minion Pro" w:hAnsi="Minion Pro"/>
          <w:lang w:val="it-IT"/>
        </w:rPr>
        <w:t xml:space="preserve">Bilingual edition. </w:t>
      </w:r>
      <w:r w:rsidRPr="0051776F">
        <w:rPr>
          <w:rFonts w:ascii="Minion Pro" w:hAnsi="Minion Pro"/>
        </w:rPr>
        <w:t xml:space="preserve">With translations broadcast in the BBC Third Programme. Edited by </w:t>
      </w:r>
      <w:r w:rsidRPr="008E5040">
        <w:rPr>
          <w:rFonts w:ascii="Minion Pro" w:hAnsi="Minion Pro"/>
          <w:b/>
        </w:rPr>
        <w:t>Terence Tiller</w:t>
      </w:r>
      <w:r w:rsidRPr="0051776F">
        <w:rPr>
          <w:rFonts w:ascii="Minion Pro" w:hAnsi="Minion Pro"/>
        </w:rPr>
        <w:t xml:space="preserve">. New York: Schocken Books, 1967. Also, London: British Broadcasting Corporation, 1966. (See </w:t>
      </w:r>
      <w:r w:rsidRPr="0051776F">
        <w:rPr>
          <w:rFonts w:ascii="Minion Pro" w:hAnsi="Minion Pro"/>
          <w:i/>
          <w:iCs/>
        </w:rPr>
        <w:t>Dante Studies</w:t>
      </w:r>
      <w:r w:rsidRPr="0051776F">
        <w:rPr>
          <w:rFonts w:ascii="Minion Pro" w:hAnsi="Minion Pro"/>
        </w:rPr>
        <w:t xml:space="preserve">, LXXXVI, 137-138, and LXXXVII, 174.) Reviewed by: </w:t>
      </w:r>
    </w:p>
    <w:p w:rsidR="00A16979" w:rsidRPr="0051776F" w:rsidRDefault="00A16979" w:rsidP="00250EC3">
      <w:pPr>
        <w:pStyle w:val="NormalWeb"/>
        <w:ind w:left="720" w:right="720"/>
        <w:rPr>
          <w:rFonts w:ascii="Minion Pro" w:hAnsi="Minion Pro"/>
        </w:rPr>
      </w:pPr>
      <w:r w:rsidRPr="0051776F">
        <w:rPr>
          <w:rFonts w:ascii="Minion Pro" w:hAnsi="Minion Pro"/>
        </w:rPr>
        <w:t>[</w:t>
      </w:r>
      <w:r w:rsidRPr="008E5040">
        <w:rPr>
          <w:rFonts w:ascii="Minion Pro" w:hAnsi="Minion Pro"/>
          <w:b/>
        </w:rPr>
        <w:t>Anon</w:t>
      </w:r>
      <w:r w:rsidRPr="0051776F">
        <w:rPr>
          <w:rFonts w:ascii="Minion Pro" w:hAnsi="Minion Pro"/>
        </w:rPr>
        <w:t xml:space="preserve">.], in </w:t>
      </w:r>
      <w:r w:rsidRPr="0051776F">
        <w:rPr>
          <w:rFonts w:ascii="Minion Pro" w:hAnsi="Minion Pro"/>
          <w:i/>
          <w:iCs/>
        </w:rPr>
        <w:t>Book Review Digest</w:t>
      </w:r>
      <w:r w:rsidRPr="0051776F">
        <w:rPr>
          <w:rFonts w:ascii="Minion Pro" w:hAnsi="Minion Pro"/>
        </w:rPr>
        <w:t>, LXV</w:t>
      </w:r>
      <w:r w:rsidR="007E0BA5">
        <w:rPr>
          <w:rFonts w:ascii="Minion Pro" w:hAnsi="Minion Pro"/>
        </w:rPr>
        <w:t xml:space="preserve"> (1969)</w:t>
      </w:r>
      <w:r w:rsidRPr="0051776F">
        <w:rPr>
          <w:rFonts w:ascii="Minion Pro" w:hAnsi="Minion Pro"/>
        </w:rPr>
        <w:t xml:space="preserve">, 320; </w:t>
      </w:r>
    </w:p>
    <w:p w:rsidR="00A16979" w:rsidRPr="0051776F" w:rsidRDefault="00A16979" w:rsidP="00250EC3">
      <w:pPr>
        <w:pStyle w:val="NormalWeb"/>
        <w:ind w:left="720" w:right="720"/>
        <w:rPr>
          <w:rFonts w:ascii="Minion Pro" w:hAnsi="Minion Pro"/>
        </w:rPr>
      </w:pPr>
      <w:r w:rsidRPr="008E5040">
        <w:rPr>
          <w:rFonts w:ascii="Minion Pro" w:hAnsi="Minion Pro"/>
          <w:b/>
        </w:rPr>
        <w:t>J. A. Scott</w:t>
      </w:r>
      <w:r w:rsidRPr="0051776F">
        <w:rPr>
          <w:rFonts w:ascii="Minion Pro" w:hAnsi="Minion Pro"/>
        </w:rPr>
        <w:t xml:space="preserve">, in </w:t>
      </w:r>
      <w:r w:rsidRPr="0051776F">
        <w:rPr>
          <w:rFonts w:ascii="Minion Pro" w:hAnsi="Minion Pro"/>
          <w:i/>
          <w:iCs/>
        </w:rPr>
        <w:t>Modern Language Review</w:t>
      </w:r>
      <w:r w:rsidRPr="0051776F">
        <w:rPr>
          <w:rFonts w:ascii="Minion Pro" w:hAnsi="Minion Pro"/>
        </w:rPr>
        <w:t>, LXIV</w:t>
      </w:r>
      <w:r w:rsidR="007E0BA5">
        <w:rPr>
          <w:rFonts w:ascii="Minion Pro" w:hAnsi="Minion Pro"/>
        </w:rPr>
        <w:t xml:space="preserve"> (1969)</w:t>
      </w:r>
      <w:r w:rsidRPr="0051776F">
        <w:rPr>
          <w:rFonts w:ascii="Minion Pro" w:hAnsi="Minion Pro"/>
        </w:rPr>
        <w:t xml:space="preserve">, 189-190. </w:t>
      </w:r>
    </w:p>
    <w:p w:rsidR="00A16979" w:rsidRPr="0051776F" w:rsidRDefault="00A16979" w:rsidP="00A16979">
      <w:pPr>
        <w:pStyle w:val="NormalWeb"/>
        <w:ind w:right="720"/>
        <w:rPr>
          <w:rFonts w:ascii="Minion Pro" w:hAnsi="Minion Pro"/>
        </w:rPr>
      </w:pPr>
      <w:r w:rsidRPr="0051776F">
        <w:rPr>
          <w:rFonts w:ascii="Minion Pro" w:hAnsi="Minion Pro"/>
          <w:b/>
          <w:bCs/>
          <w:lang w:val="it-IT"/>
        </w:rPr>
        <w:t>Alighieri, Dante</w:t>
      </w:r>
      <w:r w:rsidRPr="0051776F">
        <w:rPr>
          <w:rFonts w:ascii="Minion Pro" w:hAnsi="Minion Pro"/>
          <w:lang w:val="it-IT"/>
        </w:rPr>
        <w:t xml:space="preserve">. </w:t>
      </w:r>
      <w:r w:rsidR="00097D85">
        <w:rPr>
          <w:rFonts w:ascii="Minion Pro" w:hAnsi="Minion Pro"/>
          <w:i/>
          <w:iCs/>
          <w:lang w:val="it-IT"/>
        </w:rPr>
        <w:t>Dante’s</w:t>
      </w:r>
      <w:r w:rsidRPr="0051776F">
        <w:rPr>
          <w:rFonts w:ascii="Minion Pro" w:hAnsi="Minion Pro"/>
          <w:i/>
          <w:iCs/>
          <w:lang w:val="it-IT"/>
        </w:rPr>
        <w:t xml:space="preserve"> Lyric Poetry</w:t>
      </w:r>
      <w:r w:rsidRPr="0051776F">
        <w:rPr>
          <w:rFonts w:ascii="Minion Pro" w:hAnsi="Minion Pro"/>
          <w:lang w:val="it-IT"/>
        </w:rPr>
        <w:t xml:space="preserve">. </w:t>
      </w:r>
      <w:r w:rsidRPr="0051776F">
        <w:rPr>
          <w:rFonts w:ascii="Minion Pro" w:hAnsi="Minion Pro"/>
        </w:rPr>
        <w:t xml:space="preserve">Edited, translated, and annotated by </w:t>
      </w:r>
      <w:r w:rsidRPr="008E5040">
        <w:rPr>
          <w:rFonts w:ascii="Minion Pro" w:hAnsi="Minion Pro"/>
          <w:b/>
        </w:rPr>
        <w:t xml:space="preserve">Kenelm Foster </w:t>
      </w:r>
      <w:r w:rsidRPr="008E5040">
        <w:rPr>
          <w:rFonts w:ascii="Minion Pro" w:hAnsi="Minion Pro"/>
        </w:rPr>
        <w:t>and</w:t>
      </w:r>
      <w:r w:rsidRPr="008E5040">
        <w:rPr>
          <w:rFonts w:ascii="Minion Pro" w:hAnsi="Minion Pro"/>
          <w:b/>
        </w:rPr>
        <w:t xml:space="preserve"> Patrick Boyde</w:t>
      </w:r>
      <w:r w:rsidRPr="0051776F">
        <w:rPr>
          <w:rFonts w:ascii="Minion Pro" w:hAnsi="Minion Pro"/>
        </w:rPr>
        <w:t xml:space="preserve">. Oxford: Clarendon Press, 1967. 2 vols. (I. The Poems; II. Commentary.) (See </w:t>
      </w:r>
      <w:r w:rsidRPr="0051776F">
        <w:rPr>
          <w:rFonts w:ascii="Minion Pro" w:hAnsi="Minion Pro"/>
          <w:i/>
          <w:iCs/>
        </w:rPr>
        <w:t>Dante Studies</w:t>
      </w:r>
      <w:r w:rsidRPr="0051776F">
        <w:rPr>
          <w:rFonts w:ascii="Minion Pro" w:hAnsi="Minion Pro"/>
        </w:rPr>
        <w:t xml:space="preserve">, LXXXVI, 154.) Reviewed by: </w:t>
      </w:r>
    </w:p>
    <w:p w:rsidR="00A16979" w:rsidRPr="00E65803" w:rsidRDefault="00A16979" w:rsidP="00250EC3">
      <w:pPr>
        <w:pStyle w:val="NormalWeb"/>
        <w:ind w:left="720" w:right="720"/>
        <w:rPr>
          <w:rFonts w:ascii="Minion Pro" w:hAnsi="Minion Pro"/>
        </w:rPr>
      </w:pPr>
      <w:r w:rsidRPr="00E65803">
        <w:rPr>
          <w:rFonts w:ascii="Minion Pro" w:hAnsi="Minion Pro"/>
          <w:b/>
        </w:rPr>
        <w:t>Paolo Cherchi</w:t>
      </w:r>
      <w:r w:rsidRPr="00E65803">
        <w:rPr>
          <w:rFonts w:ascii="Minion Pro" w:hAnsi="Minion Pro"/>
        </w:rPr>
        <w:t xml:space="preserve">, in </w:t>
      </w:r>
      <w:r w:rsidRPr="00E65803">
        <w:rPr>
          <w:rFonts w:ascii="Minion Pro" w:hAnsi="Minion Pro"/>
          <w:i/>
          <w:iCs/>
        </w:rPr>
        <w:t>Modern Philology</w:t>
      </w:r>
      <w:r w:rsidRPr="00E65803">
        <w:rPr>
          <w:rFonts w:ascii="Minion Pro" w:hAnsi="Minion Pro"/>
        </w:rPr>
        <w:t>, LXVI</w:t>
      </w:r>
      <w:r w:rsidR="007E0BA5" w:rsidRPr="00E65803">
        <w:rPr>
          <w:rFonts w:ascii="Minion Pro" w:hAnsi="Minion Pro"/>
        </w:rPr>
        <w:t xml:space="preserve"> (1969)</w:t>
      </w:r>
      <w:r w:rsidRPr="00E65803">
        <w:rPr>
          <w:rFonts w:ascii="Minion Pro" w:hAnsi="Minion Pro"/>
        </w:rPr>
        <w:t xml:space="preserve">, 356-358; </w:t>
      </w:r>
    </w:p>
    <w:p w:rsidR="00A16979" w:rsidRPr="00E65803" w:rsidRDefault="00A16979" w:rsidP="00250EC3">
      <w:pPr>
        <w:pStyle w:val="NormalWeb"/>
        <w:ind w:left="720" w:right="720"/>
        <w:rPr>
          <w:rFonts w:ascii="Minion Pro" w:hAnsi="Minion Pro"/>
        </w:rPr>
      </w:pPr>
      <w:r w:rsidRPr="00E65803">
        <w:rPr>
          <w:rFonts w:ascii="Minion Pro" w:hAnsi="Minion Pro"/>
          <w:b/>
        </w:rPr>
        <w:t>Colin Hardie</w:t>
      </w:r>
      <w:r w:rsidRPr="00E65803">
        <w:rPr>
          <w:rFonts w:ascii="Minion Pro" w:hAnsi="Minion Pro"/>
        </w:rPr>
        <w:t xml:space="preserve">, in </w:t>
      </w:r>
      <w:r w:rsidRPr="00E65803">
        <w:rPr>
          <w:rFonts w:ascii="Minion Pro" w:hAnsi="Minion Pro"/>
          <w:i/>
          <w:iCs/>
        </w:rPr>
        <w:t>Modern Language Notes</w:t>
      </w:r>
      <w:r w:rsidRPr="00E65803">
        <w:rPr>
          <w:rFonts w:ascii="Minion Pro" w:hAnsi="Minion Pro"/>
        </w:rPr>
        <w:t xml:space="preserve">, LXXXIV, no. </w:t>
      </w:r>
      <w:r w:rsidR="004B50A2" w:rsidRPr="00E65803">
        <w:rPr>
          <w:rFonts w:ascii="Minion Pro" w:hAnsi="Minion Pro"/>
        </w:rPr>
        <w:t>1</w:t>
      </w:r>
      <w:r w:rsidRPr="00E65803">
        <w:rPr>
          <w:rFonts w:ascii="Minion Pro" w:hAnsi="Minion Pro"/>
        </w:rPr>
        <w:t xml:space="preserve"> (</w:t>
      </w:r>
      <w:r w:rsidR="007E0BA5" w:rsidRPr="00E65803">
        <w:rPr>
          <w:rFonts w:ascii="Minion Pro" w:hAnsi="Minion Pro"/>
        </w:rPr>
        <w:t>1969</w:t>
      </w:r>
      <w:r w:rsidRPr="00E65803">
        <w:rPr>
          <w:rFonts w:ascii="Minion Pro" w:hAnsi="Minion Pro"/>
        </w:rPr>
        <w:t xml:space="preserve">), 120-127; </w:t>
      </w:r>
    </w:p>
    <w:p w:rsidR="00A16979" w:rsidRPr="0051776F" w:rsidRDefault="00A16979" w:rsidP="00250EC3">
      <w:pPr>
        <w:pStyle w:val="NormalWeb"/>
        <w:ind w:left="720" w:right="720"/>
        <w:rPr>
          <w:rFonts w:ascii="Minion Pro" w:hAnsi="Minion Pro"/>
          <w:lang w:val="it-IT"/>
        </w:rPr>
      </w:pPr>
      <w:r w:rsidRPr="008E5040">
        <w:rPr>
          <w:rFonts w:ascii="Minion Pro" w:hAnsi="Minion Pro"/>
          <w:b/>
          <w:lang w:val="it-IT"/>
        </w:rPr>
        <w:t>Nicolae Iliescu</w:t>
      </w:r>
      <w:r w:rsidRPr="0051776F">
        <w:rPr>
          <w:rFonts w:ascii="Minion Pro" w:hAnsi="Minion Pro"/>
          <w:lang w:val="it-IT"/>
        </w:rPr>
        <w:t xml:space="preserve">, in </w:t>
      </w:r>
      <w:r w:rsidRPr="0051776F">
        <w:rPr>
          <w:rFonts w:ascii="Minion Pro" w:hAnsi="Minion Pro"/>
          <w:i/>
          <w:iCs/>
          <w:lang w:val="it-IT"/>
        </w:rPr>
        <w:t>Speculum</w:t>
      </w:r>
      <w:r w:rsidRPr="0051776F">
        <w:rPr>
          <w:rFonts w:ascii="Minion Pro" w:hAnsi="Minion Pro"/>
          <w:lang w:val="it-IT"/>
        </w:rPr>
        <w:t>, XLIV</w:t>
      </w:r>
      <w:r w:rsidR="007E0BA5" w:rsidRPr="00E65803">
        <w:rPr>
          <w:rFonts w:ascii="Minion Pro" w:hAnsi="Minion Pro"/>
          <w:lang w:val="it-IT"/>
        </w:rPr>
        <w:t xml:space="preserve"> (1969)</w:t>
      </w:r>
      <w:r w:rsidRPr="0051776F">
        <w:rPr>
          <w:rFonts w:ascii="Minion Pro" w:hAnsi="Minion Pro"/>
          <w:lang w:val="it-IT"/>
        </w:rPr>
        <w:t>, 280-282.</w:t>
      </w:r>
    </w:p>
    <w:p w:rsidR="00A16979" w:rsidRPr="0051776F" w:rsidRDefault="00A16979" w:rsidP="00A16979">
      <w:pPr>
        <w:pStyle w:val="NormalWeb"/>
        <w:ind w:right="720"/>
        <w:rPr>
          <w:rFonts w:ascii="Minion Pro" w:hAnsi="Minion Pro"/>
        </w:rPr>
      </w:pPr>
      <w:r w:rsidRPr="0051776F">
        <w:rPr>
          <w:rFonts w:ascii="Minion Pro" w:hAnsi="Minion Pro"/>
          <w:i/>
          <w:iCs/>
          <w:lang w:val="it-IT"/>
        </w:rPr>
        <w:t>Annali dell</w:t>
      </w:r>
      <w:r w:rsidR="004B50A2">
        <w:rPr>
          <w:rFonts w:ascii="Minion Pro" w:hAnsi="Minion Pro"/>
          <w:i/>
          <w:iCs/>
          <w:lang w:val="it-IT"/>
        </w:rPr>
        <w:t>’</w:t>
      </w:r>
      <w:r w:rsidRPr="0051776F">
        <w:rPr>
          <w:rFonts w:ascii="Minion Pro" w:hAnsi="Minion Pro"/>
          <w:i/>
          <w:iCs/>
          <w:lang w:val="it-IT"/>
        </w:rPr>
        <w:t>Istituto di Studi Danteschi</w:t>
      </w:r>
      <w:r w:rsidRPr="0051776F">
        <w:rPr>
          <w:rFonts w:ascii="Minion Pro" w:hAnsi="Minion Pro"/>
          <w:lang w:val="it-IT"/>
        </w:rPr>
        <w:t xml:space="preserve"> (Università Cattolica del Sacro Cuore, Milano), Vol. I (1967). xliv, 465 p. This initial volume contains Pope Paul VI</w:t>
      </w:r>
      <w:r w:rsidR="002D01C8">
        <w:rPr>
          <w:rFonts w:ascii="Minion Pro" w:hAnsi="Minion Pro"/>
          <w:lang w:val="it-IT"/>
        </w:rPr>
        <w:t>’s</w:t>
      </w:r>
      <w:r w:rsidRPr="0051776F">
        <w:rPr>
          <w:rFonts w:ascii="Minion Pro" w:hAnsi="Minion Pro"/>
          <w:lang w:val="it-IT"/>
        </w:rPr>
        <w:t xml:space="preserve"> apostolic letter, </w:t>
      </w:r>
      <w:r w:rsidR="00D63069">
        <w:rPr>
          <w:rFonts w:ascii="Minion Pro" w:hAnsi="Minion Pro"/>
          <w:lang w:val="it-IT"/>
        </w:rPr>
        <w:t>“</w:t>
      </w:r>
      <w:r w:rsidRPr="0051776F">
        <w:rPr>
          <w:rFonts w:ascii="Minion Pro" w:hAnsi="Minion Pro"/>
          <w:lang w:val="it-IT"/>
        </w:rPr>
        <w:t>Altissimi cantus,</w:t>
      </w:r>
      <w:r w:rsidR="00D63069">
        <w:rPr>
          <w:rFonts w:ascii="Minion Pro" w:hAnsi="Minion Pro"/>
          <w:lang w:val="it-IT"/>
        </w:rPr>
        <w:t>”</w:t>
      </w:r>
      <w:r w:rsidRPr="0051776F">
        <w:rPr>
          <w:rFonts w:ascii="Minion Pro" w:hAnsi="Minion Pro"/>
          <w:lang w:val="it-IT"/>
        </w:rPr>
        <w:t xml:space="preserve"> with Italian translation, and eleven Dante studies by E. Bettoni, E. Guidubaldi, A. Picchi, M. Apollonio, E. Travi, I. Viola, C. Fumagalli, M. Casu, C. Frisia, A. Mazza, and G. Piccioli. </w:t>
      </w:r>
      <w:r w:rsidRPr="0051776F">
        <w:rPr>
          <w:rFonts w:ascii="Minion Pro" w:hAnsi="Minion Pro"/>
        </w:rPr>
        <w:t xml:space="preserve">(See </w:t>
      </w:r>
      <w:r w:rsidRPr="0051776F">
        <w:rPr>
          <w:rFonts w:ascii="Minion Pro" w:hAnsi="Minion Pro"/>
          <w:i/>
          <w:iCs/>
        </w:rPr>
        <w:t>Dante Studies</w:t>
      </w:r>
      <w:r w:rsidRPr="0051776F">
        <w:rPr>
          <w:rFonts w:ascii="Minion Pro" w:hAnsi="Minion Pro"/>
        </w:rPr>
        <w:t xml:space="preserve">, LXXXVII, 147-151.) Reviewed by: </w:t>
      </w:r>
    </w:p>
    <w:p w:rsidR="00A16979" w:rsidRPr="0051776F" w:rsidRDefault="00A16979" w:rsidP="00A16979">
      <w:pPr>
        <w:pStyle w:val="NormalWeb"/>
        <w:ind w:right="720" w:firstLine="720"/>
        <w:rPr>
          <w:rFonts w:ascii="Minion Pro" w:hAnsi="Minion Pro"/>
        </w:rPr>
      </w:pPr>
      <w:r w:rsidRPr="004B50A2">
        <w:rPr>
          <w:rFonts w:ascii="Minion Pro" w:hAnsi="Minion Pro"/>
          <w:b/>
        </w:rPr>
        <w:t>Howard Needler</w:t>
      </w:r>
      <w:r w:rsidRPr="0051776F">
        <w:rPr>
          <w:rFonts w:ascii="Minion Pro" w:hAnsi="Minion Pro"/>
        </w:rPr>
        <w:t xml:space="preserve">, in </w:t>
      </w:r>
      <w:r w:rsidRPr="0051776F">
        <w:rPr>
          <w:rFonts w:ascii="Minion Pro" w:hAnsi="Minion Pro"/>
          <w:i/>
          <w:iCs/>
        </w:rPr>
        <w:t>Italica</w:t>
      </w:r>
      <w:r w:rsidRPr="0051776F">
        <w:rPr>
          <w:rFonts w:ascii="Minion Pro" w:hAnsi="Minion Pro"/>
        </w:rPr>
        <w:t>, XLVI</w:t>
      </w:r>
      <w:r w:rsidR="005F4430">
        <w:rPr>
          <w:rFonts w:ascii="Minion Pro" w:hAnsi="Minion Pro"/>
        </w:rPr>
        <w:t xml:space="preserve"> (1969)</w:t>
      </w:r>
      <w:r w:rsidRPr="0051776F">
        <w:rPr>
          <w:rFonts w:ascii="Minion Pro" w:hAnsi="Minion Pro"/>
        </w:rPr>
        <w:t>, 439-443.</w:t>
      </w:r>
    </w:p>
    <w:p w:rsidR="00A16979" w:rsidRPr="0051776F" w:rsidRDefault="00A16979" w:rsidP="00A16979">
      <w:pPr>
        <w:pStyle w:val="NormalWeb"/>
        <w:ind w:right="720"/>
        <w:rPr>
          <w:rFonts w:ascii="Minion Pro" w:hAnsi="Minion Pro"/>
          <w:lang w:val="de-DE"/>
        </w:rPr>
      </w:pPr>
      <w:r w:rsidRPr="0051776F">
        <w:rPr>
          <w:rFonts w:ascii="Minion Pro" w:hAnsi="Minion Pro"/>
          <w:b/>
          <w:bCs/>
        </w:rPr>
        <w:lastRenderedPageBreak/>
        <w:t>Baron, Hans</w:t>
      </w:r>
      <w:r w:rsidRPr="0051776F">
        <w:rPr>
          <w:rFonts w:ascii="Minion Pro" w:hAnsi="Minion Pro"/>
        </w:rPr>
        <w:t xml:space="preserve">. </w:t>
      </w:r>
      <w:r w:rsidRPr="0051776F">
        <w:rPr>
          <w:rFonts w:ascii="Minion Pro" w:hAnsi="Minion Pro"/>
          <w:i/>
          <w:iCs/>
        </w:rPr>
        <w:t>The Crisis of the Early Italian Renaissance: Civic Humanism and Republican Liberty in an Age of Classicism and Tyranny</w:t>
      </w:r>
      <w:r w:rsidRPr="0051776F">
        <w:rPr>
          <w:rFonts w:ascii="Minion Pro" w:hAnsi="Minion Pro"/>
        </w:rPr>
        <w:t xml:space="preserve">. Revised one-volume edition, with an epilogue. Princeton, N.J.: Princeton University Press, 1966. Includes important references to Dante. (See </w:t>
      </w:r>
      <w:r w:rsidRPr="0051776F">
        <w:rPr>
          <w:rFonts w:ascii="Minion Pro" w:hAnsi="Minion Pro"/>
          <w:i/>
          <w:iCs/>
        </w:rPr>
        <w:t>Dante Studies</w:t>
      </w:r>
      <w:r w:rsidRPr="0051776F">
        <w:rPr>
          <w:rFonts w:ascii="Minion Pro" w:hAnsi="Minion Pro"/>
        </w:rPr>
        <w:t xml:space="preserve">, LXXXV, 97 and 114, and LXXXVII, 174.) </w:t>
      </w:r>
      <w:r w:rsidRPr="0051776F">
        <w:rPr>
          <w:rFonts w:ascii="Minion Pro" w:hAnsi="Minion Pro"/>
          <w:lang w:val="de-DE"/>
        </w:rPr>
        <w:t xml:space="preserve">Reviewed by: </w:t>
      </w:r>
    </w:p>
    <w:p w:rsidR="00A16979" w:rsidRPr="0051776F" w:rsidRDefault="00A16979" w:rsidP="005F4430">
      <w:pPr>
        <w:pStyle w:val="NormalWeb"/>
        <w:ind w:left="720" w:right="720"/>
        <w:rPr>
          <w:rFonts w:ascii="Minion Pro" w:hAnsi="Minion Pro"/>
          <w:lang w:val="de-DE"/>
        </w:rPr>
      </w:pPr>
      <w:r w:rsidRPr="004B50A2">
        <w:rPr>
          <w:rFonts w:ascii="Minion Pro" w:hAnsi="Minion Pro"/>
          <w:b/>
          <w:lang w:val="de-DE"/>
        </w:rPr>
        <w:t>Bernhard König</w:t>
      </w:r>
      <w:r w:rsidRPr="0051776F">
        <w:rPr>
          <w:rFonts w:ascii="Minion Pro" w:hAnsi="Minion Pro"/>
          <w:lang w:val="de-DE"/>
        </w:rPr>
        <w:t xml:space="preserve">, in </w:t>
      </w:r>
      <w:r w:rsidRPr="0051776F">
        <w:rPr>
          <w:rFonts w:ascii="Minion Pro" w:hAnsi="Minion Pro"/>
          <w:i/>
          <w:iCs/>
          <w:lang w:val="de-DE"/>
        </w:rPr>
        <w:t>Zeitschrift für romanische Philologie</w:t>
      </w:r>
      <w:r w:rsidRPr="0051776F">
        <w:rPr>
          <w:rFonts w:ascii="Minion Pro" w:hAnsi="Minion Pro"/>
          <w:lang w:val="de-DE"/>
        </w:rPr>
        <w:t>, LXXXV, Heft 1-2</w:t>
      </w:r>
      <w:r w:rsidR="005F4430" w:rsidRPr="005F4430">
        <w:rPr>
          <w:rFonts w:ascii="Minion Pro" w:hAnsi="Minion Pro"/>
          <w:lang w:val="de-DE"/>
        </w:rPr>
        <w:t xml:space="preserve"> (1969)</w:t>
      </w:r>
      <w:r w:rsidRPr="0051776F">
        <w:rPr>
          <w:rFonts w:ascii="Minion Pro" w:hAnsi="Minion Pro"/>
          <w:lang w:val="de-DE"/>
        </w:rPr>
        <w:t>, 319-321.</w:t>
      </w:r>
    </w:p>
    <w:p w:rsidR="00A16979" w:rsidRPr="0051776F" w:rsidRDefault="00A16979" w:rsidP="00A16979">
      <w:pPr>
        <w:pStyle w:val="NormalWeb"/>
        <w:ind w:right="720"/>
        <w:rPr>
          <w:rFonts w:ascii="Minion Pro" w:hAnsi="Minion Pro"/>
        </w:rPr>
      </w:pPr>
      <w:r w:rsidRPr="0051776F">
        <w:rPr>
          <w:rFonts w:ascii="Minion Pro" w:hAnsi="Minion Pro"/>
          <w:b/>
          <w:bCs/>
        </w:rPr>
        <w:t>Bergin, Thomas G.</w:t>
      </w:r>
      <w:r w:rsidRPr="0051776F">
        <w:rPr>
          <w:rFonts w:ascii="Minion Pro" w:hAnsi="Minion Pro"/>
        </w:rPr>
        <w:t xml:space="preserve"> </w:t>
      </w:r>
      <w:r w:rsidRPr="0051776F">
        <w:rPr>
          <w:rFonts w:ascii="Minion Pro" w:hAnsi="Minion Pro"/>
          <w:i/>
          <w:iCs/>
        </w:rPr>
        <w:t>A Diversity of Dante</w:t>
      </w:r>
      <w:r w:rsidRPr="0051776F">
        <w:rPr>
          <w:rFonts w:ascii="Minion Pro" w:hAnsi="Minion Pro"/>
        </w:rPr>
        <w:t xml:space="preserve">. (See above, main section.) Reviewed by: </w:t>
      </w:r>
    </w:p>
    <w:p w:rsidR="00A16979" w:rsidRDefault="00A16979" w:rsidP="00A16979">
      <w:pPr>
        <w:pStyle w:val="NormalWeb"/>
        <w:ind w:right="720" w:firstLine="720"/>
        <w:rPr>
          <w:rFonts w:ascii="Minion Pro" w:hAnsi="Minion Pro"/>
        </w:rPr>
      </w:pPr>
      <w:r w:rsidRPr="0051776F">
        <w:rPr>
          <w:rFonts w:ascii="Minion Pro" w:hAnsi="Minion Pro"/>
        </w:rPr>
        <w:t>[</w:t>
      </w:r>
      <w:r w:rsidRPr="004B50A2">
        <w:rPr>
          <w:rFonts w:ascii="Minion Pro" w:hAnsi="Minion Pro"/>
          <w:b/>
        </w:rPr>
        <w:t>Anon</w:t>
      </w:r>
      <w:r w:rsidRPr="0051776F">
        <w:rPr>
          <w:rFonts w:ascii="Minion Pro" w:hAnsi="Minion Pro"/>
        </w:rPr>
        <w:t xml:space="preserve">.], in </w:t>
      </w:r>
      <w:r w:rsidRPr="0051776F">
        <w:rPr>
          <w:rFonts w:ascii="Minion Pro" w:hAnsi="Minion Pro"/>
          <w:i/>
          <w:iCs/>
        </w:rPr>
        <w:t>Choice</w:t>
      </w:r>
      <w:r w:rsidRPr="0051776F">
        <w:rPr>
          <w:rFonts w:ascii="Minion Pro" w:hAnsi="Minion Pro"/>
        </w:rPr>
        <w:t xml:space="preserve">, VI (1969), 1404. </w:t>
      </w:r>
    </w:p>
    <w:p w:rsidR="00C200E3" w:rsidRPr="00C10DE8" w:rsidRDefault="00C200E3" w:rsidP="00C200E3">
      <w:pPr>
        <w:pStyle w:val="NormalWeb"/>
        <w:ind w:firstLine="720"/>
        <w:rPr>
          <w:rFonts w:ascii="Minion Pro" w:hAnsi="Minion Pro"/>
        </w:rPr>
      </w:pPr>
      <w:r w:rsidRPr="00C200E3">
        <w:rPr>
          <w:rFonts w:ascii="Minion Pro" w:hAnsi="Minion Pro"/>
          <w:b/>
        </w:rPr>
        <w:t>James Childs</w:t>
      </w:r>
      <w:r w:rsidRPr="00C10DE8">
        <w:rPr>
          <w:rFonts w:ascii="Minion Pro" w:hAnsi="Minion Pro"/>
        </w:rPr>
        <w:t xml:space="preserve">, in </w:t>
      </w:r>
      <w:r w:rsidRPr="00C10DE8">
        <w:rPr>
          <w:rFonts w:ascii="Minion Pro" w:hAnsi="Minion Pro"/>
          <w:i/>
          <w:iCs/>
        </w:rPr>
        <w:t>Library Journal</w:t>
      </w:r>
      <w:r w:rsidRPr="00C10DE8">
        <w:rPr>
          <w:rFonts w:ascii="Minion Pro" w:hAnsi="Minion Pro"/>
        </w:rPr>
        <w:t>, XCIV (15 Nov. 1969), 4146.</w:t>
      </w:r>
    </w:p>
    <w:p w:rsidR="00A16979" w:rsidRPr="0051776F" w:rsidRDefault="00A16979" w:rsidP="00A16979">
      <w:pPr>
        <w:pStyle w:val="NormalWeb"/>
        <w:ind w:right="720"/>
        <w:rPr>
          <w:rFonts w:ascii="Minion Pro" w:hAnsi="Minion Pro"/>
        </w:rPr>
      </w:pPr>
      <w:r w:rsidRPr="0051776F">
        <w:rPr>
          <w:rFonts w:ascii="Minion Pro" w:hAnsi="Minion Pro"/>
          <w:b/>
          <w:bCs/>
        </w:rPr>
        <w:t>Bergin, Thomas G.</w:t>
      </w:r>
      <w:r w:rsidRPr="0051776F">
        <w:rPr>
          <w:rFonts w:ascii="Minion Pro" w:hAnsi="Minion Pro"/>
        </w:rPr>
        <w:t xml:space="preserve"> </w:t>
      </w:r>
      <w:r w:rsidRPr="0051776F">
        <w:rPr>
          <w:rFonts w:ascii="Minion Pro" w:hAnsi="Minion Pro"/>
          <w:i/>
          <w:iCs/>
        </w:rPr>
        <w:t>Perspectives on the Divine Comedy</w:t>
      </w:r>
      <w:r w:rsidRPr="0051776F">
        <w:rPr>
          <w:rFonts w:ascii="Minion Pro" w:hAnsi="Minion Pro"/>
        </w:rPr>
        <w:t xml:space="preserve">. New Brunswick, N.J.: Rutgers University Press, 1967. (See </w:t>
      </w:r>
      <w:r w:rsidRPr="0051776F">
        <w:rPr>
          <w:rFonts w:ascii="Minion Pro" w:hAnsi="Minion Pro"/>
          <w:i/>
          <w:iCs/>
        </w:rPr>
        <w:t>Dante Studies</w:t>
      </w:r>
      <w:r w:rsidRPr="0051776F">
        <w:rPr>
          <w:rFonts w:ascii="Minion Pro" w:hAnsi="Minion Pro"/>
        </w:rPr>
        <w:t xml:space="preserve">, LXXXVI, 139-140, and LXXXVII, 174.) Reviewed by: </w:t>
      </w:r>
    </w:p>
    <w:p w:rsidR="00A16979" w:rsidRPr="0051776F" w:rsidRDefault="00A16979" w:rsidP="00A16979">
      <w:pPr>
        <w:pStyle w:val="NormalWeb"/>
        <w:ind w:right="720" w:firstLine="720"/>
        <w:rPr>
          <w:rFonts w:ascii="Minion Pro" w:hAnsi="Minion Pro"/>
        </w:rPr>
      </w:pPr>
      <w:r w:rsidRPr="004B50A2">
        <w:rPr>
          <w:rFonts w:ascii="Minion Pro" w:hAnsi="Minion Pro"/>
          <w:b/>
        </w:rPr>
        <w:t>Aldo S. Bernardo</w:t>
      </w:r>
      <w:r w:rsidRPr="0051776F">
        <w:rPr>
          <w:rFonts w:ascii="Minion Pro" w:hAnsi="Minion Pro"/>
        </w:rPr>
        <w:t xml:space="preserve">, in </w:t>
      </w:r>
      <w:r w:rsidRPr="0051776F">
        <w:rPr>
          <w:rFonts w:ascii="Minion Pro" w:hAnsi="Minion Pro"/>
          <w:i/>
          <w:iCs/>
        </w:rPr>
        <w:t>Speculum</w:t>
      </w:r>
      <w:r w:rsidRPr="0051776F">
        <w:rPr>
          <w:rFonts w:ascii="Minion Pro" w:hAnsi="Minion Pro"/>
        </w:rPr>
        <w:t>, XLIV (1969), 111-115.</w:t>
      </w:r>
    </w:p>
    <w:p w:rsidR="00A16979" w:rsidRPr="0051776F" w:rsidRDefault="00A16979" w:rsidP="00A16979">
      <w:pPr>
        <w:pStyle w:val="NormalWeb"/>
        <w:ind w:right="720"/>
        <w:rPr>
          <w:rFonts w:ascii="Minion Pro" w:hAnsi="Minion Pro"/>
        </w:rPr>
      </w:pPr>
      <w:r w:rsidRPr="0051776F">
        <w:rPr>
          <w:rFonts w:ascii="Minion Pro" w:hAnsi="Minion Pro"/>
          <w:b/>
          <w:bCs/>
        </w:rPr>
        <w:t>Bergin, Thomas G.,</w:t>
      </w:r>
      <w:r w:rsidRPr="0051776F">
        <w:rPr>
          <w:rFonts w:ascii="Minion Pro" w:hAnsi="Minion Pro"/>
        </w:rPr>
        <w:t xml:space="preserve"> ed. </w:t>
      </w:r>
      <w:r w:rsidRPr="0051776F">
        <w:rPr>
          <w:rFonts w:ascii="Minion Pro" w:hAnsi="Minion Pro"/>
          <w:i/>
          <w:iCs/>
        </w:rPr>
        <w:t xml:space="preserve">From Time to Eternity: Essays on </w:t>
      </w:r>
      <w:r w:rsidR="00097D85">
        <w:rPr>
          <w:rFonts w:ascii="Minion Pro" w:hAnsi="Minion Pro"/>
          <w:i/>
          <w:iCs/>
        </w:rPr>
        <w:t>Dante’s</w:t>
      </w:r>
      <w:r w:rsidRPr="0051776F">
        <w:rPr>
          <w:rFonts w:ascii="Minion Pro" w:hAnsi="Minion Pro"/>
          <w:i/>
          <w:iCs/>
        </w:rPr>
        <w:t xml:space="preserve"> Divine Comedy</w:t>
      </w:r>
      <w:r w:rsidRPr="0051776F">
        <w:rPr>
          <w:rFonts w:ascii="Minion Pro" w:hAnsi="Minion Pro"/>
        </w:rPr>
        <w:t xml:space="preserve">. New Haven and London: Yale University Press, 1967. (See </w:t>
      </w:r>
      <w:r w:rsidRPr="0051776F">
        <w:rPr>
          <w:rFonts w:ascii="Minion Pro" w:hAnsi="Minion Pro"/>
          <w:i/>
          <w:iCs/>
        </w:rPr>
        <w:t>Dante Studies</w:t>
      </w:r>
      <w:r w:rsidRPr="0051776F">
        <w:rPr>
          <w:rFonts w:ascii="Minion Pro" w:hAnsi="Minion Pro"/>
        </w:rPr>
        <w:t xml:space="preserve">, LXXXVI, 140 and 154-155.) Reviewed by: </w:t>
      </w:r>
    </w:p>
    <w:p w:rsidR="00A16979" w:rsidRPr="00E65803" w:rsidRDefault="00A16979" w:rsidP="00250EC3">
      <w:pPr>
        <w:pStyle w:val="NormalWeb"/>
        <w:ind w:left="720" w:right="720"/>
        <w:rPr>
          <w:rFonts w:ascii="Minion Pro" w:hAnsi="Minion Pro"/>
        </w:rPr>
      </w:pPr>
      <w:r w:rsidRPr="00E65803">
        <w:rPr>
          <w:rFonts w:ascii="Minion Pro" w:hAnsi="Minion Pro"/>
          <w:b/>
        </w:rPr>
        <w:t>Aldo S. Bernardo</w:t>
      </w:r>
      <w:r w:rsidRPr="00E65803">
        <w:rPr>
          <w:rFonts w:ascii="Minion Pro" w:hAnsi="Minion Pro"/>
        </w:rPr>
        <w:t xml:space="preserve">, in </w:t>
      </w:r>
      <w:r w:rsidRPr="00E65803">
        <w:rPr>
          <w:rFonts w:ascii="Minion Pro" w:hAnsi="Minion Pro"/>
          <w:i/>
          <w:iCs/>
        </w:rPr>
        <w:t>Speculum</w:t>
      </w:r>
      <w:r w:rsidRPr="00E65803">
        <w:rPr>
          <w:rFonts w:ascii="Minion Pro" w:hAnsi="Minion Pro"/>
        </w:rPr>
        <w:t>, XLIV</w:t>
      </w:r>
      <w:r w:rsidR="005F4430" w:rsidRPr="00E65803">
        <w:rPr>
          <w:rFonts w:ascii="Minion Pro" w:hAnsi="Minion Pro"/>
        </w:rPr>
        <w:t xml:space="preserve"> (1969)</w:t>
      </w:r>
      <w:r w:rsidRPr="00E65803">
        <w:rPr>
          <w:rFonts w:ascii="Minion Pro" w:hAnsi="Minion Pro"/>
        </w:rPr>
        <w:t xml:space="preserve">, 111-115; </w:t>
      </w:r>
    </w:p>
    <w:p w:rsidR="00A16979" w:rsidRPr="00E65803" w:rsidRDefault="00A16979" w:rsidP="00250EC3">
      <w:pPr>
        <w:pStyle w:val="NormalWeb"/>
        <w:ind w:left="720" w:right="720"/>
        <w:rPr>
          <w:rFonts w:ascii="Minion Pro" w:hAnsi="Minion Pro"/>
        </w:rPr>
      </w:pPr>
      <w:r w:rsidRPr="00E65803">
        <w:rPr>
          <w:rFonts w:ascii="Minion Pro" w:hAnsi="Minion Pro"/>
          <w:b/>
        </w:rPr>
        <w:t>Jerome Mazzaro</w:t>
      </w:r>
      <w:r w:rsidRPr="00E65803">
        <w:rPr>
          <w:rFonts w:ascii="Minion Pro" w:hAnsi="Minion Pro"/>
        </w:rPr>
        <w:t xml:space="preserve">, in </w:t>
      </w:r>
      <w:r w:rsidRPr="00E65803">
        <w:rPr>
          <w:rFonts w:ascii="Minion Pro" w:hAnsi="Minion Pro"/>
          <w:i/>
          <w:iCs/>
        </w:rPr>
        <w:t>Forum Italicum</w:t>
      </w:r>
      <w:r w:rsidRPr="00E65803">
        <w:rPr>
          <w:rFonts w:ascii="Minion Pro" w:hAnsi="Minion Pro"/>
        </w:rPr>
        <w:t>, III</w:t>
      </w:r>
      <w:r w:rsidR="005F4430" w:rsidRPr="00E65803">
        <w:rPr>
          <w:rFonts w:ascii="Minion Pro" w:hAnsi="Minion Pro"/>
        </w:rPr>
        <w:t xml:space="preserve"> (1969)</w:t>
      </w:r>
      <w:r w:rsidRPr="00E65803">
        <w:rPr>
          <w:rFonts w:ascii="Minion Pro" w:hAnsi="Minion Pro"/>
        </w:rPr>
        <w:t xml:space="preserve">, 475-477. </w:t>
      </w:r>
    </w:p>
    <w:p w:rsidR="00A16979" w:rsidRPr="0051776F" w:rsidRDefault="00A16979" w:rsidP="00A16979">
      <w:pPr>
        <w:pStyle w:val="NormalWeb"/>
        <w:ind w:right="720"/>
        <w:rPr>
          <w:rFonts w:ascii="Minion Pro" w:hAnsi="Minion Pro"/>
        </w:rPr>
      </w:pPr>
      <w:r w:rsidRPr="0051776F">
        <w:rPr>
          <w:rFonts w:ascii="Minion Pro" w:hAnsi="Minion Pro"/>
          <w:b/>
          <w:bCs/>
        </w:rPr>
        <w:t>Bernardo, Aldo S.</w:t>
      </w:r>
      <w:r w:rsidRPr="0051776F">
        <w:rPr>
          <w:rFonts w:ascii="Minion Pro" w:hAnsi="Minion Pro"/>
        </w:rPr>
        <w:t xml:space="preserve">, and </w:t>
      </w:r>
      <w:r w:rsidRPr="0051776F">
        <w:rPr>
          <w:rFonts w:ascii="Minion Pro" w:hAnsi="Minion Pro"/>
          <w:b/>
          <w:bCs/>
        </w:rPr>
        <w:t>Anthony L. Pellegrini</w:t>
      </w:r>
      <w:r w:rsidRPr="0051776F">
        <w:rPr>
          <w:rFonts w:ascii="Minion Pro" w:hAnsi="Minion Pro"/>
        </w:rPr>
        <w:t xml:space="preserve">. A </w:t>
      </w:r>
      <w:r w:rsidRPr="0051776F">
        <w:rPr>
          <w:rFonts w:ascii="Minion Pro" w:hAnsi="Minion Pro"/>
          <w:i/>
          <w:iCs/>
        </w:rPr>
        <w:t xml:space="preserve">Critical Study Guide to </w:t>
      </w:r>
      <w:r w:rsidR="00097D85">
        <w:rPr>
          <w:rFonts w:ascii="Minion Pro" w:hAnsi="Minion Pro"/>
          <w:i/>
          <w:iCs/>
        </w:rPr>
        <w:t>Dante’s</w:t>
      </w:r>
      <w:r w:rsidRPr="0051776F">
        <w:rPr>
          <w:rFonts w:ascii="Minion Pro" w:hAnsi="Minion Pro"/>
          <w:i/>
          <w:iCs/>
        </w:rPr>
        <w:t xml:space="preserve"> Divine Comedy</w:t>
      </w:r>
      <w:r w:rsidR="004B50A2">
        <w:rPr>
          <w:rFonts w:ascii="Minion Pro" w:hAnsi="Minion Pro"/>
        </w:rPr>
        <w:t>. Totowa, N.</w:t>
      </w:r>
      <w:r w:rsidRPr="0051776F">
        <w:rPr>
          <w:rFonts w:ascii="Minion Pro" w:hAnsi="Minion Pro"/>
        </w:rPr>
        <w:t xml:space="preserve">J., and Los Angeles: Littlefield, Adams and Co., 1968. (See </w:t>
      </w:r>
      <w:r w:rsidRPr="0051776F">
        <w:rPr>
          <w:rFonts w:ascii="Minion Pro" w:hAnsi="Minion Pro"/>
          <w:i/>
          <w:iCs/>
        </w:rPr>
        <w:t>Dante Studies</w:t>
      </w:r>
      <w:r w:rsidRPr="0051776F">
        <w:rPr>
          <w:rFonts w:ascii="Minion Pro" w:hAnsi="Minion Pro"/>
        </w:rPr>
        <w:t xml:space="preserve">, LXXXVI, 140, and LXXXVII, 154-155.) Reviewed by: </w:t>
      </w:r>
    </w:p>
    <w:p w:rsidR="00A16979" w:rsidRPr="0051776F" w:rsidRDefault="00A16979" w:rsidP="00A16979">
      <w:pPr>
        <w:pStyle w:val="NormalWeb"/>
        <w:ind w:right="720" w:firstLine="720"/>
        <w:rPr>
          <w:rFonts w:ascii="Minion Pro" w:hAnsi="Minion Pro"/>
        </w:rPr>
      </w:pPr>
      <w:r w:rsidRPr="004B50A2">
        <w:rPr>
          <w:rFonts w:ascii="Minion Pro" w:hAnsi="Minion Pro"/>
          <w:b/>
        </w:rPr>
        <w:t>I. A. Portner</w:t>
      </w:r>
      <w:r w:rsidRPr="0051776F">
        <w:rPr>
          <w:rFonts w:ascii="Minion Pro" w:hAnsi="Minion Pro"/>
        </w:rPr>
        <w:t xml:space="preserve">, in </w:t>
      </w:r>
      <w:r w:rsidRPr="0051776F">
        <w:rPr>
          <w:rFonts w:ascii="Minion Pro" w:hAnsi="Minion Pro"/>
          <w:i/>
          <w:iCs/>
        </w:rPr>
        <w:t>Italica</w:t>
      </w:r>
      <w:r w:rsidRPr="0051776F">
        <w:rPr>
          <w:rFonts w:ascii="Minion Pro" w:hAnsi="Minion Pro"/>
        </w:rPr>
        <w:t>, XLVI</w:t>
      </w:r>
      <w:r w:rsidR="005F4430">
        <w:rPr>
          <w:rFonts w:ascii="Minion Pro" w:hAnsi="Minion Pro"/>
        </w:rPr>
        <w:t xml:space="preserve"> (1969)</w:t>
      </w:r>
      <w:r w:rsidRPr="0051776F">
        <w:rPr>
          <w:rFonts w:ascii="Minion Pro" w:hAnsi="Minion Pro"/>
        </w:rPr>
        <w:t>, 329-331.</w:t>
      </w:r>
    </w:p>
    <w:p w:rsidR="00A16979" w:rsidRPr="0051776F" w:rsidRDefault="00A16979" w:rsidP="00A16979">
      <w:pPr>
        <w:pStyle w:val="NormalWeb"/>
        <w:ind w:right="720"/>
        <w:rPr>
          <w:rFonts w:ascii="Minion Pro" w:hAnsi="Minion Pro"/>
        </w:rPr>
      </w:pPr>
      <w:r w:rsidRPr="0051776F">
        <w:rPr>
          <w:rFonts w:ascii="Minion Pro" w:hAnsi="Minion Pro"/>
          <w:b/>
          <w:bCs/>
          <w:lang w:val="it-IT"/>
        </w:rPr>
        <w:t>Branca, Vittore</w:t>
      </w:r>
      <w:r w:rsidRPr="0051776F">
        <w:rPr>
          <w:rFonts w:ascii="Minion Pro" w:hAnsi="Minion Pro"/>
          <w:lang w:val="it-IT"/>
        </w:rPr>
        <w:t xml:space="preserve">, and </w:t>
      </w:r>
      <w:r w:rsidRPr="0051776F">
        <w:rPr>
          <w:rFonts w:ascii="Minion Pro" w:hAnsi="Minion Pro"/>
          <w:b/>
          <w:bCs/>
          <w:lang w:val="it-IT"/>
        </w:rPr>
        <w:t>Giorgio Padoan</w:t>
      </w:r>
      <w:r w:rsidRPr="0051776F">
        <w:rPr>
          <w:rFonts w:ascii="Minion Pro" w:hAnsi="Minion Pro"/>
          <w:lang w:val="it-IT"/>
        </w:rPr>
        <w:t xml:space="preserve">, eds. </w:t>
      </w:r>
      <w:r w:rsidRPr="0051776F">
        <w:rPr>
          <w:rFonts w:ascii="Minion Pro" w:hAnsi="Minion Pro"/>
          <w:i/>
          <w:iCs/>
          <w:lang w:val="it-IT"/>
        </w:rPr>
        <w:t>Dante e la cultura veneta</w:t>
      </w:r>
      <w:r w:rsidRPr="0051776F">
        <w:rPr>
          <w:rFonts w:ascii="Minion Pro" w:hAnsi="Minion Pro"/>
          <w:lang w:val="it-IT"/>
        </w:rPr>
        <w:t xml:space="preserve">. Atti del Convegno di Studi . . . (Venezia, Padova, Verona, 30 marzo-5 aprile 1966). Firenze: Leo S. Olschki, 1966. (Comitato Nazionale per le Celebrazioni del VII Centenario della Nascita di Dante. </w:t>
      </w:r>
      <w:r w:rsidRPr="0051776F">
        <w:rPr>
          <w:rFonts w:ascii="Minion Pro" w:hAnsi="Minion Pro"/>
        </w:rPr>
        <w:t xml:space="preserve">Vol. IX.) Reviewed by: </w:t>
      </w:r>
    </w:p>
    <w:p w:rsidR="00A16979" w:rsidRPr="00E65803" w:rsidRDefault="00A16979" w:rsidP="00A16979">
      <w:pPr>
        <w:pStyle w:val="NormalWeb"/>
        <w:ind w:right="720" w:firstLine="720"/>
        <w:rPr>
          <w:rFonts w:ascii="Minion Pro" w:hAnsi="Minion Pro"/>
        </w:rPr>
      </w:pPr>
      <w:r w:rsidRPr="00E65803">
        <w:rPr>
          <w:rFonts w:ascii="Minion Pro" w:hAnsi="Minion Pro"/>
          <w:b/>
        </w:rPr>
        <w:t>Benito Brancaforte</w:t>
      </w:r>
      <w:r w:rsidRPr="00E65803">
        <w:rPr>
          <w:rFonts w:ascii="Minion Pro" w:hAnsi="Minion Pro"/>
        </w:rPr>
        <w:t xml:space="preserve"> in </w:t>
      </w:r>
      <w:r w:rsidRPr="00E65803">
        <w:rPr>
          <w:rFonts w:ascii="Minion Pro" w:hAnsi="Minion Pro"/>
          <w:i/>
          <w:iCs/>
        </w:rPr>
        <w:t>Italica</w:t>
      </w:r>
      <w:r w:rsidRPr="00E65803">
        <w:rPr>
          <w:rFonts w:ascii="Minion Pro" w:hAnsi="Minion Pro"/>
        </w:rPr>
        <w:t>, XLVI</w:t>
      </w:r>
      <w:r w:rsidR="005F4430" w:rsidRPr="00E65803">
        <w:rPr>
          <w:rFonts w:ascii="Minion Pro" w:hAnsi="Minion Pro"/>
        </w:rPr>
        <w:t xml:space="preserve"> (1969)</w:t>
      </w:r>
      <w:r w:rsidRPr="00E65803">
        <w:rPr>
          <w:rFonts w:ascii="Minion Pro" w:hAnsi="Minion Pro"/>
        </w:rPr>
        <w:t>, 73-75.</w:t>
      </w:r>
    </w:p>
    <w:p w:rsidR="00A16979" w:rsidRPr="0051776F" w:rsidRDefault="00A16979" w:rsidP="00A16979">
      <w:pPr>
        <w:pStyle w:val="NormalWeb"/>
        <w:ind w:right="720"/>
        <w:rPr>
          <w:rFonts w:ascii="Minion Pro" w:hAnsi="Minion Pro"/>
        </w:rPr>
      </w:pPr>
      <w:r w:rsidRPr="0051776F">
        <w:rPr>
          <w:rFonts w:ascii="Minion Pro" w:hAnsi="Minion Pro"/>
          <w:b/>
          <w:bCs/>
        </w:rPr>
        <w:t>Charity, A. C.</w:t>
      </w:r>
      <w:r w:rsidRPr="0051776F">
        <w:rPr>
          <w:rFonts w:ascii="Minion Pro" w:hAnsi="Minion Pro"/>
        </w:rPr>
        <w:t xml:space="preserve"> </w:t>
      </w:r>
      <w:r w:rsidRPr="0051776F">
        <w:rPr>
          <w:rFonts w:ascii="Minion Pro" w:hAnsi="Minion Pro"/>
          <w:i/>
          <w:iCs/>
        </w:rPr>
        <w:t>Events and Their Afterlife: The Dialectics of Christian Typology in the Bible and Dante</w:t>
      </w:r>
      <w:r w:rsidRPr="0051776F">
        <w:rPr>
          <w:rFonts w:ascii="Minion Pro" w:hAnsi="Minion Pro"/>
        </w:rPr>
        <w:t>. Cambridge, Eng</w:t>
      </w:r>
      <w:r w:rsidR="004B50A2">
        <w:rPr>
          <w:rFonts w:ascii="Minion Pro" w:hAnsi="Minion Pro"/>
        </w:rPr>
        <w:t>.</w:t>
      </w:r>
      <w:r w:rsidRPr="0051776F">
        <w:rPr>
          <w:rFonts w:ascii="Minion Pro" w:hAnsi="Minion Pro"/>
        </w:rPr>
        <w:t xml:space="preserve">: University Press, 1966. (See </w:t>
      </w:r>
      <w:r w:rsidRPr="0051776F">
        <w:rPr>
          <w:rFonts w:ascii="Minion Pro" w:hAnsi="Minion Pro"/>
          <w:i/>
          <w:iCs/>
        </w:rPr>
        <w:t>Dante Studies</w:t>
      </w:r>
      <w:r w:rsidRPr="0051776F">
        <w:rPr>
          <w:rFonts w:ascii="Minion Pro" w:hAnsi="Minion Pro"/>
        </w:rPr>
        <w:t xml:space="preserve">, LXXXVI, 155.) Reviewed by: </w:t>
      </w:r>
    </w:p>
    <w:p w:rsidR="00A16979" w:rsidRPr="0051776F" w:rsidRDefault="00A16979" w:rsidP="00A16979">
      <w:pPr>
        <w:pStyle w:val="NormalWeb"/>
        <w:ind w:right="720" w:firstLine="720"/>
        <w:rPr>
          <w:rFonts w:ascii="Minion Pro" w:hAnsi="Minion Pro"/>
        </w:rPr>
      </w:pPr>
      <w:r w:rsidRPr="004B50A2">
        <w:rPr>
          <w:rFonts w:ascii="Minion Pro" w:hAnsi="Minion Pro"/>
          <w:b/>
        </w:rPr>
        <w:t>John Mahoney</w:t>
      </w:r>
      <w:r w:rsidRPr="0051776F">
        <w:rPr>
          <w:rFonts w:ascii="Minion Pro" w:hAnsi="Minion Pro"/>
        </w:rPr>
        <w:t xml:space="preserve">, in </w:t>
      </w:r>
      <w:r w:rsidRPr="0051776F">
        <w:rPr>
          <w:rFonts w:ascii="Minion Pro" w:hAnsi="Minion Pro"/>
          <w:i/>
          <w:iCs/>
        </w:rPr>
        <w:t>Romanic Review</w:t>
      </w:r>
      <w:r w:rsidRPr="0051776F">
        <w:rPr>
          <w:rFonts w:ascii="Minion Pro" w:hAnsi="Minion Pro"/>
        </w:rPr>
        <w:t>, LX</w:t>
      </w:r>
      <w:r w:rsidR="005F4430">
        <w:rPr>
          <w:rFonts w:ascii="Minion Pro" w:hAnsi="Minion Pro"/>
        </w:rPr>
        <w:t xml:space="preserve"> (1969)</w:t>
      </w:r>
      <w:r w:rsidRPr="0051776F">
        <w:rPr>
          <w:rFonts w:ascii="Minion Pro" w:hAnsi="Minion Pro"/>
        </w:rPr>
        <w:t>, 189-190.</w:t>
      </w:r>
    </w:p>
    <w:p w:rsidR="00A16979" w:rsidRPr="0051776F" w:rsidRDefault="00A16979" w:rsidP="00A16979">
      <w:pPr>
        <w:pStyle w:val="NormalWeb"/>
        <w:ind w:right="720"/>
        <w:rPr>
          <w:rFonts w:ascii="Minion Pro" w:hAnsi="Minion Pro"/>
        </w:rPr>
      </w:pPr>
      <w:r w:rsidRPr="0051776F">
        <w:rPr>
          <w:rFonts w:ascii="Minion Pro" w:hAnsi="Minion Pro"/>
          <w:b/>
          <w:bCs/>
        </w:rPr>
        <w:lastRenderedPageBreak/>
        <w:t>Corrigan, Beatrice</w:t>
      </w:r>
      <w:r w:rsidRPr="0051776F">
        <w:rPr>
          <w:rFonts w:ascii="Minion Pro" w:hAnsi="Minion Pro"/>
        </w:rPr>
        <w:t xml:space="preserve">, ed. </w:t>
      </w:r>
      <w:r w:rsidRPr="0051776F">
        <w:rPr>
          <w:rFonts w:ascii="Minion Pro" w:hAnsi="Minion Pro"/>
          <w:i/>
          <w:iCs/>
        </w:rPr>
        <w:t>Italian Poets and English Critics, 1755-1859: A Collection of Critical Essays</w:t>
      </w:r>
      <w:r w:rsidRPr="0051776F">
        <w:rPr>
          <w:rFonts w:ascii="Minion Pro" w:hAnsi="Minion Pro"/>
        </w:rPr>
        <w:t xml:space="preserve">. Chicago: University of Chicago Press, 1969. Includes a number of essays on Dante. (See </w:t>
      </w:r>
      <w:r w:rsidRPr="0051776F">
        <w:rPr>
          <w:rFonts w:ascii="Minion Pro" w:hAnsi="Minion Pro"/>
          <w:i/>
          <w:iCs/>
        </w:rPr>
        <w:t>Dante Studies</w:t>
      </w:r>
      <w:r w:rsidRPr="0051776F">
        <w:rPr>
          <w:rFonts w:ascii="Minion Pro" w:hAnsi="Minion Pro"/>
        </w:rPr>
        <w:t xml:space="preserve">, LXXXVIII, 181-182.) Reviewed by : </w:t>
      </w:r>
    </w:p>
    <w:p w:rsidR="00A16979" w:rsidRPr="0051776F" w:rsidRDefault="00A16979" w:rsidP="00250EC3">
      <w:pPr>
        <w:pStyle w:val="NormalWeb"/>
        <w:ind w:left="720" w:right="720"/>
        <w:rPr>
          <w:rFonts w:ascii="Minion Pro" w:hAnsi="Minion Pro"/>
        </w:rPr>
      </w:pPr>
      <w:r w:rsidRPr="004B50A2">
        <w:rPr>
          <w:rFonts w:ascii="Minion Pro" w:hAnsi="Minion Pro"/>
          <w:b/>
        </w:rPr>
        <w:t>Glauco Cambon</w:t>
      </w:r>
      <w:r w:rsidRPr="0051776F">
        <w:rPr>
          <w:rFonts w:ascii="Minion Pro" w:hAnsi="Minion Pro"/>
        </w:rPr>
        <w:t xml:space="preserve">, in </w:t>
      </w:r>
      <w:r w:rsidRPr="0051776F">
        <w:rPr>
          <w:rFonts w:ascii="Minion Pro" w:hAnsi="Minion Pro"/>
          <w:i/>
          <w:iCs/>
        </w:rPr>
        <w:t>English Language Notes</w:t>
      </w:r>
      <w:r w:rsidRPr="0051776F">
        <w:rPr>
          <w:rFonts w:ascii="Minion Pro" w:hAnsi="Minion Pro"/>
        </w:rPr>
        <w:t xml:space="preserve">, VII (1969), 146-148. </w:t>
      </w:r>
    </w:p>
    <w:p w:rsidR="00A16979" w:rsidRPr="0051776F" w:rsidRDefault="00A16979" w:rsidP="00250EC3">
      <w:pPr>
        <w:pStyle w:val="NormalWeb"/>
        <w:ind w:left="720" w:right="720"/>
        <w:rPr>
          <w:rFonts w:ascii="Minion Pro" w:hAnsi="Minion Pro"/>
        </w:rPr>
      </w:pPr>
      <w:r w:rsidRPr="004B50A2">
        <w:rPr>
          <w:rFonts w:ascii="Minion Pro" w:hAnsi="Minion Pro"/>
          <w:b/>
        </w:rPr>
        <w:t>Karl Kroeber</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XIII, no. 49 (</w:t>
      </w:r>
      <w:r w:rsidR="005F4430">
        <w:rPr>
          <w:rFonts w:ascii="Minion Pro" w:hAnsi="Minion Pro"/>
        </w:rPr>
        <w:t>1969</w:t>
      </w:r>
      <w:r w:rsidRPr="0051776F">
        <w:rPr>
          <w:rFonts w:ascii="Minion Pro" w:hAnsi="Minion Pro"/>
        </w:rPr>
        <w:t>), 91-92.</w:t>
      </w:r>
    </w:p>
    <w:p w:rsidR="00A16979" w:rsidRPr="0051776F" w:rsidRDefault="00A16979" w:rsidP="00A16979">
      <w:pPr>
        <w:pStyle w:val="NormalWeb"/>
        <w:ind w:right="720"/>
        <w:rPr>
          <w:rFonts w:ascii="Minion Pro" w:hAnsi="Minion Pro"/>
          <w:lang w:val="it-IT"/>
        </w:rPr>
      </w:pPr>
      <w:r w:rsidRPr="0051776F">
        <w:rPr>
          <w:rFonts w:ascii="Minion Pro" w:hAnsi="Minion Pro"/>
          <w:b/>
          <w:bCs/>
          <w:lang w:val="it-IT"/>
        </w:rPr>
        <w:t>Cosbuc, George</w:t>
      </w:r>
      <w:r w:rsidRPr="0051776F">
        <w:rPr>
          <w:rFonts w:ascii="Minion Pro" w:hAnsi="Minion Pro"/>
          <w:lang w:val="it-IT"/>
        </w:rPr>
        <w:t xml:space="preserve">. </w:t>
      </w:r>
      <w:r w:rsidRPr="0051776F">
        <w:rPr>
          <w:rFonts w:ascii="Minion Pro" w:hAnsi="Minion Pro"/>
          <w:i/>
          <w:iCs/>
          <w:lang w:val="it-IT"/>
        </w:rPr>
        <w:t>Comentariu la Divina Comedie</w:t>
      </w:r>
      <w:r w:rsidRPr="0051776F">
        <w:rPr>
          <w:rFonts w:ascii="Minion Pro" w:hAnsi="Minion Pro"/>
          <w:lang w:val="it-IT"/>
        </w:rPr>
        <w:t xml:space="preserve">. Bucharest: Editura Pentru Literatura, 1963-65. 2 vols. (I. </w:t>
      </w:r>
      <w:r w:rsidRPr="0051776F">
        <w:rPr>
          <w:rFonts w:ascii="Minion Pro" w:hAnsi="Minion Pro"/>
          <w:i/>
          <w:iCs/>
          <w:lang w:val="it-IT"/>
        </w:rPr>
        <w:t>Tavola Tonda;</w:t>
      </w:r>
      <w:r w:rsidRPr="0051776F">
        <w:rPr>
          <w:rFonts w:ascii="Minion Pro" w:hAnsi="Minion Pro"/>
          <w:lang w:val="it-IT"/>
        </w:rPr>
        <w:t xml:space="preserve"> II. </w:t>
      </w:r>
      <w:r w:rsidRPr="0051776F">
        <w:rPr>
          <w:rFonts w:ascii="Minion Pro" w:hAnsi="Minion Pro"/>
          <w:i/>
          <w:iCs/>
          <w:lang w:val="it-IT"/>
        </w:rPr>
        <w:t>La Gente Sotto Larve</w:t>
      </w:r>
      <w:r w:rsidRPr="0051776F">
        <w:rPr>
          <w:rFonts w:ascii="Minion Pro" w:hAnsi="Minion Pro"/>
          <w:lang w:val="it-IT"/>
        </w:rPr>
        <w:t xml:space="preserve">.) Reviewed by: </w:t>
      </w:r>
    </w:p>
    <w:p w:rsidR="00A16979" w:rsidRPr="0051776F" w:rsidRDefault="00A16979" w:rsidP="00A16979">
      <w:pPr>
        <w:pStyle w:val="NormalWeb"/>
        <w:ind w:right="720" w:firstLine="720"/>
        <w:rPr>
          <w:rFonts w:ascii="Minion Pro" w:hAnsi="Minion Pro"/>
          <w:lang w:val="it-IT"/>
        </w:rPr>
      </w:pPr>
      <w:r w:rsidRPr="004B50A2">
        <w:rPr>
          <w:rFonts w:ascii="Minion Pro" w:hAnsi="Minion Pro"/>
          <w:b/>
          <w:lang w:val="it-IT"/>
        </w:rPr>
        <w:t>Nicolae Iliescu</w:t>
      </w:r>
      <w:r w:rsidRPr="0051776F">
        <w:rPr>
          <w:rFonts w:ascii="Minion Pro" w:hAnsi="Minion Pro"/>
          <w:lang w:val="it-IT"/>
        </w:rPr>
        <w:t xml:space="preserve">, in </w:t>
      </w:r>
      <w:r w:rsidRPr="0051776F">
        <w:rPr>
          <w:rFonts w:ascii="Minion Pro" w:hAnsi="Minion Pro"/>
          <w:i/>
          <w:iCs/>
          <w:lang w:val="it-IT"/>
        </w:rPr>
        <w:t>Speculum</w:t>
      </w:r>
      <w:r w:rsidRPr="0051776F">
        <w:rPr>
          <w:rFonts w:ascii="Minion Pro" w:hAnsi="Minion Pro"/>
          <w:lang w:val="it-IT"/>
        </w:rPr>
        <w:t>, XLIV</w:t>
      </w:r>
      <w:r w:rsidR="005F4430" w:rsidRPr="00E65803">
        <w:rPr>
          <w:rFonts w:ascii="Minion Pro" w:hAnsi="Minion Pro"/>
          <w:lang w:val="it-IT"/>
        </w:rPr>
        <w:t xml:space="preserve"> (1969)</w:t>
      </w:r>
      <w:r w:rsidRPr="0051776F">
        <w:rPr>
          <w:rFonts w:ascii="Minion Pro" w:hAnsi="Minion Pro"/>
          <w:lang w:val="it-IT"/>
        </w:rPr>
        <w:t>, 120-122.</w:t>
      </w:r>
    </w:p>
    <w:p w:rsidR="00A16979" w:rsidRPr="0051776F" w:rsidRDefault="00A16979" w:rsidP="00A16979">
      <w:pPr>
        <w:pStyle w:val="NormalWeb"/>
        <w:ind w:right="720"/>
        <w:rPr>
          <w:rFonts w:ascii="Minion Pro" w:hAnsi="Minion Pro"/>
        </w:rPr>
      </w:pPr>
      <w:r w:rsidRPr="0051776F">
        <w:rPr>
          <w:rFonts w:ascii="Minion Pro" w:hAnsi="Minion Pro"/>
          <w:i/>
          <w:iCs/>
          <w:lang w:val="it-IT"/>
        </w:rPr>
        <w:t>Dante Alighieri: Estudios reunidos en conmemoración del</w:t>
      </w:r>
      <w:r w:rsidRPr="0051776F">
        <w:rPr>
          <w:rFonts w:ascii="Minion Pro" w:hAnsi="Minion Pro"/>
          <w:lang w:val="it-IT"/>
        </w:rPr>
        <w:t xml:space="preserve"> VII </w:t>
      </w:r>
      <w:r w:rsidRPr="0051776F">
        <w:rPr>
          <w:rFonts w:ascii="Minion Pro" w:hAnsi="Minion Pro"/>
          <w:i/>
          <w:iCs/>
          <w:lang w:val="it-IT"/>
        </w:rPr>
        <w:t>centenario le su nacimiento (1265-1965)</w:t>
      </w:r>
      <w:r w:rsidRPr="0051776F">
        <w:rPr>
          <w:rFonts w:ascii="Minion Pro" w:hAnsi="Minion Pro"/>
          <w:lang w:val="it-IT"/>
        </w:rPr>
        <w:t xml:space="preserve">. Universidad Nacional de La Plata, Fac. de Humanidades y Ciencias de la Educación, Dep. de Letras. Trabajos, comunicaciones y conferencias, VII (1966). </w:t>
      </w:r>
      <w:r w:rsidRPr="0051776F">
        <w:rPr>
          <w:rFonts w:ascii="Minion Pro" w:hAnsi="Minion Pro"/>
        </w:rPr>
        <w:t xml:space="preserve">Reviewed by: </w:t>
      </w:r>
    </w:p>
    <w:p w:rsidR="00A16979" w:rsidRPr="0051776F" w:rsidRDefault="00A16979" w:rsidP="00A16979">
      <w:pPr>
        <w:pStyle w:val="NormalWeb"/>
        <w:ind w:right="720" w:firstLine="720"/>
        <w:rPr>
          <w:rFonts w:ascii="Minion Pro" w:hAnsi="Minion Pro"/>
        </w:rPr>
      </w:pPr>
      <w:r w:rsidRPr="004B50A2">
        <w:rPr>
          <w:rFonts w:ascii="Minion Pro" w:hAnsi="Minion Pro"/>
          <w:b/>
        </w:rPr>
        <w:t>Rodolfo Brändli</w:t>
      </w:r>
      <w:r w:rsidRPr="0051776F">
        <w:rPr>
          <w:rFonts w:ascii="Minion Pro" w:hAnsi="Minion Pro"/>
        </w:rPr>
        <w:t xml:space="preserve">, in </w:t>
      </w:r>
      <w:r w:rsidRPr="0051776F">
        <w:rPr>
          <w:rFonts w:ascii="Minion Pro" w:hAnsi="Minion Pro"/>
          <w:i/>
          <w:iCs/>
        </w:rPr>
        <w:t>Romance Philology</w:t>
      </w:r>
      <w:r w:rsidRPr="0051776F">
        <w:rPr>
          <w:rFonts w:ascii="Minion Pro" w:hAnsi="Minion Pro"/>
        </w:rPr>
        <w:t>, XXIII</w:t>
      </w:r>
      <w:r w:rsidR="005F4430">
        <w:rPr>
          <w:rFonts w:ascii="Minion Pro" w:hAnsi="Minion Pro"/>
        </w:rPr>
        <w:t xml:space="preserve"> (1969)</w:t>
      </w:r>
      <w:r w:rsidRPr="0051776F">
        <w:rPr>
          <w:rFonts w:ascii="Minion Pro" w:hAnsi="Minion Pro"/>
        </w:rPr>
        <w:t xml:space="preserve">, 258-259. </w:t>
      </w:r>
    </w:p>
    <w:p w:rsidR="00A16979" w:rsidRPr="0051776F" w:rsidRDefault="00A16979" w:rsidP="00A16979">
      <w:pPr>
        <w:pStyle w:val="NormalWeb"/>
        <w:ind w:right="720"/>
        <w:rPr>
          <w:rFonts w:ascii="Minion Pro" w:hAnsi="Minion Pro"/>
        </w:rPr>
      </w:pPr>
      <w:r w:rsidRPr="0051776F">
        <w:rPr>
          <w:rFonts w:ascii="Minion Pro" w:hAnsi="Minion Pro"/>
          <w:b/>
          <w:bCs/>
        </w:rPr>
        <w:t>Dronke, Peter</w:t>
      </w:r>
      <w:r w:rsidRPr="0051776F">
        <w:rPr>
          <w:rFonts w:ascii="Minion Pro" w:hAnsi="Minion Pro"/>
        </w:rPr>
        <w:t xml:space="preserve">. </w:t>
      </w:r>
      <w:r w:rsidRPr="0051776F">
        <w:rPr>
          <w:rFonts w:ascii="Minion Pro" w:hAnsi="Minion Pro"/>
          <w:i/>
          <w:iCs/>
        </w:rPr>
        <w:t>The Medieval Lyric</w:t>
      </w:r>
      <w:r w:rsidRPr="0051776F">
        <w:rPr>
          <w:rFonts w:ascii="Minion Pro" w:hAnsi="Minion Pro"/>
        </w:rPr>
        <w:t xml:space="preserve">. New York: Harper and Row. (The Perennial Library, p 152.) See above, under </w:t>
      </w:r>
      <w:r w:rsidRPr="0051776F">
        <w:rPr>
          <w:rFonts w:ascii="Minion Pro" w:hAnsi="Minion Pro"/>
          <w:i/>
          <w:iCs/>
        </w:rPr>
        <w:t>Studies</w:t>
      </w:r>
      <w:r w:rsidRPr="0051776F">
        <w:rPr>
          <w:rFonts w:ascii="Minion Pro" w:hAnsi="Minion Pro"/>
        </w:rPr>
        <w:t xml:space="preserve">. Reviewed by: </w:t>
      </w:r>
    </w:p>
    <w:p w:rsidR="00A16979" w:rsidRPr="00E65803" w:rsidRDefault="00A16979" w:rsidP="00A16979">
      <w:pPr>
        <w:pStyle w:val="NormalWeb"/>
        <w:ind w:right="720" w:firstLine="720"/>
        <w:rPr>
          <w:rFonts w:ascii="Minion Pro" w:hAnsi="Minion Pro"/>
        </w:rPr>
      </w:pPr>
      <w:r w:rsidRPr="00E65803">
        <w:rPr>
          <w:rFonts w:ascii="Minion Pro" w:hAnsi="Minion Pro"/>
          <w:b/>
        </w:rPr>
        <w:t>J. C. Payen</w:t>
      </w:r>
      <w:r w:rsidRPr="00E65803">
        <w:rPr>
          <w:rFonts w:ascii="Minion Pro" w:hAnsi="Minion Pro"/>
        </w:rPr>
        <w:t xml:space="preserve">, in </w:t>
      </w:r>
      <w:r w:rsidRPr="00E65803">
        <w:rPr>
          <w:rFonts w:ascii="Minion Pro" w:hAnsi="Minion Pro"/>
          <w:i/>
          <w:iCs/>
        </w:rPr>
        <w:t>Medium Aevum</w:t>
      </w:r>
      <w:r w:rsidRPr="00E65803">
        <w:rPr>
          <w:rFonts w:ascii="Minion Pro" w:hAnsi="Minion Pro"/>
        </w:rPr>
        <w:t>, XXXVIII</w:t>
      </w:r>
      <w:r w:rsidR="005F4430" w:rsidRPr="00E65803">
        <w:rPr>
          <w:rFonts w:ascii="Minion Pro" w:hAnsi="Minion Pro"/>
        </w:rPr>
        <w:t xml:space="preserve"> (1969)</w:t>
      </w:r>
      <w:r w:rsidRPr="00E65803">
        <w:rPr>
          <w:rFonts w:ascii="Minion Pro" w:hAnsi="Minion Pro"/>
        </w:rPr>
        <w:t>, 193-195.</w:t>
      </w:r>
    </w:p>
    <w:p w:rsidR="00A16979" w:rsidRPr="0051776F" w:rsidRDefault="00A16979" w:rsidP="00A16979">
      <w:pPr>
        <w:pStyle w:val="NormalWeb"/>
        <w:ind w:right="720"/>
        <w:rPr>
          <w:rFonts w:ascii="Minion Pro" w:hAnsi="Minion Pro"/>
        </w:rPr>
      </w:pPr>
      <w:r w:rsidRPr="0051776F">
        <w:rPr>
          <w:rFonts w:ascii="Minion Pro" w:hAnsi="Minion Pro"/>
          <w:b/>
          <w:bCs/>
        </w:rPr>
        <w:t>Giamatti, A. Bartlett</w:t>
      </w:r>
      <w:r w:rsidRPr="0051776F">
        <w:rPr>
          <w:rFonts w:ascii="Minion Pro" w:hAnsi="Minion Pro"/>
        </w:rPr>
        <w:t xml:space="preserve">. </w:t>
      </w:r>
      <w:r w:rsidRPr="0051776F">
        <w:rPr>
          <w:rFonts w:ascii="Minion Pro" w:hAnsi="Minion Pro"/>
          <w:i/>
          <w:iCs/>
        </w:rPr>
        <w:t>The Earthly Paradise and the Renaissance Epic</w:t>
      </w:r>
      <w:r w:rsidR="004B50A2">
        <w:rPr>
          <w:rFonts w:ascii="Minion Pro" w:hAnsi="Minion Pro"/>
        </w:rPr>
        <w:t>. Princeton, N.</w:t>
      </w:r>
      <w:r w:rsidRPr="0051776F">
        <w:rPr>
          <w:rFonts w:ascii="Minion Pro" w:hAnsi="Minion Pro"/>
        </w:rPr>
        <w:t xml:space="preserve">J.: Princeton University Press, 1966. (See </w:t>
      </w:r>
      <w:r w:rsidRPr="0051776F">
        <w:rPr>
          <w:rFonts w:ascii="Minion Pro" w:hAnsi="Minion Pro"/>
          <w:i/>
          <w:iCs/>
        </w:rPr>
        <w:t>Dante Studies</w:t>
      </w:r>
      <w:r w:rsidRPr="0051776F">
        <w:rPr>
          <w:rFonts w:ascii="Minion Pro" w:hAnsi="Minion Pro"/>
        </w:rPr>
        <w:t xml:space="preserve">, LXXXV, 103, and LXXXVI, 156, and see above, under </w:t>
      </w:r>
      <w:r w:rsidRPr="0051776F">
        <w:rPr>
          <w:rFonts w:ascii="Minion Pro" w:hAnsi="Minion Pro"/>
          <w:i/>
          <w:iCs/>
        </w:rPr>
        <w:t>Studies</w:t>
      </w:r>
      <w:r w:rsidRPr="0051776F">
        <w:rPr>
          <w:rFonts w:ascii="Minion Pro" w:hAnsi="Minion Pro"/>
        </w:rPr>
        <w:t xml:space="preserve">.) Reviewed by: </w:t>
      </w:r>
    </w:p>
    <w:p w:rsidR="00A16979" w:rsidRPr="0051776F" w:rsidRDefault="00A16979" w:rsidP="00250EC3">
      <w:pPr>
        <w:pStyle w:val="NormalWeb"/>
        <w:ind w:left="720" w:right="720"/>
        <w:rPr>
          <w:rFonts w:ascii="Minion Pro" w:hAnsi="Minion Pro"/>
        </w:rPr>
      </w:pPr>
      <w:r w:rsidRPr="00DC3F2A">
        <w:rPr>
          <w:rFonts w:ascii="Minion Pro" w:hAnsi="Minion Pro"/>
          <w:b/>
        </w:rPr>
        <w:t>Louise George Clubb</w:t>
      </w:r>
      <w:r w:rsidRPr="0051776F">
        <w:rPr>
          <w:rFonts w:ascii="Minion Pro" w:hAnsi="Minion Pro"/>
        </w:rPr>
        <w:t xml:space="preserve">, in </w:t>
      </w:r>
      <w:r w:rsidRPr="0051776F">
        <w:rPr>
          <w:rFonts w:ascii="Minion Pro" w:hAnsi="Minion Pro"/>
          <w:i/>
          <w:iCs/>
        </w:rPr>
        <w:t>Romance Philology</w:t>
      </w:r>
      <w:r w:rsidRPr="0051776F">
        <w:rPr>
          <w:rFonts w:ascii="Minion Pro" w:hAnsi="Minion Pro"/>
        </w:rPr>
        <w:t>, XXII</w:t>
      </w:r>
      <w:r w:rsidR="005F4430">
        <w:rPr>
          <w:rFonts w:ascii="Minion Pro" w:hAnsi="Minion Pro"/>
        </w:rPr>
        <w:t xml:space="preserve"> (1969)</w:t>
      </w:r>
      <w:r w:rsidRPr="0051776F">
        <w:rPr>
          <w:rFonts w:ascii="Minion Pro" w:hAnsi="Minion Pro"/>
        </w:rPr>
        <w:t xml:space="preserve">, 650-654; </w:t>
      </w:r>
    </w:p>
    <w:p w:rsidR="00A16979" w:rsidRPr="00E65803" w:rsidRDefault="00A16979" w:rsidP="00250EC3">
      <w:pPr>
        <w:pStyle w:val="NormalWeb"/>
        <w:ind w:left="720" w:right="720"/>
        <w:rPr>
          <w:rFonts w:ascii="Minion Pro" w:hAnsi="Minion Pro"/>
        </w:rPr>
      </w:pPr>
      <w:r w:rsidRPr="00E65803">
        <w:rPr>
          <w:rFonts w:ascii="Minion Pro" w:hAnsi="Minion Pro"/>
          <w:b/>
        </w:rPr>
        <w:t>Michael N. Nagler</w:t>
      </w:r>
      <w:r w:rsidRPr="00E65803">
        <w:rPr>
          <w:rFonts w:ascii="Minion Pro" w:hAnsi="Minion Pro"/>
        </w:rPr>
        <w:t xml:space="preserve">, in </w:t>
      </w:r>
      <w:r w:rsidRPr="00E65803">
        <w:rPr>
          <w:rFonts w:ascii="Minion Pro" w:hAnsi="Minion Pro"/>
          <w:i/>
          <w:iCs/>
        </w:rPr>
        <w:t>Comparative Literature</w:t>
      </w:r>
      <w:r w:rsidR="005F4430" w:rsidRPr="00E65803">
        <w:rPr>
          <w:rFonts w:ascii="Minion Pro" w:hAnsi="Minion Pro"/>
          <w:iCs/>
        </w:rPr>
        <w:t>,</w:t>
      </w:r>
      <w:r w:rsidR="005F4430" w:rsidRPr="00E65803">
        <w:rPr>
          <w:rFonts w:ascii="Minion Pro" w:hAnsi="Minion Pro"/>
        </w:rPr>
        <w:t xml:space="preserve"> </w:t>
      </w:r>
      <w:r w:rsidRPr="00E65803">
        <w:rPr>
          <w:rFonts w:ascii="Minion Pro" w:hAnsi="Minion Pro"/>
        </w:rPr>
        <w:t>XXI</w:t>
      </w:r>
      <w:r w:rsidR="005F4430" w:rsidRPr="00E65803">
        <w:rPr>
          <w:rFonts w:ascii="Minion Pro" w:hAnsi="Minion Pro"/>
        </w:rPr>
        <w:t xml:space="preserve"> (1969)</w:t>
      </w:r>
      <w:r w:rsidRPr="00E65803">
        <w:rPr>
          <w:rFonts w:ascii="Minion Pro" w:hAnsi="Minion Pro"/>
        </w:rPr>
        <w:t xml:space="preserve">, 377-379; </w:t>
      </w:r>
    </w:p>
    <w:p w:rsidR="00A16979" w:rsidRPr="0051776F" w:rsidRDefault="00A16979" w:rsidP="00250EC3">
      <w:pPr>
        <w:pStyle w:val="NormalWeb"/>
        <w:ind w:left="720" w:right="720"/>
        <w:rPr>
          <w:rFonts w:ascii="Minion Pro" w:hAnsi="Minion Pro"/>
        </w:rPr>
      </w:pPr>
      <w:r w:rsidRPr="00DC3F2A">
        <w:rPr>
          <w:rFonts w:ascii="Minion Pro" w:hAnsi="Minion Pro"/>
          <w:b/>
        </w:rPr>
        <w:t>B. Rajan</w:t>
      </w:r>
      <w:r w:rsidRPr="0051776F">
        <w:rPr>
          <w:rFonts w:ascii="Minion Pro" w:hAnsi="Minion Pro"/>
        </w:rPr>
        <w:t xml:space="preserve">, in </w:t>
      </w:r>
      <w:r w:rsidRPr="0051776F">
        <w:rPr>
          <w:rFonts w:ascii="Minion Pro" w:hAnsi="Minion Pro"/>
          <w:i/>
          <w:iCs/>
        </w:rPr>
        <w:t>Modern Language Review</w:t>
      </w:r>
      <w:r w:rsidRPr="0051776F">
        <w:rPr>
          <w:rFonts w:ascii="Minion Pro" w:hAnsi="Minion Pro"/>
        </w:rPr>
        <w:t>, LXIV</w:t>
      </w:r>
      <w:r w:rsidR="005F4430">
        <w:rPr>
          <w:rFonts w:ascii="Minion Pro" w:hAnsi="Minion Pro"/>
        </w:rPr>
        <w:t xml:space="preserve"> (1969)</w:t>
      </w:r>
      <w:r w:rsidRPr="0051776F">
        <w:rPr>
          <w:rFonts w:ascii="Minion Pro" w:hAnsi="Minion Pro"/>
        </w:rPr>
        <w:t xml:space="preserve">, 125-126. </w:t>
      </w:r>
    </w:p>
    <w:p w:rsidR="00A16979" w:rsidRPr="0051776F" w:rsidRDefault="00A16979" w:rsidP="00A16979">
      <w:pPr>
        <w:pStyle w:val="NormalWeb"/>
        <w:ind w:right="720"/>
        <w:rPr>
          <w:rFonts w:ascii="Minion Pro" w:hAnsi="Minion Pro"/>
          <w:lang w:val="de-DE"/>
        </w:rPr>
      </w:pPr>
      <w:r w:rsidRPr="0051776F">
        <w:rPr>
          <w:rFonts w:ascii="Minion Pro" w:hAnsi="Minion Pro"/>
          <w:b/>
          <w:bCs/>
          <w:lang w:val="de-DE"/>
        </w:rPr>
        <w:t>Goldmann, Hans, August Buck, Josef Déer, Siegfied Heinimann,</w:t>
      </w:r>
      <w:r w:rsidRPr="0051776F">
        <w:rPr>
          <w:rFonts w:ascii="Minion Pro" w:hAnsi="Minion Pro"/>
          <w:lang w:val="de-DE"/>
        </w:rPr>
        <w:t xml:space="preserve"> and </w:t>
      </w:r>
      <w:r w:rsidRPr="0051776F">
        <w:rPr>
          <w:rFonts w:ascii="Minion Pro" w:hAnsi="Minion Pro"/>
          <w:b/>
          <w:bCs/>
          <w:lang w:val="de-DE"/>
        </w:rPr>
        <w:t>Adolfo Jenni</w:t>
      </w:r>
      <w:r w:rsidRPr="0051776F">
        <w:rPr>
          <w:rFonts w:ascii="Minion Pro" w:hAnsi="Minion Pro"/>
          <w:lang w:val="de-DE"/>
        </w:rPr>
        <w:t xml:space="preserve">. </w:t>
      </w:r>
      <w:r w:rsidRPr="0051776F">
        <w:rPr>
          <w:rFonts w:ascii="Minion Pro" w:hAnsi="Minion Pro"/>
          <w:i/>
          <w:iCs/>
          <w:lang w:val="de-DE"/>
        </w:rPr>
        <w:t>Dante Alighieri, 1265-1321: Vorträge an der Universität Bern zur Feier seines 700. Geburtstages</w:t>
      </w:r>
      <w:r w:rsidRPr="0051776F">
        <w:rPr>
          <w:rFonts w:ascii="Minion Pro" w:hAnsi="Minion Pro"/>
          <w:lang w:val="de-DE"/>
        </w:rPr>
        <w:t xml:space="preserve">. Bern: Verlag Paul Haupt, 1966. (Berner Universitätsschriften, No. 15.) Reviewed by: </w:t>
      </w:r>
    </w:p>
    <w:p w:rsidR="00A16979" w:rsidRPr="0051776F" w:rsidRDefault="00A16979" w:rsidP="00A16979">
      <w:pPr>
        <w:pStyle w:val="NormalWeb"/>
        <w:ind w:right="720" w:firstLine="720"/>
        <w:rPr>
          <w:rFonts w:ascii="Minion Pro" w:hAnsi="Minion Pro"/>
        </w:rPr>
      </w:pPr>
      <w:r w:rsidRPr="00DC3F2A">
        <w:rPr>
          <w:rFonts w:ascii="Minion Pro" w:hAnsi="Minion Pro"/>
          <w:b/>
        </w:rPr>
        <w:t>Rodolfo Brändli</w:t>
      </w:r>
      <w:r w:rsidRPr="0051776F">
        <w:rPr>
          <w:rFonts w:ascii="Minion Pro" w:hAnsi="Minion Pro"/>
        </w:rPr>
        <w:t xml:space="preserve">, in </w:t>
      </w:r>
      <w:r w:rsidRPr="0051776F">
        <w:rPr>
          <w:rFonts w:ascii="Minion Pro" w:hAnsi="Minion Pro"/>
          <w:i/>
          <w:iCs/>
        </w:rPr>
        <w:t>Romance Philology</w:t>
      </w:r>
      <w:r w:rsidRPr="0051776F">
        <w:rPr>
          <w:rFonts w:ascii="Minion Pro" w:hAnsi="Minion Pro"/>
        </w:rPr>
        <w:t>, XXIII</w:t>
      </w:r>
      <w:r w:rsidR="003141E1">
        <w:rPr>
          <w:rFonts w:ascii="Minion Pro" w:hAnsi="Minion Pro"/>
        </w:rPr>
        <w:t xml:space="preserve"> (1969)</w:t>
      </w:r>
      <w:r w:rsidRPr="0051776F">
        <w:rPr>
          <w:rFonts w:ascii="Minion Pro" w:hAnsi="Minion Pro"/>
        </w:rPr>
        <w:t xml:space="preserve">, 258-259. </w:t>
      </w:r>
    </w:p>
    <w:p w:rsidR="00A16979" w:rsidRPr="0051776F" w:rsidRDefault="00A16979" w:rsidP="00A16979">
      <w:pPr>
        <w:pStyle w:val="NormalWeb"/>
        <w:ind w:right="720"/>
        <w:rPr>
          <w:rFonts w:ascii="Minion Pro" w:hAnsi="Minion Pro"/>
        </w:rPr>
      </w:pPr>
      <w:r w:rsidRPr="0051776F">
        <w:rPr>
          <w:rFonts w:ascii="Minion Pro" w:hAnsi="Minion Pro"/>
          <w:b/>
          <w:bCs/>
        </w:rPr>
        <w:t>Grant, W. Leonard</w:t>
      </w:r>
      <w:r w:rsidRPr="0051776F">
        <w:rPr>
          <w:rFonts w:ascii="Minion Pro" w:hAnsi="Minion Pro"/>
        </w:rPr>
        <w:t xml:space="preserve">. </w:t>
      </w:r>
      <w:r w:rsidRPr="0051776F">
        <w:rPr>
          <w:rFonts w:ascii="Minion Pro" w:hAnsi="Minion Pro"/>
          <w:i/>
          <w:iCs/>
        </w:rPr>
        <w:t>Neo-Latin Literature and the Pastoral</w:t>
      </w:r>
      <w:r w:rsidRPr="0051776F">
        <w:rPr>
          <w:rFonts w:ascii="Minion Pro" w:hAnsi="Minion Pro"/>
        </w:rPr>
        <w:t xml:space="preserve">. Chapel Hill: University of North Carolina Press, 1965. (See </w:t>
      </w:r>
      <w:r w:rsidRPr="0051776F">
        <w:rPr>
          <w:rFonts w:ascii="Minion Pro" w:hAnsi="Minion Pro"/>
          <w:i/>
          <w:iCs/>
        </w:rPr>
        <w:t>Dante Studies</w:t>
      </w:r>
      <w:r w:rsidRPr="0051776F">
        <w:rPr>
          <w:rFonts w:ascii="Minion Pro" w:hAnsi="Minion Pro"/>
        </w:rPr>
        <w:t xml:space="preserve">, LXXXV, 116 and 119, and LXXXVI, 156.) Reviewed by: </w:t>
      </w:r>
    </w:p>
    <w:p w:rsidR="00A16979" w:rsidRPr="00E65803" w:rsidRDefault="00A16979" w:rsidP="00A16979">
      <w:pPr>
        <w:pStyle w:val="NormalWeb"/>
        <w:ind w:right="720" w:firstLine="720"/>
        <w:rPr>
          <w:rFonts w:ascii="Minion Pro" w:hAnsi="Minion Pro"/>
        </w:rPr>
      </w:pPr>
      <w:r w:rsidRPr="00E65803">
        <w:rPr>
          <w:rFonts w:ascii="Minion Pro" w:hAnsi="Minion Pro"/>
          <w:b/>
        </w:rPr>
        <w:t>Aldo D. Scaglione</w:t>
      </w:r>
      <w:r w:rsidRPr="00E65803">
        <w:rPr>
          <w:rFonts w:ascii="Minion Pro" w:hAnsi="Minion Pro"/>
        </w:rPr>
        <w:t xml:space="preserve">, in </w:t>
      </w:r>
      <w:r w:rsidRPr="00E65803">
        <w:rPr>
          <w:rFonts w:ascii="Minion Pro" w:hAnsi="Minion Pro"/>
          <w:i/>
          <w:iCs/>
        </w:rPr>
        <w:t>Romance Philology</w:t>
      </w:r>
      <w:r w:rsidRPr="00E65803">
        <w:rPr>
          <w:rFonts w:ascii="Minion Pro" w:hAnsi="Minion Pro"/>
        </w:rPr>
        <w:t>, XXIII</w:t>
      </w:r>
      <w:r w:rsidR="00CC300E" w:rsidRPr="00E65803">
        <w:rPr>
          <w:rFonts w:ascii="Minion Pro" w:hAnsi="Minion Pro"/>
        </w:rPr>
        <w:t xml:space="preserve"> (1969)</w:t>
      </w:r>
      <w:r w:rsidRPr="00E65803">
        <w:rPr>
          <w:rFonts w:ascii="Minion Pro" w:hAnsi="Minion Pro"/>
        </w:rPr>
        <w:t xml:space="preserve">, 244-246. </w:t>
      </w:r>
    </w:p>
    <w:p w:rsidR="00A16979" w:rsidRPr="0051776F" w:rsidRDefault="00A16979" w:rsidP="00A16979">
      <w:pPr>
        <w:pStyle w:val="NormalWeb"/>
        <w:ind w:right="720"/>
        <w:rPr>
          <w:rFonts w:ascii="Minion Pro" w:hAnsi="Minion Pro"/>
        </w:rPr>
      </w:pPr>
      <w:r w:rsidRPr="0051776F">
        <w:rPr>
          <w:rFonts w:ascii="Minion Pro" w:hAnsi="Minion Pro"/>
          <w:b/>
          <w:bCs/>
        </w:rPr>
        <w:lastRenderedPageBreak/>
        <w:t>Hollander, Robert</w:t>
      </w:r>
      <w:r w:rsidRPr="0051776F">
        <w:rPr>
          <w:rFonts w:ascii="Minion Pro" w:hAnsi="Minion Pro"/>
        </w:rPr>
        <w:t xml:space="preserve">. </w:t>
      </w:r>
      <w:r w:rsidRPr="0051776F">
        <w:rPr>
          <w:rFonts w:ascii="Minion Pro" w:hAnsi="Minion Pro"/>
          <w:i/>
          <w:iCs/>
        </w:rPr>
        <w:t xml:space="preserve">Allegory in </w:t>
      </w:r>
      <w:r w:rsidR="00097D85">
        <w:rPr>
          <w:rFonts w:ascii="Minion Pro" w:hAnsi="Minion Pro"/>
          <w:i/>
          <w:iCs/>
        </w:rPr>
        <w:t>Dante’s</w:t>
      </w:r>
      <w:r w:rsidRPr="0051776F">
        <w:rPr>
          <w:rFonts w:ascii="Minion Pro" w:hAnsi="Minion Pro"/>
          <w:i/>
          <w:iCs/>
        </w:rPr>
        <w:t xml:space="preserve"> </w:t>
      </w:r>
      <w:r w:rsidR="00D63069">
        <w:rPr>
          <w:rFonts w:ascii="Minion Pro" w:hAnsi="Minion Pro"/>
          <w:i/>
          <w:iCs/>
        </w:rPr>
        <w:t>“</w:t>
      </w:r>
      <w:r w:rsidRPr="0051776F">
        <w:rPr>
          <w:rFonts w:ascii="Minion Pro" w:hAnsi="Minion Pro"/>
          <w:i/>
          <w:iCs/>
        </w:rPr>
        <w:t>Commedia.</w:t>
      </w:r>
      <w:r w:rsidR="00D63069">
        <w:rPr>
          <w:rFonts w:ascii="Minion Pro" w:hAnsi="Minion Pro"/>
          <w:i/>
          <w:iCs/>
        </w:rPr>
        <w:t>”</w:t>
      </w:r>
      <w:r w:rsidRPr="0051776F">
        <w:rPr>
          <w:rFonts w:ascii="Minion Pro" w:hAnsi="Minion Pro"/>
        </w:rPr>
        <w:t xml:space="preserve"> Princeton, N</w:t>
      </w:r>
      <w:r w:rsidR="00DC3F2A">
        <w:rPr>
          <w:rFonts w:ascii="Minion Pro" w:hAnsi="Minion Pro"/>
        </w:rPr>
        <w:t>.J.</w:t>
      </w:r>
      <w:r w:rsidRPr="0051776F">
        <w:rPr>
          <w:rFonts w:ascii="Minion Pro" w:hAnsi="Minion Pro"/>
        </w:rPr>
        <w:t xml:space="preserve">: Princeton University Press, 1969. (See above, main section.) Reviewed by: </w:t>
      </w:r>
    </w:p>
    <w:p w:rsidR="00A16979" w:rsidRPr="0051776F" w:rsidRDefault="00A16979" w:rsidP="00A16979">
      <w:pPr>
        <w:pStyle w:val="NormalWeb"/>
        <w:ind w:right="720" w:firstLine="720"/>
        <w:rPr>
          <w:rFonts w:ascii="Minion Pro" w:hAnsi="Minion Pro"/>
        </w:rPr>
      </w:pPr>
      <w:r w:rsidRPr="00DC3F2A">
        <w:rPr>
          <w:rFonts w:ascii="Minion Pro" w:hAnsi="Minion Pro"/>
          <w:b/>
        </w:rPr>
        <w:t>James Childs</w:t>
      </w:r>
      <w:r w:rsidRPr="0051776F">
        <w:rPr>
          <w:rFonts w:ascii="Minion Pro" w:hAnsi="Minion Pro"/>
        </w:rPr>
        <w:t xml:space="preserve">, in </w:t>
      </w:r>
      <w:r w:rsidRPr="0051776F">
        <w:rPr>
          <w:rFonts w:ascii="Minion Pro" w:hAnsi="Minion Pro"/>
          <w:i/>
          <w:iCs/>
        </w:rPr>
        <w:t>Library Journal</w:t>
      </w:r>
      <w:r w:rsidRPr="0051776F">
        <w:rPr>
          <w:rFonts w:ascii="Minion Pro" w:hAnsi="Minion Pro"/>
        </w:rPr>
        <w:t>, XCIV (15 Nov. 1969), 4146.</w:t>
      </w:r>
    </w:p>
    <w:p w:rsidR="00A16979" w:rsidRPr="0051776F" w:rsidRDefault="00A16979" w:rsidP="00A16979">
      <w:pPr>
        <w:pStyle w:val="NormalWeb"/>
        <w:ind w:right="720"/>
        <w:rPr>
          <w:rFonts w:ascii="Minion Pro" w:hAnsi="Minion Pro"/>
        </w:rPr>
      </w:pPr>
      <w:r w:rsidRPr="0051776F">
        <w:rPr>
          <w:rFonts w:ascii="Minion Pro" w:hAnsi="Minion Pro"/>
          <w:b/>
          <w:bCs/>
        </w:rPr>
        <w:t>Lewis, C. S.</w:t>
      </w:r>
      <w:r w:rsidRPr="0051776F">
        <w:rPr>
          <w:rFonts w:ascii="Minion Pro" w:hAnsi="Minion Pro"/>
        </w:rPr>
        <w:t xml:space="preserve"> </w:t>
      </w:r>
      <w:r w:rsidRPr="0051776F">
        <w:rPr>
          <w:rFonts w:ascii="Minion Pro" w:hAnsi="Minion Pro"/>
          <w:i/>
          <w:iCs/>
        </w:rPr>
        <w:t>The Discarded Image: An Introduction to Medieval and Renaissance Literature</w:t>
      </w:r>
      <w:r w:rsidRPr="0051776F">
        <w:rPr>
          <w:rFonts w:ascii="Minion Pro" w:hAnsi="Minion Pro"/>
        </w:rPr>
        <w:t>. Cambridge, Eng</w:t>
      </w:r>
      <w:r w:rsidR="006C732B">
        <w:rPr>
          <w:rFonts w:ascii="Minion Pro" w:hAnsi="Minion Pro"/>
        </w:rPr>
        <w:t>.</w:t>
      </w:r>
      <w:r w:rsidRPr="0051776F">
        <w:rPr>
          <w:rFonts w:ascii="Minion Pro" w:hAnsi="Minion Pro"/>
        </w:rPr>
        <w:t xml:space="preserve">: Cambridge University Press, 1964. Contains reference to Dante </w:t>
      </w:r>
      <w:r w:rsidRPr="0051776F">
        <w:rPr>
          <w:rFonts w:ascii="Minion Pro" w:hAnsi="Minion Pro"/>
          <w:i/>
          <w:iCs/>
        </w:rPr>
        <w:t>passim</w:t>
      </w:r>
      <w:r w:rsidRPr="0051776F">
        <w:rPr>
          <w:rFonts w:ascii="Minion Pro" w:hAnsi="Minion Pro"/>
        </w:rPr>
        <w:t xml:space="preserve">. See </w:t>
      </w:r>
      <w:r w:rsidRPr="0051776F">
        <w:rPr>
          <w:rFonts w:ascii="Minion Pro" w:hAnsi="Minion Pro"/>
          <w:i/>
          <w:iCs/>
        </w:rPr>
        <w:t>Dante Studies</w:t>
      </w:r>
      <w:r w:rsidRPr="0051776F">
        <w:rPr>
          <w:rFonts w:ascii="Minion Pro" w:hAnsi="Minion Pro"/>
        </w:rPr>
        <w:t xml:space="preserve">, LXXXIV, 107 and 113.) Reviewed by: </w:t>
      </w:r>
    </w:p>
    <w:p w:rsidR="00A16979" w:rsidRPr="00E65803" w:rsidRDefault="00A16979" w:rsidP="00A16979">
      <w:pPr>
        <w:pStyle w:val="NormalWeb"/>
        <w:ind w:right="720" w:firstLine="720"/>
        <w:rPr>
          <w:rFonts w:ascii="Minion Pro" w:hAnsi="Minion Pro"/>
        </w:rPr>
      </w:pPr>
      <w:r w:rsidRPr="00E65803">
        <w:rPr>
          <w:rFonts w:ascii="Minion Pro" w:hAnsi="Minion Pro"/>
          <w:b/>
        </w:rPr>
        <w:t>Aldo D. Scaglione</w:t>
      </w:r>
      <w:r w:rsidRPr="00E65803">
        <w:rPr>
          <w:rFonts w:ascii="Minion Pro" w:hAnsi="Minion Pro"/>
        </w:rPr>
        <w:t xml:space="preserve">, in </w:t>
      </w:r>
      <w:r w:rsidRPr="00E65803">
        <w:rPr>
          <w:rFonts w:ascii="Minion Pro" w:hAnsi="Minion Pro"/>
          <w:i/>
          <w:iCs/>
        </w:rPr>
        <w:t>Romance Philology</w:t>
      </w:r>
      <w:r w:rsidRPr="00E65803">
        <w:rPr>
          <w:rFonts w:ascii="Minion Pro" w:hAnsi="Minion Pro"/>
        </w:rPr>
        <w:t>, XXII</w:t>
      </w:r>
      <w:r w:rsidR="00CC300E" w:rsidRPr="00E65803">
        <w:rPr>
          <w:rFonts w:ascii="Minion Pro" w:hAnsi="Minion Pro"/>
        </w:rPr>
        <w:t xml:space="preserve"> (1969)</w:t>
      </w:r>
      <w:r w:rsidRPr="00E65803">
        <w:rPr>
          <w:rFonts w:ascii="Minion Pro" w:hAnsi="Minion Pro"/>
        </w:rPr>
        <w:t xml:space="preserve">, 327-329. </w:t>
      </w:r>
    </w:p>
    <w:p w:rsidR="00A16979" w:rsidRPr="0051776F" w:rsidRDefault="00A16979" w:rsidP="00A16979">
      <w:pPr>
        <w:pStyle w:val="NormalWeb"/>
        <w:ind w:right="720"/>
        <w:rPr>
          <w:rFonts w:ascii="Minion Pro" w:hAnsi="Minion Pro"/>
          <w:lang w:val="de-DE"/>
        </w:rPr>
      </w:pPr>
      <w:r w:rsidRPr="0051776F">
        <w:rPr>
          <w:rFonts w:ascii="Minion Pro" w:hAnsi="Minion Pro"/>
          <w:i/>
          <w:iCs/>
        </w:rPr>
        <w:t>Medieval Miscellany Presented to Eugène Vinaver by Pupils, Colleagues and Friends</w:t>
      </w:r>
      <w:r w:rsidRPr="0051776F">
        <w:rPr>
          <w:rFonts w:ascii="Minion Pro" w:hAnsi="Minion Pro"/>
        </w:rPr>
        <w:t xml:space="preserve">. Edited by </w:t>
      </w:r>
      <w:r w:rsidRPr="00AD1620">
        <w:rPr>
          <w:rFonts w:ascii="Minion Pro" w:hAnsi="Minion Pro"/>
          <w:b/>
        </w:rPr>
        <w:t xml:space="preserve">F. Whitehead, A. H. Deverres, </w:t>
      </w:r>
      <w:r w:rsidRPr="00AD1620">
        <w:rPr>
          <w:rFonts w:ascii="Minion Pro" w:hAnsi="Minion Pro"/>
        </w:rPr>
        <w:t>and</w:t>
      </w:r>
      <w:r w:rsidRPr="00AD1620">
        <w:rPr>
          <w:rFonts w:ascii="Minion Pro" w:hAnsi="Minion Pro"/>
          <w:b/>
        </w:rPr>
        <w:t xml:space="preserve"> F.</w:t>
      </w:r>
      <w:r w:rsidR="00AD1620">
        <w:rPr>
          <w:rFonts w:ascii="Minion Pro" w:hAnsi="Minion Pro"/>
          <w:b/>
        </w:rPr>
        <w:t xml:space="preserve"> </w:t>
      </w:r>
      <w:r w:rsidRPr="00AD1620">
        <w:rPr>
          <w:rFonts w:ascii="Minion Pro" w:hAnsi="Minion Pro"/>
          <w:b/>
        </w:rPr>
        <w:t>E. Sutcliffe</w:t>
      </w:r>
      <w:r w:rsidRPr="0051776F">
        <w:rPr>
          <w:rFonts w:ascii="Minion Pro" w:hAnsi="Minion Pro"/>
        </w:rPr>
        <w:t xml:space="preserve">. Manchester: Manchester University Press; New York: Barnes and Noble, 1965. Contains a Dantean piece: </w:t>
      </w:r>
      <w:r w:rsidRPr="00AD1620">
        <w:rPr>
          <w:rFonts w:ascii="Minion Pro" w:hAnsi="Minion Pro"/>
          <w:b/>
        </w:rPr>
        <w:t>E. F. Jacob</w:t>
      </w:r>
      <w:r w:rsidRPr="0051776F">
        <w:rPr>
          <w:rFonts w:ascii="Minion Pro" w:hAnsi="Minion Pro"/>
        </w:rPr>
        <w:t xml:space="preserve">, </w:t>
      </w:r>
      <w:r w:rsidR="00D63069">
        <w:rPr>
          <w:rFonts w:ascii="Minion Pro" w:hAnsi="Minion Pro"/>
        </w:rPr>
        <w:t>“</w:t>
      </w:r>
      <w:r w:rsidRPr="0051776F">
        <w:rPr>
          <w:rFonts w:ascii="Minion Pro" w:hAnsi="Minion Pro"/>
        </w:rPr>
        <w:t>The Giants (</w:t>
      </w:r>
      <w:r w:rsidRPr="0051776F">
        <w:rPr>
          <w:rFonts w:ascii="Minion Pro" w:hAnsi="Minion Pro"/>
          <w:i/>
          <w:iCs/>
        </w:rPr>
        <w:t>Inferno</w:t>
      </w:r>
      <w:r w:rsidRPr="0051776F">
        <w:rPr>
          <w:rFonts w:ascii="Minion Pro" w:hAnsi="Minion Pro"/>
        </w:rPr>
        <w:t xml:space="preserve"> XXXI).</w:t>
      </w:r>
      <w:r w:rsidR="00D63069">
        <w:rPr>
          <w:rFonts w:ascii="Minion Pro" w:hAnsi="Minion Pro"/>
        </w:rPr>
        <w:t>”</w:t>
      </w:r>
      <w:r w:rsidRPr="0051776F">
        <w:rPr>
          <w:rFonts w:ascii="Minion Pro" w:hAnsi="Minion Pro"/>
        </w:rPr>
        <w:t xml:space="preserve"> </w:t>
      </w:r>
      <w:r w:rsidRPr="0051776F">
        <w:rPr>
          <w:rFonts w:ascii="Minion Pro" w:hAnsi="Minion Pro"/>
          <w:lang w:val="de-DE"/>
        </w:rPr>
        <w:t xml:space="preserve">(See </w:t>
      </w:r>
      <w:r w:rsidRPr="0051776F">
        <w:rPr>
          <w:rFonts w:ascii="Minion Pro" w:hAnsi="Minion Pro"/>
          <w:i/>
          <w:iCs/>
          <w:lang w:val="de-DE"/>
        </w:rPr>
        <w:t xml:space="preserve">Dante Studies, </w:t>
      </w:r>
      <w:r w:rsidRPr="0051776F">
        <w:rPr>
          <w:rFonts w:ascii="Minion Pro" w:hAnsi="Minion Pro"/>
          <w:lang w:val="de-DE"/>
        </w:rPr>
        <w:t xml:space="preserve">XXXIV, 89-90.) Reviewed by: </w:t>
      </w:r>
    </w:p>
    <w:p w:rsidR="00A16979" w:rsidRPr="0051776F" w:rsidRDefault="00A16979" w:rsidP="00A16979">
      <w:pPr>
        <w:pStyle w:val="NormalWeb"/>
        <w:ind w:right="720" w:firstLine="720"/>
        <w:rPr>
          <w:rFonts w:ascii="Minion Pro" w:hAnsi="Minion Pro"/>
          <w:lang w:val="de-DE"/>
        </w:rPr>
      </w:pPr>
      <w:r w:rsidRPr="00AD1620">
        <w:rPr>
          <w:rFonts w:ascii="Minion Pro" w:hAnsi="Minion Pro"/>
          <w:b/>
          <w:lang w:val="de-DE"/>
        </w:rPr>
        <w:t>Werner Ziltner</w:t>
      </w:r>
      <w:r w:rsidRPr="0051776F">
        <w:rPr>
          <w:rFonts w:ascii="Minion Pro" w:hAnsi="Minion Pro"/>
          <w:lang w:val="de-DE"/>
        </w:rPr>
        <w:t xml:space="preserve">, in </w:t>
      </w:r>
      <w:r w:rsidRPr="0051776F">
        <w:rPr>
          <w:rFonts w:ascii="Minion Pro" w:hAnsi="Minion Pro"/>
          <w:i/>
          <w:iCs/>
          <w:lang w:val="de-DE"/>
        </w:rPr>
        <w:t>Zeitschrift für romanische Philologie</w:t>
      </w:r>
      <w:r w:rsidRPr="0051776F">
        <w:rPr>
          <w:rFonts w:ascii="Minion Pro" w:hAnsi="Minion Pro"/>
          <w:lang w:val="de-DE"/>
        </w:rPr>
        <w:t>, LXXXV (1969), 586-592.</w:t>
      </w:r>
    </w:p>
    <w:p w:rsidR="00A16979" w:rsidRPr="0051776F" w:rsidRDefault="00A16979" w:rsidP="00A16979">
      <w:pPr>
        <w:pStyle w:val="NormalWeb"/>
        <w:ind w:right="720"/>
        <w:rPr>
          <w:rFonts w:ascii="Minion Pro" w:hAnsi="Minion Pro"/>
        </w:rPr>
      </w:pPr>
      <w:r w:rsidRPr="0051776F">
        <w:rPr>
          <w:rFonts w:ascii="Minion Pro" w:hAnsi="Minion Pro"/>
          <w:b/>
          <w:bCs/>
        </w:rPr>
        <w:t>Melzi, Robert C.</w:t>
      </w:r>
      <w:r w:rsidRPr="0051776F">
        <w:rPr>
          <w:rFonts w:ascii="Minion Pro" w:hAnsi="Minion Pro"/>
        </w:rPr>
        <w:t xml:space="preserve"> </w:t>
      </w:r>
      <w:r w:rsidRPr="0051776F">
        <w:rPr>
          <w:rFonts w:ascii="Minion Pro" w:hAnsi="Minion Pro"/>
          <w:i/>
          <w:iCs/>
        </w:rPr>
        <w:t>Castelvetro</w:t>
      </w:r>
      <w:r w:rsidR="002D01C8">
        <w:rPr>
          <w:rFonts w:ascii="Minion Pro" w:hAnsi="Minion Pro"/>
          <w:i/>
          <w:iCs/>
        </w:rPr>
        <w:t>’s</w:t>
      </w:r>
      <w:r w:rsidRPr="0051776F">
        <w:rPr>
          <w:rFonts w:ascii="Minion Pro" w:hAnsi="Minion Pro"/>
          <w:i/>
          <w:iCs/>
        </w:rPr>
        <w:t xml:space="preserve"> Annotations to the Inferno: A New Perspective in Sixteenth Century Criticism</w:t>
      </w:r>
      <w:r w:rsidRPr="0051776F">
        <w:rPr>
          <w:rFonts w:ascii="Minion Pro" w:hAnsi="Minion Pro"/>
        </w:rPr>
        <w:t xml:space="preserve">. The Hague; Paris: Mouton, 1966. (See </w:t>
      </w:r>
      <w:r w:rsidRPr="0051776F">
        <w:rPr>
          <w:rFonts w:ascii="Minion Pro" w:hAnsi="Minion Pro"/>
          <w:i/>
          <w:iCs/>
        </w:rPr>
        <w:t>Dante Studies</w:t>
      </w:r>
      <w:r w:rsidRPr="0051776F">
        <w:rPr>
          <w:rFonts w:ascii="Minion Pro" w:hAnsi="Minion Pro"/>
        </w:rPr>
        <w:t xml:space="preserve">, LXXXV, 108, and LXXXVII, 176-177.) Reviewed by: </w:t>
      </w:r>
    </w:p>
    <w:p w:rsidR="00A16979" w:rsidRPr="0051776F" w:rsidRDefault="00A16979" w:rsidP="00843433">
      <w:pPr>
        <w:pStyle w:val="NormalWeb"/>
        <w:ind w:left="720" w:right="720"/>
        <w:rPr>
          <w:rFonts w:ascii="Minion Pro" w:hAnsi="Minion Pro"/>
        </w:rPr>
      </w:pPr>
      <w:r w:rsidRPr="00AD1620">
        <w:rPr>
          <w:rFonts w:ascii="Minion Pro" w:hAnsi="Minion Pro"/>
          <w:b/>
        </w:rPr>
        <w:t>Baxter Hathaway</w:t>
      </w:r>
      <w:r w:rsidRPr="0051776F">
        <w:rPr>
          <w:rFonts w:ascii="Minion Pro" w:hAnsi="Minion Pro"/>
        </w:rPr>
        <w:t xml:space="preserve">, in </w:t>
      </w:r>
      <w:r w:rsidRPr="0051776F">
        <w:rPr>
          <w:rFonts w:ascii="Minion Pro" w:hAnsi="Minion Pro"/>
          <w:i/>
          <w:iCs/>
        </w:rPr>
        <w:t>Romanic Review</w:t>
      </w:r>
      <w:r w:rsidRPr="0051776F">
        <w:rPr>
          <w:rFonts w:ascii="Minion Pro" w:hAnsi="Minion Pro"/>
        </w:rPr>
        <w:t>, LX</w:t>
      </w:r>
      <w:r w:rsidR="00CC300E">
        <w:rPr>
          <w:rFonts w:ascii="Minion Pro" w:hAnsi="Minion Pro"/>
        </w:rPr>
        <w:t xml:space="preserve"> (1969)</w:t>
      </w:r>
      <w:r w:rsidRPr="0051776F">
        <w:rPr>
          <w:rFonts w:ascii="Minion Pro" w:hAnsi="Minion Pro"/>
        </w:rPr>
        <w:t xml:space="preserve">, 62-63; </w:t>
      </w:r>
    </w:p>
    <w:p w:rsidR="00A16979" w:rsidRPr="00E65803" w:rsidRDefault="00A16979" w:rsidP="00843433">
      <w:pPr>
        <w:pStyle w:val="NormalWeb"/>
        <w:ind w:left="720" w:right="720"/>
        <w:rPr>
          <w:rFonts w:ascii="Minion Pro" w:hAnsi="Minion Pro"/>
        </w:rPr>
      </w:pPr>
      <w:r w:rsidRPr="00E65803">
        <w:rPr>
          <w:rFonts w:ascii="Minion Pro" w:hAnsi="Minion Pro"/>
          <w:b/>
        </w:rPr>
        <w:t>R. Weiss</w:t>
      </w:r>
      <w:r w:rsidRPr="00E65803">
        <w:rPr>
          <w:rFonts w:ascii="Minion Pro" w:hAnsi="Minion Pro"/>
        </w:rPr>
        <w:t xml:space="preserve">, in </w:t>
      </w:r>
      <w:r w:rsidRPr="00E65803">
        <w:rPr>
          <w:rFonts w:ascii="Minion Pro" w:hAnsi="Minion Pro"/>
          <w:i/>
          <w:iCs/>
        </w:rPr>
        <w:t>Medium Aevum</w:t>
      </w:r>
      <w:r w:rsidRPr="00E65803">
        <w:rPr>
          <w:rFonts w:ascii="Minion Pro" w:hAnsi="Minion Pro"/>
        </w:rPr>
        <w:t>, XXXVIII</w:t>
      </w:r>
      <w:r w:rsidR="00CC300E" w:rsidRPr="00E65803">
        <w:rPr>
          <w:rFonts w:ascii="Minion Pro" w:hAnsi="Minion Pro"/>
        </w:rPr>
        <w:t xml:space="preserve"> (1969)</w:t>
      </w:r>
      <w:r w:rsidRPr="00E65803">
        <w:rPr>
          <w:rFonts w:ascii="Minion Pro" w:hAnsi="Minion Pro"/>
        </w:rPr>
        <w:t>, 327.</w:t>
      </w:r>
    </w:p>
    <w:p w:rsidR="00A16979" w:rsidRPr="0051776F" w:rsidRDefault="00A16979" w:rsidP="00A16979">
      <w:pPr>
        <w:pStyle w:val="NormalWeb"/>
        <w:ind w:right="720"/>
        <w:rPr>
          <w:rFonts w:ascii="Minion Pro" w:hAnsi="Minion Pro"/>
        </w:rPr>
      </w:pPr>
      <w:r w:rsidRPr="0051776F">
        <w:rPr>
          <w:rFonts w:ascii="Minion Pro" w:hAnsi="Minion Pro"/>
          <w:b/>
          <w:bCs/>
        </w:rPr>
        <w:t>Pipa, Arshi</w:t>
      </w:r>
      <w:r w:rsidRPr="0051776F">
        <w:rPr>
          <w:rFonts w:ascii="Minion Pro" w:hAnsi="Minion Pro"/>
        </w:rPr>
        <w:t xml:space="preserve">. </w:t>
      </w:r>
      <w:r w:rsidRPr="0051776F">
        <w:rPr>
          <w:rFonts w:ascii="Minion Pro" w:hAnsi="Minion Pro"/>
          <w:i/>
          <w:iCs/>
        </w:rPr>
        <w:t>Montale and Dante</w:t>
      </w:r>
      <w:r w:rsidRPr="0051776F">
        <w:rPr>
          <w:rFonts w:ascii="Minion Pro" w:hAnsi="Minion Pro"/>
        </w:rPr>
        <w:t xml:space="preserve">. Minneapolis: University of Minnesota Press, 1968. See </w:t>
      </w:r>
      <w:r w:rsidRPr="0051776F">
        <w:rPr>
          <w:rFonts w:ascii="Minion Pro" w:hAnsi="Minion Pro"/>
          <w:i/>
          <w:iCs/>
        </w:rPr>
        <w:t>Dante Studies</w:t>
      </w:r>
      <w:r w:rsidRPr="0051776F">
        <w:rPr>
          <w:rFonts w:ascii="Minion Pro" w:hAnsi="Minion Pro"/>
        </w:rPr>
        <w:t xml:space="preserve">, LXXXVII, 167.) Reviewed by: </w:t>
      </w:r>
    </w:p>
    <w:p w:rsidR="00A16979" w:rsidRPr="0051776F" w:rsidRDefault="00A16979" w:rsidP="00A16979">
      <w:pPr>
        <w:pStyle w:val="NormalWeb"/>
        <w:ind w:right="720" w:firstLine="720"/>
        <w:rPr>
          <w:rFonts w:ascii="Minion Pro" w:hAnsi="Minion Pro"/>
        </w:rPr>
      </w:pPr>
      <w:r w:rsidRPr="00AD1620">
        <w:rPr>
          <w:rFonts w:ascii="Minion Pro" w:hAnsi="Minion Pro"/>
          <w:b/>
        </w:rPr>
        <w:t>Glauco Cambon</w:t>
      </w:r>
      <w:r w:rsidRPr="0051776F">
        <w:rPr>
          <w:rFonts w:ascii="Minion Pro" w:hAnsi="Minion Pro"/>
        </w:rPr>
        <w:t xml:space="preserve">, in </w:t>
      </w:r>
      <w:r w:rsidRPr="0051776F">
        <w:rPr>
          <w:rFonts w:ascii="Minion Pro" w:hAnsi="Minion Pro"/>
          <w:i/>
          <w:iCs/>
        </w:rPr>
        <w:t>Italian Quarterly</w:t>
      </w:r>
      <w:r w:rsidRPr="0051776F">
        <w:rPr>
          <w:rFonts w:ascii="Minion Pro" w:hAnsi="Minion Pro"/>
        </w:rPr>
        <w:t>, XIII, no. 49 (</w:t>
      </w:r>
      <w:r w:rsidR="00CC300E">
        <w:rPr>
          <w:rFonts w:ascii="Minion Pro" w:hAnsi="Minion Pro"/>
        </w:rPr>
        <w:t>1969</w:t>
      </w:r>
      <w:r w:rsidRPr="0051776F">
        <w:rPr>
          <w:rFonts w:ascii="Minion Pro" w:hAnsi="Minion Pro"/>
        </w:rPr>
        <w:t>), 87-91.</w:t>
      </w:r>
    </w:p>
    <w:p w:rsidR="00A16979" w:rsidRPr="0051776F" w:rsidRDefault="00A16979" w:rsidP="00A16979">
      <w:pPr>
        <w:pStyle w:val="NormalWeb"/>
        <w:ind w:right="720"/>
        <w:rPr>
          <w:rFonts w:ascii="Minion Pro" w:hAnsi="Minion Pro"/>
          <w:lang w:val="it-IT"/>
        </w:rPr>
      </w:pPr>
      <w:r w:rsidRPr="0051776F">
        <w:rPr>
          <w:rFonts w:ascii="Minion Pro" w:hAnsi="Minion Pro"/>
          <w:b/>
          <w:bCs/>
          <w:lang w:val="it-IT"/>
        </w:rPr>
        <w:t>Rossetti, Gabriele</w:t>
      </w:r>
      <w:r w:rsidRPr="0051776F">
        <w:rPr>
          <w:rFonts w:ascii="Minion Pro" w:hAnsi="Minion Pro"/>
          <w:lang w:val="it-IT"/>
        </w:rPr>
        <w:t xml:space="preserve">. </w:t>
      </w:r>
      <w:r w:rsidRPr="0051776F">
        <w:rPr>
          <w:rFonts w:ascii="Minion Pro" w:hAnsi="Minion Pro"/>
          <w:i/>
          <w:iCs/>
          <w:lang w:val="it-IT"/>
        </w:rPr>
        <w:t xml:space="preserve">Commento analitico al </w:t>
      </w:r>
      <w:r w:rsidR="00D63069">
        <w:rPr>
          <w:rFonts w:ascii="Minion Pro" w:hAnsi="Minion Pro"/>
          <w:i/>
          <w:iCs/>
          <w:lang w:val="it-IT"/>
        </w:rPr>
        <w:t>“</w:t>
      </w:r>
      <w:r w:rsidRPr="0051776F">
        <w:rPr>
          <w:rFonts w:ascii="Minion Pro" w:hAnsi="Minion Pro"/>
          <w:i/>
          <w:iCs/>
          <w:lang w:val="it-IT"/>
        </w:rPr>
        <w:t>Purgatorio</w:t>
      </w:r>
      <w:r w:rsidR="00D63069">
        <w:rPr>
          <w:rFonts w:ascii="Minion Pro" w:hAnsi="Minion Pro"/>
          <w:i/>
          <w:iCs/>
          <w:lang w:val="it-IT"/>
        </w:rPr>
        <w:t>”</w:t>
      </w:r>
      <w:r w:rsidRPr="0051776F">
        <w:rPr>
          <w:rFonts w:ascii="Minion Pro" w:hAnsi="Minion Pro"/>
          <w:i/>
          <w:iCs/>
          <w:lang w:val="it-IT"/>
        </w:rPr>
        <w:t xml:space="preserve"> di Dante Alighieri</w:t>
      </w:r>
      <w:r w:rsidRPr="0051776F">
        <w:rPr>
          <w:rFonts w:ascii="Minion Pro" w:hAnsi="Minion Pro"/>
          <w:lang w:val="it-IT"/>
        </w:rPr>
        <w:t xml:space="preserve">. A cura di </w:t>
      </w:r>
      <w:r w:rsidRPr="00AD1620">
        <w:rPr>
          <w:rFonts w:ascii="Minion Pro" w:hAnsi="Minion Pro"/>
          <w:b/>
          <w:lang w:val="it-IT"/>
        </w:rPr>
        <w:t>Pompeo Giannantonio</w:t>
      </w:r>
      <w:r w:rsidRPr="0051776F">
        <w:rPr>
          <w:rFonts w:ascii="Minion Pro" w:hAnsi="Minion Pro"/>
          <w:lang w:val="it-IT"/>
        </w:rPr>
        <w:t xml:space="preserve">. Firenze: Olschki, 1967. Reviewed by: </w:t>
      </w:r>
    </w:p>
    <w:p w:rsidR="00A16979" w:rsidRPr="0051776F" w:rsidRDefault="00A16979" w:rsidP="00A16979">
      <w:pPr>
        <w:pStyle w:val="NormalWeb"/>
        <w:ind w:right="720" w:firstLine="720"/>
        <w:rPr>
          <w:rFonts w:ascii="Minion Pro" w:hAnsi="Minion Pro"/>
          <w:lang w:val="it-IT"/>
        </w:rPr>
      </w:pPr>
      <w:r w:rsidRPr="00AD1620">
        <w:rPr>
          <w:rFonts w:ascii="Minion Pro" w:hAnsi="Minion Pro"/>
          <w:b/>
          <w:lang w:val="it-IT"/>
        </w:rPr>
        <w:t>Gian Angelo Vergani</w:t>
      </w:r>
      <w:r w:rsidRPr="0051776F">
        <w:rPr>
          <w:rFonts w:ascii="Minion Pro" w:hAnsi="Minion Pro"/>
          <w:lang w:val="it-IT"/>
        </w:rPr>
        <w:t xml:space="preserve">, in </w:t>
      </w:r>
      <w:r w:rsidRPr="0051776F">
        <w:rPr>
          <w:rFonts w:ascii="Minion Pro" w:hAnsi="Minion Pro"/>
          <w:i/>
          <w:iCs/>
          <w:lang w:val="it-IT"/>
        </w:rPr>
        <w:t>Forum Italicum</w:t>
      </w:r>
      <w:r w:rsidRPr="0051776F">
        <w:rPr>
          <w:rFonts w:ascii="Minion Pro" w:hAnsi="Minion Pro"/>
          <w:lang w:val="it-IT"/>
        </w:rPr>
        <w:t>, III (1969), 625-627.</w:t>
      </w:r>
    </w:p>
    <w:p w:rsidR="00A16979" w:rsidRPr="0051776F" w:rsidRDefault="00A16979" w:rsidP="00A16979">
      <w:pPr>
        <w:pStyle w:val="NormalWeb"/>
        <w:ind w:right="720"/>
        <w:rPr>
          <w:rFonts w:ascii="Minion Pro" w:hAnsi="Minion Pro"/>
        </w:rPr>
      </w:pPr>
      <w:r w:rsidRPr="0051776F">
        <w:rPr>
          <w:rFonts w:ascii="Minion Pro" w:hAnsi="Minion Pro"/>
          <w:b/>
          <w:bCs/>
          <w:lang w:val="it-IT"/>
        </w:rPr>
        <w:t>Schettino, Franca</w:t>
      </w:r>
      <w:r w:rsidRPr="0051776F">
        <w:rPr>
          <w:rFonts w:ascii="Minion Pro" w:hAnsi="Minion Pro"/>
          <w:lang w:val="it-IT"/>
        </w:rPr>
        <w:t xml:space="preserve">, ed. </w:t>
      </w:r>
      <w:r w:rsidRPr="0051776F">
        <w:rPr>
          <w:rFonts w:ascii="Minion Pro" w:hAnsi="Minion Pro"/>
          <w:i/>
          <w:iCs/>
          <w:lang w:val="it-IT"/>
        </w:rPr>
        <w:t>A Dante Profile</w:t>
      </w:r>
      <w:r w:rsidRPr="0051776F">
        <w:rPr>
          <w:rFonts w:ascii="Minion Pro" w:hAnsi="Minion Pro"/>
          <w:lang w:val="it-IT"/>
        </w:rPr>
        <w:t xml:space="preserve">. </w:t>
      </w:r>
      <w:r w:rsidRPr="0051776F">
        <w:rPr>
          <w:rFonts w:ascii="Minion Pro" w:hAnsi="Minion Pro"/>
        </w:rPr>
        <w:t xml:space="preserve">Los Angeles: University of Southern California Press, 1967. (See </w:t>
      </w:r>
      <w:r w:rsidRPr="0051776F">
        <w:rPr>
          <w:rFonts w:ascii="Minion Pro" w:hAnsi="Minion Pro"/>
          <w:i/>
          <w:iCs/>
        </w:rPr>
        <w:t>Dante Studies</w:t>
      </w:r>
      <w:r w:rsidRPr="0051776F">
        <w:rPr>
          <w:rFonts w:ascii="Minion Pro" w:hAnsi="Minion Pro"/>
        </w:rPr>
        <w:t xml:space="preserve">, LXXXVI, 149-150.) Reviewed by: </w:t>
      </w:r>
    </w:p>
    <w:p w:rsidR="00A16979" w:rsidRPr="00E65803" w:rsidRDefault="00A16979" w:rsidP="00A16979">
      <w:pPr>
        <w:pStyle w:val="NormalWeb"/>
        <w:ind w:right="720" w:firstLine="720"/>
        <w:rPr>
          <w:rFonts w:ascii="Minion Pro" w:hAnsi="Minion Pro"/>
        </w:rPr>
      </w:pPr>
      <w:r w:rsidRPr="00E65803">
        <w:rPr>
          <w:rFonts w:ascii="Minion Pro" w:hAnsi="Minion Pro"/>
        </w:rPr>
        <w:t>[</w:t>
      </w:r>
      <w:r w:rsidRPr="00E65803">
        <w:rPr>
          <w:rFonts w:ascii="Minion Pro" w:hAnsi="Minion Pro"/>
          <w:b/>
        </w:rPr>
        <w:t>Anon</w:t>
      </w:r>
      <w:r w:rsidRPr="00E65803">
        <w:rPr>
          <w:rFonts w:ascii="Minion Pro" w:hAnsi="Minion Pro"/>
        </w:rPr>
        <w:t xml:space="preserve">.], in </w:t>
      </w:r>
      <w:r w:rsidRPr="00E65803">
        <w:rPr>
          <w:rFonts w:ascii="Minion Pro" w:hAnsi="Minion Pro"/>
          <w:i/>
          <w:iCs/>
        </w:rPr>
        <w:t>Speculum</w:t>
      </w:r>
      <w:r w:rsidRPr="00E65803">
        <w:rPr>
          <w:rFonts w:ascii="Minion Pro" w:hAnsi="Minion Pro"/>
        </w:rPr>
        <w:t>, XLI</w:t>
      </w:r>
      <w:r w:rsidR="00CC300E" w:rsidRPr="00E65803">
        <w:rPr>
          <w:rFonts w:ascii="Minion Pro" w:hAnsi="Minion Pro"/>
        </w:rPr>
        <w:t xml:space="preserve"> (1969)</w:t>
      </w:r>
      <w:r w:rsidRPr="00E65803">
        <w:rPr>
          <w:rFonts w:ascii="Minion Pro" w:hAnsi="Minion Pro"/>
        </w:rPr>
        <w:t xml:space="preserve">, 337; </w:t>
      </w:r>
    </w:p>
    <w:p w:rsidR="00A16979" w:rsidRPr="0051776F" w:rsidRDefault="00A16979" w:rsidP="00A16979">
      <w:pPr>
        <w:pStyle w:val="NormalWeb"/>
        <w:ind w:right="720" w:firstLine="720"/>
        <w:rPr>
          <w:rFonts w:ascii="Minion Pro" w:hAnsi="Minion Pro"/>
          <w:lang w:val="it-IT"/>
        </w:rPr>
      </w:pPr>
      <w:r w:rsidRPr="00AD1620">
        <w:rPr>
          <w:rFonts w:ascii="Minion Pro" w:hAnsi="Minion Pro"/>
          <w:b/>
          <w:lang w:val="it-IT"/>
        </w:rPr>
        <w:t>Antonio Stäuble</w:t>
      </w:r>
      <w:r w:rsidRPr="0051776F">
        <w:rPr>
          <w:rFonts w:ascii="Minion Pro" w:hAnsi="Minion Pro"/>
          <w:lang w:val="it-IT"/>
        </w:rPr>
        <w:t xml:space="preserve">, in </w:t>
      </w:r>
      <w:r w:rsidRPr="0051776F">
        <w:rPr>
          <w:rFonts w:ascii="Minion Pro" w:hAnsi="Minion Pro"/>
          <w:i/>
          <w:iCs/>
          <w:lang w:val="it-IT"/>
        </w:rPr>
        <w:t>Bibliothèque d</w:t>
      </w:r>
      <w:r w:rsidR="00AD1620">
        <w:rPr>
          <w:rFonts w:ascii="Minion Pro" w:hAnsi="Minion Pro"/>
          <w:i/>
          <w:iCs/>
          <w:lang w:val="it-IT"/>
        </w:rPr>
        <w:t>’</w:t>
      </w:r>
      <w:r w:rsidRPr="0051776F">
        <w:rPr>
          <w:rFonts w:ascii="Minion Pro" w:hAnsi="Minion Pro"/>
          <w:i/>
          <w:iCs/>
          <w:lang w:val="it-IT"/>
        </w:rPr>
        <w:t>Humanisme et Renaissance</w:t>
      </w:r>
      <w:r w:rsidRPr="0051776F">
        <w:rPr>
          <w:rFonts w:ascii="Minion Pro" w:hAnsi="Minion Pro"/>
          <w:lang w:val="it-IT"/>
        </w:rPr>
        <w:t>, XXXI</w:t>
      </w:r>
      <w:r w:rsidR="00CC300E" w:rsidRPr="00CC300E">
        <w:rPr>
          <w:rFonts w:ascii="Minion Pro" w:hAnsi="Minion Pro"/>
          <w:lang w:val="it-IT"/>
        </w:rPr>
        <w:t xml:space="preserve"> (1969)</w:t>
      </w:r>
      <w:r w:rsidRPr="0051776F">
        <w:rPr>
          <w:rFonts w:ascii="Minion Pro" w:hAnsi="Minion Pro"/>
          <w:lang w:val="it-IT"/>
        </w:rPr>
        <w:t>, 227-228.</w:t>
      </w:r>
    </w:p>
    <w:p w:rsidR="00A16979" w:rsidRPr="0051776F" w:rsidRDefault="00A16979" w:rsidP="00A16979">
      <w:pPr>
        <w:pStyle w:val="NormalWeb"/>
        <w:ind w:right="720"/>
        <w:rPr>
          <w:rFonts w:ascii="Minion Pro" w:hAnsi="Minion Pro"/>
        </w:rPr>
      </w:pPr>
      <w:r w:rsidRPr="0051776F">
        <w:rPr>
          <w:rFonts w:ascii="Minion Pro" w:hAnsi="Minion Pro"/>
          <w:b/>
          <w:bCs/>
        </w:rPr>
        <w:t>Toynbee, Paget</w:t>
      </w:r>
      <w:r w:rsidRPr="0051776F">
        <w:rPr>
          <w:rFonts w:ascii="Minion Pro" w:hAnsi="Minion Pro"/>
        </w:rPr>
        <w:t xml:space="preserve">. </w:t>
      </w:r>
      <w:r w:rsidRPr="0051776F">
        <w:rPr>
          <w:rFonts w:ascii="Minion Pro" w:hAnsi="Minion Pro"/>
          <w:i/>
          <w:iCs/>
        </w:rPr>
        <w:t>A Dictionary of Proper Names and Notable Matters in the Works of Dante</w:t>
      </w:r>
      <w:r w:rsidRPr="0051776F">
        <w:rPr>
          <w:rFonts w:ascii="Minion Pro" w:hAnsi="Minion Pro"/>
        </w:rPr>
        <w:t xml:space="preserve">. Revised by </w:t>
      </w:r>
      <w:r w:rsidRPr="00AD1620">
        <w:rPr>
          <w:rFonts w:ascii="Minion Pro" w:hAnsi="Minion Pro"/>
          <w:b/>
        </w:rPr>
        <w:t>Charles S. Singleton</w:t>
      </w:r>
      <w:r w:rsidRPr="0051776F">
        <w:rPr>
          <w:rFonts w:ascii="Minion Pro" w:hAnsi="Minion Pro"/>
        </w:rPr>
        <w:t xml:space="preserve">. Oxford: Clarendon Press, 1968. (See </w:t>
      </w:r>
      <w:r w:rsidRPr="0051776F">
        <w:rPr>
          <w:rFonts w:ascii="Minion Pro" w:hAnsi="Minion Pro"/>
          <w:i/>
          <w:iCs/>
        </w:rPr>
        <w:t>Dante Studies</w:t>
      </w:r>
      <w:r w:rsidRPr="0051776F">
        <w:rPr>
          <w:rFonts w:ascii="Minion Pro" w:hAnsi="Minion Pro"/>
        </w:rPr>
        <w:t xml:space="preserve">, LXXXVII, 172-173.) Reviewed by: </w:t>
      </w:r>
    </w:p>
    <w:p w:rsidR="00A16979" w:rsidRPr="00E65803" w:rsidRDefault="00A16979" w:rsidP="00843433">
      <w:pPr>
        <w:pStyle w:val="NormalWeb"/>
        <w:ind w:left="720" w:right="720"/>
        <w:rPr>
          <w:rFonts w:ascii="Minion Pro" w:hAnsi="Minion Pro"/>
        </w:rPr>
      </w:pPr>
      <w:r w:rsidRPr="00E65803">
        <w:rPr>
          <w:rFonts w:ascii="Minion Pro" w:hAnsi="Minion Pro"/>
          <w:b/>
        </w:rPr>
        <w:lastRenderedPageBreak/>
        <w:t>Patrick Boyde</w:t>
      </w:r>
      <w:r w:rsidRPr="00E65803">
        <w:rPr>
          <w:rFonts w:ascii="Minion Pro" w:hAnsi="Minion Pro"/>
        </w:rPr>
        <w:t xml:space="preserve">, in </w:t>
      </w:r>
      <w:r w:rsidRPr="00E65803">
        <w:rPr>
          <w:rFonts w:ascii="Minion Pro" w:hAnsi="Minion Pro"/>
          <w:i/>
          <w:iCs/>
        </w:rPr>
        <w:t>Italian Studies</w:t>
      </w:r>
      <w:r w:rsidRPr="00E65803">
        <w:rPr>
          <w:rFonts w:ascii="Minion Pro" w:hAnsi="Minion Pro"/>
        </w:rPr>
        <w:t>, XXIV</w:t>
      </w:r>
      <w:r w:rsidR="00CC300E" w:rsidRPr="00E65803">
        <w:rPr>
          <w:rFonts w:ascii="Minion Pro" w:hAnsi="Minion Pro"/>
        </w:rPr>
        <w:t xml:space="preserve"> (1969)</w:t>
      </w:r>
      <w:r w:rsidRPr="00E65803">
        <w:rPr>
          <w:rFonts w:ascii="Minion Pro" w:hAnsi="Minion Pro"/>
        </w:rPr>
        <w:t xml:space="preserve">, 116-118; </w:t>
      </w:r>
    </w:p>
    <w:p w:rsidR="00A16979" w:rsidRPr="00E65803" w:rsidRDefault="00A16979" w:rsidP="00843433">
      <w:pPr>
        <w:pStyle w:val="NormalWeb"/>
        <w:ind w:left="720" w:right="720"/>
        <w:rPr>
          <w:rFonts w:ascii="Minion Pro" w:hAnsi="Minion Pro"/>
        </w:rPr>
      </w:pPr>
      <w:r w:rsidRPr="00E65803">
        <w:rPr>
          <w:rFonts w:ascii="Minion Pro" w:hAnsi="Minion Pro"/>
          <w:b/>
        </w:rPr>
        <w:t>Kenelm Foster</w:t>
      </w:r>
      <w:r w:rsidRPr="00E65803">
        <w:rPr>
          <w:rFonts w:ascii="Minion Pro" w:hAnsi="Minion Pro"/>
        </w:rPr>
        <w:t xml:space="preserve">, O.P., in </w:t>
      </w:r>
      <w:r w:rsidRPr="00E65803">
        <w:rPr>
          <w:rFonts w:ascii="Minion Pro" w:hAnsi="Minion Pro"/>
          <w:i/>
          <w:iCs/>
        </w:rPr>
        <w:t>Medium Aevum</w:t>
      </w:r>
      <w:r w:rsidRPr="00E65803">
        <w:rPr>
          <w:rFonts w:ascii="Minion Pro" w:hAnsi="Minion Pro"/>
        </w:rPr>
        <w:t>, XXXVIII</w:t>
      </w:r>
      <w:r w:rsidR="00CC300E" w:rsidRPr="00E65803">
        <w:rPr>
          <w:rFonts w:ascii="Minion Pro" w:hAnsi="Minion Pro"/>
        </w:rPr>
        <w:t xml:space="preserve"> (1969)</w:t>
      </w:r>
      <w:r w:rsidRPr="00E65803">
        <w:rPr>
          <w:rFonts w:ascii="Minion Pro" w:hAnsi="Minion Pro"/>
        </w:rPr>
        <w:t xml:space="preserve">, 77-80; </w:t>
      </w:r>
    </w:p>
    <w:p w:rsidR="00A16979" w:rsidRPr="0051776F" w:rsidRDefault="00A16979" w:rsidP="00843433">
      <w:pPr>
        <w:pStyle w:val="NormalWeb"/>
        <w:spacing w:after="240" w:afterAutospacing="0"/>
        <w:ind w:left="720" w:right="720"/>
        <w:rPr>
          <w:rFonts w:ascii="Minion Pro" w:hAnsi="Minion Pro"/>
          <w:lang w:val="it-IT"/>
        </w:rPr>
      </w:pPr>
      <w:r w:rsidRPr="00AD1620">
        <w:rPr>
          <w:rFonts w:ascii="Minion Pro" w:hAnsi="Minion Pro"/>
          <w:b/>
          <w:lang w:val="it-IT"/>
        </w:rPr>
        <w:t>C. Godi</w:t>
      </w:r>
      <w:r w:rsidRPr="0051776F">
        <w:rPr>
          <w:rFonts w:ascii="Minion Pro" w:hAnsi="Minion Pro"/>
          <w:lang w:val="it-IT"/>
        </w:rPr>
        <w:t xml:space="preserve">, in </w:t>
      </w:r>
      <w:r w:rsidRPr="0051776F">
        <w:rPr>
          <w:rFonts w:ascii="Minion Pro" w:hAnsi="Minion Pro"/>
          <w:i/>
          <w:iCs/>
          <w:lang w:val="it-IT"/>
        </w:rPr>
        <w:t>Aevum</w:t>
      </w:r>
      <w:r w:rsidRPr="0051776F">
        <w:rPr>
          <w:rFonts w:ascii="Minion Pro" w:hAnsi="Minion Pro"/>
          <w:lang w:val="it-IT"/>
        </w:rPr>
        <w:t>, XLIII</w:t>
      </w:r>
      <w:r w:rsidR="00CC300E" w:rsidRPr="009F0207">
        <w:rPr>
          <w:rFonts w:ascii="Minion Pro" w:hAnsi="Minion Pro"/>
          <w:lang w:val="it-IT"/>
        </w:rPr>
        <w:t xml:space="preserve"> (1969)</w:t>
      </w:r>
      <w:r w:rsidRPr="0051776F">
        <w:rPr>
          <w:rFonts w:ascii="Minion Pro" w:hAnsi="Minion Pro"/>
          <w:lang w:val="it-IT"/>
        </w:rPr>
        <w:t>, 172-173.</w:t>
      </w:r>
    </w:p>
    <w:p w:rsidR="00E90CDB" w:rsidRPr="0051776F" w:rsidRDefault="00E90CDB" w:rsidP="00E90CDB">
      <w:pPr>
        <w:pStyle w:val="NormalWeb"/>
        <w:spacing w:after="240" w:afterAutospacing="0"/>
        <w:ind w:right="720"/>
        <w:rPr>
          <w:rFonts w:ascii="Minion Pro" w:hAnsi="Minion Pro"/>
        </w:rPr>
      </w:pPr>
      <w:r w:rsidRPr="0051776F">
        <w:rPr>
          <w:rFonts w:ascii="Minion Pro" w:hAnsi="Minion Pro"/>
          <w:b/>
          <w:bCs/>
        </w:rPr>
        <w:t>Wenzel, Siegfried</w:t>
      </w:r>
      <w:r w:rsidRPr="0051776F">
        <w:rPr>
          <w:rFonts w:ascii="Minion Pro" w:hAnsi="Minion Pro"/>
        </w:rPr>
        <w:t xml:space="preserve">. </w:t>
      </w:r>
      <w:r w:rsidRPr="0051776F">
        <w:rPr>
          <w:rFonts w:ascii="Minion Pro" w:hAnsi="Minion Pro"/>
          <w:i/>
          <w:iCs/>
        </w:rPr>
        <w:t xml:space="preserve">The Sin of Sloth: </w:t>
      </w:r>
      <w:r w:rsidR="00D63069">
        <w:rPr>
          <w:rFonts w:ascii="Minion Pro" w:hAnsi="Minion Pro"/>
          <w:i/>
          <w:iCs/>
        </w:rPr>
        <w:t>“</w:t>
      </w:r>
      <w:r w:rsidRPr="0051776F">
        <w:rPr>
          <w:rFonts w:ascii="Minion Pro" w:hAnsi="Minion Pro"/>
          <w:i/>
          <w:iCs/>
        </w:rPr>
        <w:t>Acedia</w:t>
      </w:r>
      <w:r w:rsidR="00D63069">
        <w:rPr>
          <w:rFonts w:ascii="Minion Pro" w:hAnsi="Minion Pro"/>
          <w:i/>
          <w:iCs/>
        </w:rPr>
        <w:t>”</w:t>
      </w:r>
      <w:r w:rsidRPr="0051776F">
        <w:rPr>
          <w:rFonts w:ascii="Minion Pro" w:hAnsi="Minion Pro"/>
          <w:i/>
          <w:iCs/>
        </w:rPr>
        <w:t xml:space="preserve"> in Medieval Thought and Literature</w:t>
      </w:r>
      <w:r w:rsidRPr="0051776F">
        <w:rPr>
          <w:rFonts w:ascii="Minion Pro" w:hAnsi="Minion Pro"/>
        </w:rPr>
        <w:t xml:space="preserve">. Chapel Hill: University of North Carolina Press, 1967. Contains a discussion of </w:t>
      </w:r>
      <w:r w:rsidR="00097D85">
        <w:rPr>
          <w:rFonts w:ascii="Minion Pro" w:hAnsi="Minion Pro"/>
        </w:rPr>
        <w:t>Dante’s</w:t>
      </w:r>
      <w:r w:rsidRPr="0051776F">
        <w:rPr>
          <w:rFonts w:ascii="Minion Pro" w:hAnsi="Minion Pro"/>
        </w:rPr>
        <w:t xml:space="preserve"> handling of </w:t>
      </w:r>
      <w:r w:rsidRPr="0051776F">
        <w:rPr>
          <w:rFonts w:ascii="Minion Pro" w:hAnsi="Minion Pro"/>
          <w:i/>
          <w:iCs/>
        </w:rPr>
        <w:t>acedia</w:t>
      </w:r>
      <w:r w:rsidRPr="0051776F">
        <w:rPr>
          <w:rFonts w:ascii="Minion Pro" w:hAnsi="Minion Pro"/>
        </w:rPr>
        <w:t xml:space="preserve"> in the </w:t>
      </w:r>
      <w:r w:rsidRPr="0051776F">
        <w:rPr>
          <w:rFonts w:ascii="Minion Pro" w:hAnsi="Minion Pro"/>
          <w:i/>
          <w:iCs/>
        </w:rPr>
        <w:t>Commedia</w:t>
      </w:r>
      <w:r w:rsidRPr="0051776F">
        <w:rPr>
          <w:rFonts w:ascii="Minion Pro" w:hAnsi="Minion Pro"/>
        </w:rPr>
        <w:t xml:space="preserve">. (See </w:t>
      </w:r>
      <w:r w:rsidRPr="0051776F">
        <w:rPr>
          <w:rFonts w:ascii="Minion Pro" w:hAnsi="Minion Pro"/>
          <w:i/>
          <w:iCs/>
        </w:rPr>
        <w:t>Dante Studies</w:t>
      </w:r>
      <w:r w:rsidRPr="0051776F">
        <w:rPr>
          <w:rFonts w:ascii="Minion Pro" w:hAnsi="Minion Pro"/>
        </w:rPr>
        <w:t xml:space="preserve">, LXXXVI, 153; extensively reviewed.) Reviewed by: </w:t>
      </w:r>
    </w:p>
    <w:p w:rsidR="00130C7C" w:rsidRPr="0051776F" w:rsidRDefault="00130C7C" w:rsidP="00130C7C">
      <w:pPr>
        <w:pStyle w:val="NormalWeb"/>
        <w:spacing w:after="240" w:afterAutospacing="0"/>
        <w:ind w:right="720" w:firstLine="720"/>
        <w:rPr>
          <w:rFonts w:ascii="Minion Pro" w:hAnsi="Minion Pro"/>
        </w:rPr>
      </w:pPr>
      <w:r w:rsidRPr="00AD1620">
        <w:rPr>
          <w:rFonts w:ascii="Minion Pro" w:hAnsi="Minion Pro"/>
          <w:b/>
        </w:rPr>
        <w:t>Palus Englehardt</w:t>
      </w:r>
      <w:r w:rsidRPr="0051776F">
        <w:rPr>
          <w:rFonts w:ascii="Minion Pro" w:hAnsi="Minion Pro"/>
        </w:rPr>
        <w:t xml:space="preserve">, in </w:t>
      </w:r>
      <w:r w:rsidRPr="0051776F">
        <w:rPr>
          <w:rFonts w:ascii="Minion Pro" w:hAnsi="Minion Pro"/>
          <w:i/>
          <w:iCs/>
        </w:rPr>
        <w:t>Arcadia</w:t>
      </w:r>
      <w:r w:rsidRPr="0051776F">
        <w:rPr>
          <w:rFonts w:ascii="Minion Pro" w:hAnsi="Minion Pro"/>
        </w:rPr>
        <w:t xml:space="preserve"> (Berlin), IV (196</w:t>
      </w:r>
      <w:r w:rsidR="004A3F83" w:rsidRPr="0051776F">
        <w:rPr>
          <w:rFonts w:ascii="Minion Pro" w:hAnsi="Minion Pro"/>
        </w:rPr>
        <w:t>9), 91-93.</w:t>
      </w:r>
    </w:p>
    <w:sectPr w:rsidR="00130C7C" w:rsidRPr="0051776F" w:rsidSect="00C45280">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79"/>
    <w:rsid w:val="000110C3"/>
    <w:rsid w:val="00021CD8"/>
    <w:rsid w:val="00054BA7"/>
    <w:rsid w:val="00081FB5"/>
    <w:rsid w:val="00097D85"/>
    <w:rsid w:val="000A131B"/>
    <w:rsid w:val="000A234F"/>
    <w:rsid w:val="000B530E"/>
    <w:rsid w:val="000D69D6"/>
    <w:rsid w:val="00123146"/>
    <w:rsid w:val="0013021D"/>
    <w:rsid w:val="00130C7C"/>
    <w:rsid w:val="00144D5F"/>
    <w:rsid w:val="00182C50"/>
    <w:rsid w:val="00196339"/>
    <w:rsid w:val="001A6EDB"/>
    <w:rsid w:val="001B1EB7"/>
    <w:rsid w:val="001E7534"/>
    <w:rsid w:val="00202413"/>
    <w:rsid w:val="002125DB"/>
    <w:rsid w:val="002148B4"/>
    <w:rsid w:val="0023373A"/>
    <w:rsid w:val="00250EC3"/>
    <w:rsid w:val="00292AE4"/>
    <w:rsid w:val="002D01C8"/>
    <w:rsid w:val="003141E1"/>
    <w:rsid w:val="00331910"/>
    <w:rsid w:val="003331A8"/>
    <w:rsid w:val="0033394F"/>
    <w:rsid w:val="003344CB"/>
    <w:rsid w:val="00371CAC"/>
    <w:rsid w:val="0039318B"/>
    <w:rsid w:val="003B4AB8"/>
    <w:rsid w:val="003E22D4"/>
    <w:rsid w:val="003E67E9"/>
    <w:rsid w:val="003E6B0C"/>
    <w:rsid w:val="003F608F"/>
    <w:rsid w:val="00411B07"/>
    <w:rsid w:val="0041310C"/>
    <w:rsid w:val="00443AE7"/>
    <w:rsid w:val="00460359"/>
    <w:rsid w:val="00467937"/>
    <w:rsid w:val="00482623"/>
    <w:rsid w:val="00484536"/>
    <w:rsid w:val="00486583"/>
    <w:rsid w:val="00487678"/>
    <w:rsid w:val="004A3F83"/>
    <w:rsid w:val="004A7248"/>
    <w:rsid w:val="004B4005"/>
    <w:rsid w:val="004B415E"/>
    <w:rsid w:val="004B50A2"/>
    <w:rsid w:val="004C7CAB"/>
    <w:rsid w:val="004D36C8"/>
    <w:rsid w:val="004E5895"/>
    <w:rsid w:val="0051776F"/>
    <w:rsid w:val="0054252A"/>
    <w:rsid w:val="005473D8"/>
    <w:rsid w:val="005601D0"/>
    <w:rsid w:val="005B028C"/>
    <w:rsid w:val="005F4430"/>
    <w:rsid w:val="00602CA5"/>
    <w:rsid w:val="00633624"/>
    <w:rsid w:val="006337F8"/>
    <w:rsid w:val="006400CC"/>
    <w:rsid w:val="00653CDA"/>
    <w:rsid w:val="0068263B"/>
    <w:rsid w:val="00684770"/>
    <w:rsid w:val="006A188F"/>
    <w:rsid w:val="006B0B99"/>
    <w:rsid w:val="006C732B"/>
    <w:rsid w:val="006D14D5"/>
    <w:rsid w:val="006E3CB4"/>
    <w:rsid w:val="006F0A1D"/>
    <w:rsid w:val="007067A5"/>
    <w:rsid w:val="007165FF"/>
    <w:rsid w:val="00725078"/>
    <w:rsid w:val="00741EA9"/>
    <w:rsid w:val="0075004D"/>
    <w:rsid w:val="00790002"/>
    <w:rsid w:val="007A2EAC"/>
    <w:rsid w:val="007B29D9"/>
    <w:rsid w:val="007B5BFF"/>
    <w:rsid w:val="007C5A4D"/>
    <w:rsid w:val="007D20EE"/>
    <w:rsid w:val="007E0BA5"/>
    <w:rsid w:val="007E6752"/>
    <w:rsid w:val="00830307"/>
    <w:rsid w:val="00841E43"/>
    <w:rsid w:val="00843433"/>
    <w:rsid w:val="00860B01"/>
    <w:rsid w:val="008612BE"/>
    <w:rsid w:val="00873CCD"/>
    <w:rsid w:val="00893F8E"/>
    <w:rsid w:val="008A7925"/>
    <w:rsid w:val="008C63E5"/>
    <w:rsid w:val="008D44CC"/>
    <w:rsid w:val="008E4D91"/>
    <w:rsid w:val="008E5040"/>
    <w:rsid w:val="008E6847"/>
    <w:rsid w:val="008F0257"/>
    <w:rsid w:val="00904C63"/>
    <w:rsid w:val="009401C8"/>
    <w:rsid w:val="00941AF4"/>
    <w:rsid w:val="00967314"/>
    <w:rsid w:val="009732E6"/>
    <w:rsid w:val="009977D5"/>
    <w:rsid w:val="009F0207"/>
    <w:rsid w:val="00A16979"/>
    <w:rsid w:val="00A16FD3"/>
    <w:rsid w:val="00A31312"/>
    <w:rsid w:val="00A34BFF"/>
    <w:rsid w:val="00A479E8"/>
    <w:rsid w:val="00AB48A8"/>
    <w:rsid w:val="00AC32F4"/>
    <w:rsid w:val="00AD1620"/>
    <w:rsid w:val="00B01F4B"/>
    <w:rsid w:val="00B334CB"/>
    <w:rsid w:val="00B8029D"/>
    <w:rsid w:val="00B96DE2"/>
    <w:rsid w:val="00BA24C2"/>
    <w:rsid w:val="00BA42FA"/>
    <w:rsid w:val="00BC27CC"/>
    <w:rsid w:val="00BD47A9"/>
    <w:rsid w:val="00BF1769"/>
    <w:rsid w:val="00BF3BFB"/>
    <w:rsid w:val="00C0010E"/>
    <w:rsid w:val="00C027E3"/>
    <w:rsid w:val="00C200E3"/>
    <w:rsid w:val="00C62CD6"/>
    <w:rsid w:val="00C90B52"/>
    <w:rsid w:val="00CB4B1B"/>
    <w:rsid w:val="00CB68F9"/>
    <w:rsid w:val="00CC300E"/>
    <w:rsid w:val="00D01614"/>
    <w:rsid w:val="00D22B82"/>
    <w:rsid w:val="00D41B72"/>
    <w:rsid w:val="00D525E7"/>
    <w:rsid w:val="00D53356"/>
    <w:rsid w:val="00D63069"/>
    <w:rsid w:val="00D813E6"/>
    <w:rsid w:val="00D823E4"/>
    <w:rsid w:val="00D90D16"/>
    <w:rsid w:val="00D919C5"/>
    <w:rsid w:val="00D96C97"/>
    <w:rsid w:val="00DC3F2A"/>
    <w:rsid w:val="00DF154E"/>
    <w:rsid w:val="00DF3241"/>
    <w:rsid w:val="00DF3C02"/>
    <w:rsid w:val="00DF4F39"/>
    <w:rsid w:val="00E14FAA"/>
    <w:rsid w:val="00E150E5"/>
    <w:rsid w:val="00E32A42"/>
    <w:rsid w:val="00E32F36"/>
    <w:rsid w:val="00E65803"/>
    <w:rsid w:val="00E82778"/>
    <w:rsid w:val="00E83F2D"/>
    <w:rsid w:val="00E90CDB"/>
    <w:rsid w:val="00EA1778"/>
    <w:rsid w:val="00EA6C54"/>
    <w:rsid w:val="00EB19B0"/>
    <w:rsid w:val="00EB5672"/>
    <w:rsid w:val="00EC2A44"/>
    <w:rsid w:val="00EC684F"/>
    <w:rsid w:val="00EC6ABC"/>
    <w:rsid w:val="00EE01F2"/>
    <w:rsid w:val="00F33F2E"/>
    <w:rsid w:val="00F56CE0"/>
    <w:rsid w:val="00F81D5F"/>
    <w:rsid w:val="00F830CC"/>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83317-E8E5-4301-8E2C-3D087329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97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29</Pages>
  <Words>12144</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79</cp:revision>
  <dcterms:created xsi:type="dcterms:W3CDTF">2015-07-02T01:46:00Z</dcterms:created>
  <dcterms:modified xsi:type="dcterms:W3CDTF">2015-09-20T15:25:00Z</dcterms:modified>
</cp:coreProperties>
</file>