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180" w:rsidRPr="00182A76" w:rsidRDefault="00C07C48" w:rsidP="00D55436">
      <w:pPr>
        <w:autoSpaceDE w:val="0"/>
        <w:autoSpaceDN w:val="0"/>
        <w:adjustRightInd w:val="0"/>
        <w:spacing w:after="0" w:line="240" w:lineRule="auto"/>
        <w:jc w:val="center"/>
        <w:rPr>
          <w:rFonts w:ascii="Minion Pro" w:hAnsi="Minion Pro" w:cs="Bembo"/>
          <w:sz w:val="48"/>
          <w:szCs w:val="48"/>
        </w:rPr>
      </w:pPr>
      <w:r w:rsidRPr="00182A76">
        <w:rPr>
          <w:rFonts w:ascii="Minion Pro" w:hAnsi="Minion Pro" w:cs="Bembo"/>
          <w:sz w:val="48"/>
          <w:szCs w:val="48"/>
        </w:rPr>
        <w:t>American Dante Bibliography for 2013</w:t>
      </w:r>
    </w:p>
    <w:p w:rsidR="00D10180" w:rsidRPr="00182A76" w:rsidRDefault="00D10180" w:rsidP="00D55436">
      <w:pPr>
        <w:autoSpaceDE w:val="0"/>
        <w:autoSpaceDN w:val="0"/>
        <w:adjustRightInd w:val="0"/>
        <w:spacing w:after="0" w:line="240" w:lineRule="auto"/>
        <w:jc w:val="center"/>
        <w:rPr>
          <w:rFonts w:ascii="Minion Pro" w:hAnsi="Minion Pro" w:cs="BemboExpert"/>
          <w:sz w:val="28"/>
          <w:szCs w:val="28"/>
        </w:rPr>
      </w:pPr>
    </w:p>
    <w:p w:rsidR="00D10180" w:rsidRPr="00182A76" w:rsidRDefault="00C07C48" w:rsidP="00D55436">
      <w:pPr>
        <w:autoSpaceDE w:val="0"/>
        <w:autoSpaceDN w:val="0"/>
        <w:adjustRightInd w:val="0"/>
        <w:spacing w:after="0" w:line="240" w:lineRule="auto"/>
        <w:jc w:val="center"/>
        <w:rPr>
          <w:rFonts w:ascii="Minion Pro" w:hAnsi="Minion Pro" w:cs="BemboExpert"/>
          <w:sz w:val="32"/>
          <w:szCs w:val="32"/>
        </w:rPr>
      </w:pPr>
      <w:r w:rsidRPr="00182A76">
        <w:rPr>
          <w:rFonts w:ascii="Minion Pro" w:hAnsi="Minion Pro" w:cs="BemboExpert"/>
          <w:sz w:val="32"/>
          <w:szCs w:val="32"/>
        </w:rPr>
        <w:t>Richard Lansing</w:t>
      </w:r>
    </w:p>
    <w:p w:rsidR="00D10180" w:rsidRPr="00182A76" w:rsidRDefault="00D10180" w:rsidP="00D55436">
      <w:pPr>
        <w:autoSpaceDE w:val="0"/>
        <w:autoSpaceDN w:val="0"/>
        <w:adjustRightInd w:val="0"/>
        <w:spacing w:after="0" w:line="240" w:lineRule="auto"/>
        <w:jc w:val="center"/>
        <w:rPr>
          <w:rFonts w:ascii="Minion Pro" w:hAnsi="Minion Pro" w:cs="BemboExpert"/>
          <w:sz w:val="28"/>
          <w:szCs w:val="28"/>
        </w:rPr>
      </w:pPr>
    </w:p>
    <w:p w:rsidR="00D10180" w:rsidRPr="00182A76" w:rsidRDefault="00D10180" w:rsidP="00D55436">
      <w:pPr>
        <w:autoSpaceDE w:val="0"/>
        <w:autoSpaceDN w:val="0"/>
        <w:adjustRightInd w:val="0"/>
        <w:spacing w:after="0" w:line="240" w:lineRule="auto"/>
        <w:jc w:val="center"/>
        <w:rPr>
          <w:rFonts w:ascii="Minion Pro" w:hAnsi="Minion Pro" w:cs="BemboExpert"/>
          <w:sz w:val="28"/>
          <w:szCs w:val="28"/>
        </w:rPr>
      </w:pPr>
    </w:p>
    <w:p w:rsidR="00D10180" w:rsidRPr="00182A76" w:rsidRDefault="00C07C48" w:rsidP="0023659E">
      <w:pPr>
        <w:autoSpaceDE w:val="0"/>
        <w:autoSpaceDN w:val="0"/>
        <w:adjustRightInd w:val="0"/>
        <w:spacing w:after="0" w:line="240" w:lineRule="auto"/>
        <w:ind w:left="720" w:right="720"/>
        <w:rPr>
          <w:rFonts w:ascii="Minion Pro" w:hAnsi="Minion Pro" w:cs="Segoe UI"/>
          <w:sz w:val="20"/>
          <w:szCs w:val="20"/>
        </w:rPr>
      </w:pPr>
      <w:r w:rsidRPr="00182A76">
        <w:rPr>
          <w:rFonts w:ascii="Minion Pro" w:hAnsi="Minion Pro" w:cs="Bembo"/>
          <w:sz w:val="20"/>
          <w:szCs w:val="20"/>
        </w:rPr>
        <w:t>This bibliography is intended to include all publications relating to Dante (books, articles, translations, reviews) written by North American writers or published in North America in 2013, as well as reviews of books from elsewhere published in the United States and Canada.</w:t>
      </w:r>
    </w:p>
    <w:p w:rsidR="00D10180" w:rsidRPr="00182A76" w:rsidRDefault="00D10180" w:rsidP="00D55436">
      <w:pPr>
        <w:pStyle w:val="HTMLPreformatted"/>
        <w:rPr>
          <w:rFonts w:ascii="Minion Pro" w:hAnsi="Minion Pro" w:cs="Segoe UI"/>
          <w:sz w:val="24"/>
          <w:szCs w:val="24"/>
        </w:rPr>
      </w:pPr>
    </w:p>
    <w:p w:rsidR="00D10180" w:rsidRPr="00182A76" w:rsidRDefault="00D10180" w:rsidP="00D55436">
      <w:pPr>
        <w:pStyle w:val="HTMLPreformatted"/>
        <w:rPr>
          <w:rFonts w:ascii="Minion Pro" w:hAnsi="Minion Pro" w:cs="Segoe UI"/>
          <w:sz w:val="24"/>
          <w:szCs w:val="24"/>
        </w:rPr>
      </w:pPr>
    </w:p>
    <w:p w:rsidR="00D10180" w:rsidRPr="00182A76" w:rsidRDefault="009F481A" w:rsidP="00D55436">
      <w:pPr>
        <w:pStyle w:val="HTMLPreformatted"/>
        <w:jc w:val="center"/>
        <w:rPr>
          <w:rFonts w:ascii="Minion Pro" w:hAnsi="Minion Pro" w:cs="Segoe UI"/>
          <w:i/>
          <w:sz w:val="32"/>
          <w:szCs w:val="32"/>
        </w:rPr>
      </w:pPr>
      <w:r w:rsidRPr="00182A76">
        <w:rPr>
          <w:rFonts w:ascii="Minion Pro" w:hAnsi="Minion Pro" w:cs="Segoe UI"/>
          <w:i/>
          <w:sz w:val="32"/>
          <w:szCs w:val="32"/>
        </w:rPr>
        <w:t>Translations</w:t>
      </w:r>
    </w:p>
    <w:p w:rsidR="00D10180" w:rsidRPr="00182A76" w:rsidRDefault="00D10180" w:rsidP="00D55436">
      <w:pPr>
        <w:pStyle w:val="HTMLPreformatted"/>
        <w:jc w:val="center"/>
        <w:rPr>
          <w:rFonts w:ascii="Minion Pro" w:hAnsi="Minion Pro" w:cs="Segoe UI"/>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iCs/>
          <w:sz w:val="24"/>
          <w:szCs w:val="24"/>
        </w:rPr>
      </w:pPr>
      <w:r w:rsidRPr="0086316C">
        <w:rPr>
          <w:rFonts w:ascii="Minion Pro" w:eastAsia="Times New Roman" w:hAnsi="Minion Pro" w:cs="Segoe UI"/>
          <w:b/>
          <w:sz w:val="24"/>
          <w:szCs w:val="24"/>
        </w:rPr>
        <w:t>Alighieri, Dante</w:t>
      </w:r>
      <w:r w:rsidRPr="00182A76">
        <w:rPr>
          <w:rFonts w:ascii="Minion Pro" w:hAnsi="Minion Pro" w:cs="Segoe UI"/>
          <w:iCs/>
          <w:sz w:val="24"/>
          <w:szCs w:val="24"/>
        </w:rPr>
        <w:t xml:space="preserve">. </w:t>
      </w:r>
      <w:r w:rsidRPr="00182A76">
        <w:rPr>
          <w:rFonts w:ascii="Minion Pro" w:hAnsi="Minion Pro" w:cs="Segoe UI"/>
          <w:i/>
          <w:iCs/>
          <w:sz w:val="24"/>
          <w:szCs w:val="24"/>
        </w:rPr>
        <w:t>The Divine Comedy.</w:t>
      </w:r>
      <w:r w:rsidRPr="00182A76">
        <w:rPr>
          <w:rFonts w:ascii="Minion Pro" w:hAnsi="Minion Pro" w:cs="Segoe UI"/>
          <w:iCs/>
          <w:sz w:val="24"/>
          <w:szCs w:val="24"/>
        </w:rPr>
        <w:t xml:space="preserve"> Translated by </w:t>
      </w:r>
      <w:r w:rsidRPr="00182A76">
        <w:rPr>
          <w:rFonts w:ascii="Minion Pro" w:hAnsi="Minion Pro" w:cs="Segoe UI"/>
          <w:b/>
          <w:iCs/>
          <w:sz w:val="24"/>
          <w:szCs w:val="24"/>
        </w:rPr>
        <w:t>Clive James</w:t>
      </w:r>
      <w:r w:rsidRPr="00182A76">
        <w:rPr>
          <w:rFonts w:ascii="Minion Pro" w:hAnsi="Minion Pro" w:cs="Segoe UI"/>
          <w:iCs/>
          <w:sz w:val="24"/>
          <w:szCs w:val="24"/>
        </w:rPr>
        <w:t>. New York: Liveright Publishing, 2013.</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iCs/>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iCs/>
          <w:sz w:val="24"/>
          <w:szCs w:val="24"/>
        </w:rPr>
      </w:pPr>
      <w:r w:rsidRPr="0086316C">
        <w:rPr>
          <w:rFonts w:ascii="Minion Pro" w:eastAsia="Times New Roman" w:hAnsi="Minion Pro" w:cs="Segoe UI"/>
          <w:b/>
          <w:sz w:val="24"/>
          <w:szCs w:val="24"/>
          <w:lang w:val="it-IT"/>
        </w:rPr>
        <w:t>Alighieri, Dante</w:t>
      </w:r>
      <w:r w:rsidRPr="00182A76">
        <w:rPr>
          <w:rFonts w:ascii="Minion Pro" w:eastAsia="Times New Roman" w:hAnsi="Minion Pro" w:cs="Segoe UI"/>
          <w:sz w:val="24"/>
          <w:szCs w:val="24"/>
          <w:lang w:val="it-IT"/>
        </w:rPr>
        <w:t>.</w:t>
      </w:r>
      <w:r w:rsidRPr="00182A76">
        <w:rPr>
          <w:rFonts w:ascii="Minion Pro" w:hAnsi="Minion Pro" w:cs="Segoe UI"/>
          <w:i/>
          <w:iCs/>
          <w:sz w:val="24"/>
          <w:szCs w:val="24"/>
          <w:lang w:val="it-IT"/>
        </w:rPr>
        <w:t xml:space="preserve"> The Divine Comedy: Inferno, Purgatorio, Paradiso</w:t>
      </w:r>
      <w:r w:rsidRPr="00182A76">
        <w:rPr>
          <w:rFonts w:ascii="Minion Pro" w:hAnsi="Minion Pro" w:cs="Segoe UI"/>
          <w:iCs/>
          <w:sz w:val="24"/>
          <w:szCs w:val="24"/>
          <w:lang w:val="it-IT"/>
        </w:rPr>
        <w:t xml:space="preserve">. </w:t>
      </w:r>
      <w:r w:rsidRPr="00182A76">
        <w:rPr>
          <w:rFonts w:ascii="Minion Pro" w:hAnsi="Minion Pro" w:cs="Segoe UI"/>
          <w:iCs/>
          <w:sz w:val="24"/>
          <w:szCs w:val="24"/>
        </w:rPr>
        <w:t xml:space="preserve">Translated by </w:t>
      </w:r>
      <w:r w:rsidRPr="00182A76">
        <w:rPr>
          <w:rFonts w:ascii="Minion Pro" w:hAnsi="Minion Pro" w:cs="Segoe UI"/>
          <w:b/>
          <w:iCs/>
          <w:sz w:val="24"/>
          <w:szCs w:val="24"/>
        </w:rPr>
        <w:t>Robin Kirkpatrick</w:t>
      </w:r>
      <w:r w:rsidRPr="00182A76">
        <w:rPr>
          <w:rFonts w:ascii="Minion Pro" w:hAnsi="Minion Pro" w:cs="Segoe UI"/>
          <w:iCs/>
          <w:sz w:val="24"/>
          <w:szCs w:val="24"/>
        </w:rPr>
        <w:t>. New York: Penguin Books, 2013.</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iCs/>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iCs/>
          <w:sz w:val="24"/>
          <w:szCs w:val="24"/>
        </w:rPr>
      </w:pPr>
      <w:r w:rsidRPr="0086316C">
        <w:rPr>
          <w:rFonts w:ascii="Minion Pro" w:hAnsi="Minion Pro" w:cs="Segoe UI"/>
          <w:b/>
          <w:iCs/>
          <w:sz w:val="24"/>
          <w:szCs w:val="24"/>
        </w:rPr>
        <w:t>Alighieri, Dante</w:t>
      </w:r>
      <w:r w:rsidRPr="00182A76">
        <w:rPr>
          <w:rFonts w:ascii="Minion Pro" w:hAnsi="Minion Pro" w:cs="Segoe UI"/>
          <w:iCs/>
          <w:sz w:val="24"/>
          <w:szCs w:val="24"/>
        </w:rPr>
        <w:t xml:space="preserve">. </w:t>
      </w:r>
      <w:r w:rsidRPr="00182A76">
        <w:rPr>
          <w:rFonts w:ascii="Minion Pro" w:hAnsi="Minion Pro" w:cs="Segoe UI"/>
          <w:i/>
          <w:iCs/>
          <w:sz w:val="24"/>
          <w:szCs w:val="24"/>
        </w:rPr>
        <w:t>The Divine Comedy of Dante Alighieri. Vol. 3. Paradiso</w:t>
      </w:r>
      <w:r w:rsidRPr="00182A76">
        <w:rPr>
          <w:rFonts w:ascii="Minion Pro" w:hAnsi="Minion Pro" w:cs="Segoe UI"/>
          <w:iCs/>
          <w:sz w:val="24"/>
          <w:szCs w:val="24"/>
        </w:rPr>
        <w:t xml:space="preserve">. Translated by </w:t>
      </w:r>
      <w:r w:rsidRPr="00182A76">
        <w:rPr>
          <w:rFonts w:ascii="Minion Pro" w:hAnsi="Minion Pro" w:cs="Segoe UI"/>
          <w:b/>
          <w:iCs/>
          <w:sz w:val="24"/>
          <w:szCs w:val="24"/>
        </w:rPr>
        <w:t xml:space="preserve">Robert M. </w:t>
      </w:r>
      <w:proofErr w:type="spellStart"/>
      <w:r w:rsidRPr="00182A76">
        <w:rPr>
          <w:rFonts w:ascii="Minion Pro" w:hAnsi="Minion Pro" w:cs="Segoe UI"/>
          <w:b/>
          <w:iCs/>
          <w:sz w:val="24"/>
          <w:szCs w:val="24"/>
        </w:rPr>
        <w:t>Durling</w:t>
      </w:r>
      <w:proofErr w:type="spellEnd"/>
      <w:r w:rsidRPr="00182A76">
        <w:rPr>
          <w:rFonts w:ascii="Minion Pro" w:hAnsi="Minion Pro" w:cs="Segoe UI"/>
          <w:iCs/>
          <w:sz w:val="24"/>
          <w:szCs w:val="24"/>
        </w:rPr>
        <w:t xml:space="preserve">. </w:t>
      </w:r>
      <w:proofErr w:type="spellStart"/>
      <w:r w:rsidRPr="00182A76">
        <w:rPr>
          <w:rFonts w:ascii="Minion Pro" w:hAnsi="Minion Pro" w:cs="Segoe UI"/>
          <w:iCs/>
          <w:sz w:val="24"/>
          <w:szCs w:val="24"/>
        </w:rPr>
        <w:t>Introd</w:t>
      </w:r>
      <w:proofErr w:type="spellEnd"/>
      <w:r w:rsidRPr="00182A76">
        <w:rPr>
          <w:rFonts w:ascii="Minion Pro" w:hAnsi="Minion Pro" w:cs="Segoe UI"/>
          <w:iCs/>
          <w:sz w:val="24"/>
          <w:szCs w:val="24"/>
        </w:rPr>
        <w:t xml:space="preserve">. Robert M. </w:t>
      </w:r>
      <w:proofErr w:type="spellStart"/>
      <w:r w:rsidRPr="00182A76">
        <w:rPr>
          <w:rFonts w:ascii="Minion Pro" w:hAnsi="Minion Pro" w:cs="Segoe UI"/>
          <w:iCs/>
          <w:sz w:val="24"/>
          <w:szCs w:val="24"/>
        </w:rPr>
        <w:t>Durling</w:t>
      </w:r>
      <w:proofErr w:type="spellEnd"/>
      <w:r w:rsidRPr="00182A76">
        <w:rPr>
          <w:rFonts w:ascii="Minion Pro" w:hAnsi="Minion Pro" w:cs="Segoe UI"/>
          <w:iCs/>
          <w:sz w:val="24"/>
          <w:szCs w:val="24"/>
        </w:rPr>
        <w:t xml:space="preserve">. Notes Ronald L. Martinez and Robert M. </w:t>
      </w:r>
      <w:proofErr w:type="spellStart"/>
      <w:r w:rsidRPr="00182A76">
        <w:rPr>
          <w:rFonts w:ascii="Minion Pro" w:hAnsi="Minion Pro" w:cs="Segoe UI"/>
          <w:iCs/>
          <w:sz w:val="24"/>
          <w:szCs w:val="24"/>
        </w:rPr>
        <w:t>Durling</w:t>
      </w:r>
      <w:proofErr w:type="spellEnd"/>
      <w:r w:rsidRPr="00182A76">
        <w:rPr>
          <w:rFonts w:ascii="Minion Pro" w:hAnsi="Minion Pro" w:cs="Segoe UI"/>
          <w:iCs/>
          <w:sz w:val="24"/>
          <w:szCs w:val="24"/>
        </w:rPr>
        <w:t>. New York: Oxford U</w:t>
      </w:r>
      <w:r w:rsidR="0035455A" w:rsidRPr="00182A76">
        <w:rPr>
          <w:rFonts w:ascii="Minion Pro" w:hAnsi="Minion Pro" w:cs="Segoe UI"/>
          <w:iCs/>
          <w:sz w:val="24"/>
          <w:szCs w:val="24"/>
        </w:rPr>
        <w:t xml:space="preserve">niversity </w:t>
      </w:r>
      <w:r w:rsidRPr="00182A76">
        <w:rPr>
          <w:rFonts w:ascii="Minion Pro" w:hAnsi="Minion Pro" w:cs="Segoe UI"/>
          <w:iCs/>
          <w:sz w:val="24"/>
          <w:szCs w:val="24"/>
        </w:rPr>
        <w:t>P</w:t>
      </w:r>
      <w:r w:rsidR="0035455A" w:rsidRPr="00182A76">
        <w:rPr>
          <w:rFonts w:ascii="Minion Pro" w:hAnsi="Minion Pro" w:cs="Segoe UI"/>
          <w:iCs/>
          <w:sz w:val="24"/>
          <w:szCs w:val="24"/>
        </w:rPr>
        <w:t>ress</w:t>
      </w:r>
      <w:r w:rsidRPr="00182A76">
        <w:rPr>
          <w:rFonts w:ascii="Minion Pro" w:hAnsi="Minion Pro" w:cs="Segoe UI"/>
          <w:iCs/>
          <w:sz w:val="24"/>
          <w:szCs w:val="24"/>
        </w:rPr>
        <w:t>, 2013.</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iCs/>
          <w:sz w:val="24"/>
          <w:szCs w:val="24"/>
        </w:rPr>
      </w:pPr>
    </w:p>
    <w:p w:rsidR="00D10180" w:rsidRPr="00182A76" w:rsidRDefault="00C07C48" w:rsidP="00D554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Segoe UI"/>
          <w:bCs/>
          <w:sz w:val="24"/>
          <w:szCs w:val="24"/>
          <w:lang w:val="nl-NL"/>
        </w:rPr>
      </w:pPr>
      <w:r w:rsidRPr="0086316C">
        <w:rPr>
          <w:rFonts w:ascii="Minion Pro" w:eastAsia="Times New Roman" w:hAnsi="Minion Pro" w:cs="Segoe UI"/>
          <w:b/>
          <w:sz w:val="24"/>
          <w:szCs w:val="24"/>
        </w:rPr>
        <w:t>Alighieri, Dante</w:t>
      </w:r>
      <w:r w:rsidRPr="004C3E57">
        <w:rPr>
          <w:rFonts w:ascii="Minion Pro" w:eastAsia="Times New Roman" w:hAnsi="Minion Pro" w:cs="Segoe UI"/>
          <w:sz w:val="24"/>
          <w:szCs w:val="24"/>
        </w:rPr>
        <w:t>.</w:t>
      </w:r>
      <w:r w:rsidRPr="00182A76">
        <w:rPr>
          <w:rFonts w:ascii="Minion Pro" w:eastAsia="Times New Roman" w:hAnsi="Minion Pro" w:cs="Segoe UI"/>
          <w:bCs/>
          <w:sz w:val="24"/>
          <w:szCs w:val="24"/>
          <w:lang w:val="nl-NL"/>
        </w:rPr>
        <w:t xml:space="preserve"> </w:t>
      </w:r>
      <w:r w:rsidRPr="00182A76">
        <w:rPr>
          <w:rFonts w:ascii="Minion Pro" w:eastAsia="Times New Roman" w:hAnsi="Minion Pro" w:cs="Segoe UI"/>
          <w:bCs/>
          <w:i/>
          <w:iCs/>
          <w:sz w:val="24"/>
          <w:szCs w:val="24"/>
          <w:lang w:val="nl-NL"/>
        </w:rPr>
        <w:t>Komedia Hyjnore / La divina commedia. Ferri / Infer</w:t>
      </w:r>
      <w:r w:rsidR="005A67CA">
        <w:rPr>
          <w:rFonts w:ascii="Minion Pro" w:eastAsia="Times New Roman" w:hAnsi="Minion Pro" w:cs="Segoe UI"/>
          <w:bCs/>
          <w:i/>
          <w:iCs/>
          <w:sz w:val="24"/>
          <w:szCs w:val="24"/>
          <w:lang w:val="nl-NL"/>
        </w:rPr>
        <w:t>no.</w:t>
      </w:r>
      <w:r w:rsidR="00127DE2">
        <w:rPr>
          <w:rFonts w:ascii="Minion Pro" w:eastAsia="Times New Roman" w:hAnsi="Minion Pro" w:cs="Segoe UI"/>
          <w:bCs/>
          <w:i/>
          <w:iCs/>
          <w:sz w:val="24"/>
          <w:szCs w:val="24"/>
          <w:lang w:val="nl-NL"/>
        </w:rPr>
        <w:t xml:space="preserve"> </w:t>
      </w:r>
      <w:r w:rsidRPr="00182A76">
        <w:rPr>
          <w:rFonts w:ascii="Minion Pro" w:eastAsia="Times New Roman" w:hAnsi="Minion Pro" w:cs="Segoe UI"/>
          <w:bCs/>
          <w:i/>
          <w:iCs/>
          <w:sz w:val="24"/>
          <w:szCs w:val="24"/>
          <w:lang w:val="nl-NL"/>
        </w:rPr>
        <w:t>Bilingual Italian</w:t>
      </w:r>
      <w:r w:rsidR="006F55B3" w:rsidRPr="00182A76">
        <w:rPr>
          <w:rFonts w:ascii="Minion Pro" w:eastAsia="Times New Roman" w:hAnsi="Minion Pro" w:cs="Segoe UI"/>
          <w:bCs/>
          <w:i/>
          <w:iCs/>
          <w:sz w:val="24"/>
          <w:szCs w:val="24"/>
          <w:lang w:val="nl-NL"/>
        </w:rPr>
        <w:t>–</w:t>
      </w:r>
      <w:r w:rsidRPr="00182A76">
        <w:rPr>
          <w:rFonts w:ascii="Minion Pro" w:eastAsia="Times New Roman" w:hAnsi="Minion Pro" w:cs="Segoe UI"/>
          <w:bCs/>
          <w:i/>
          <w:iCs/>
          <w:sz w:val="24"/>
          <w:szCs w:val="24"/>
          <w:lang w:val="nl-NL"/>
        </w:rPr>
        <w:t>Albanian Edition.</w:t>
      </w:r>
      <w:r w:rsidRPr="00182A76">
        <w:rPr>
          <w:rFonts w:ascii="Minion Pro" w:eastAsia="Times New Roman" w:hAnsi="Minion Pro" w:cs="Segoe UI"/>
          <w:bCs/>
          <w:sz w:val="24"/>
          <w:szCs w:val="24"/>
          <w:lang w:val="nl-NL"/>
        </w:rPr>
        <w:t xml:space="preserve"> Translated into Albanian by </w:t>
      </w:r>
      <w:r w:rsidRPr="00182A76">
        <w:rPr>
          <w:rFonts w:ascii="Minion Pro" w:eastAsia="Times New Roman" w:hAnsi="Minion Pro" w:cs="Segoe UI"/>
          <w:b/>
          <w:bCs/>
          <w:sz w:val="24"/>
          <w:szCs w:val="24"/>
          <w:lang w:val="nl-NL"/>
        </w:rPr>
        <w:t>Cezar Kurti</w:t>
      </w:r>
      <w:r w:rsidRPr="00182A76">
        <w:rPr>
          <w:rFonts w:ascii="Minion Pro" w:eastAsia="Times New Roman" w:hAnsi="Minion Pro" w:cs="Segoe UI"/>
          <w:bCs/>
          <w:sz w:val="24"/>
          <w:szCs w:val="24"/>
          <w:lang w:val="nl-NL"/>
        </w:rPr>
        <w:t>. Mineola</w:t>
      </w:r>
      <w:r w:rsidR="00A85C0E">
        <w:rPr>
          <w:rFonts w:ascii="Minion Pro" w:eastAsia="Times New Roman" w:hAnsi="Minion Pro" w:cs="Segoe UI"/>
          <w:bCs/>
          <w:sz w:val="24"/>
          <w:szCs w:val="24"/>
          <w:lang w:val="nl-NL"/>
        </w:rPr>
        <w:t>, N.Y.</w:t>
      </w:r>
      <w:r w:rsidRPr="00182A76">
        <w:rPr>
          <w:rFonts w:ascii="Minion Pro" w:eastAsia="Times New Roman" w:hAnsi="Minion Pro" w:cs="Segoe UI"/>
          <w:bCs/>
          <w:sz w:val="24"/>
          <w:szCs w:val="24"/>
          <w:lang w:val="nl-NL"/>
        </w:rPr>
        <w:t>: Legas, 2013.</w:t>
      </w:r>
    </w:p>
    <w:p w:rsidR="00D10180" w:rsidRPr="00A85C0E" w:rsidRDefault="00D10180" w:rsidP="00D55436">
      <w:pPr>
        <w:pStyle w:val="HTMLPreformatted"/>
        <w:jc w:val="center"/>
        <w:rPr>
          <w:rFonts w:ascii="Minion Pro" w:hAnsi="Minion Pro" w:cs="Segoe UI"/>
          <w:sz w:val="24"/>
          <w:szCs w:val="24"/>
          <w:lang w:val="it-IT"/>
        </w:rPr>
      </w:pPr>
    </w:p>
    <w:p w:rsidR="00D10180" w:rsidRPr="00A85C0E" w:rsidRDefault="00D10180" w:rsidP="00D55436">
      <w:pPr>
        <w:pStyle w:val="HTMLPreformatted"/>
        <w:jc w:val="center"/>
        <w:rPr>
          <w:rFonts w:ascii="Minion Pro" w:hAnsi="Minion Pro" w:cs="Segoe UI"/>
          <w:sz w:val="24"/>
          <w:szCs w:val="24"/>
          <w:lang w:val="it-IT"/>
        </w:rPr>
      </w:pPr>
    </w:p>
    <w:p w:rsidR="00D10180" w:rsidRPr="00182A76" w:rsidRDefault="009F481A" w:rsidP="00D55436">
      <w:pPr>
        <w:pStyle w:val="HTMLPreformatted"/>
        <w:jc w:val="center"/>
        <w:rPr>
          <w:rFonts w:ascii="Minion Pro" w:hAnsi="Minion Pro" w:cs="Segoe UI"/>
          <w:sz w:val="32"/>
          <w:szCs w:val="32"/>
          <w:lang w:val="it-IT"/>
        </w:rPr>
      </w:pPr>
      <w:r w:rsidRPr="00182A76">
        <w:rPr>
          <w:rFonts w:ascii="Minion Pro" w:hAnsi="Minion Pro" w:cs="Segoe UI"/>
          <w:i/>
          <w:sz w:val="32"/>
          <w:szCs w:val="32"/>
          <w:lang w:val="it-IT"/>
        </w:rPr>
        <w:t>Books</w:t>
      </w:r>
    </w:p>
    <w:p w:rsidR="00D10180" w:rsidRPr="00182A76" w:rsidRDefault="00D10180" w:rsidP="00D55436">
      <w:pPr>
        <w:pStyle w:val="HTMLPreformatted"/>
        <w:rPr>
          <w:rFonts w:ascii="Minion Pro" w:hAnsi="Minion Pro" w:cs="Segoe UI"/>
          <w:sz w:val="24"/>
          <w:szCs w:val="24"/>
          <w:lang w:val="it-IT"/>
        </w:rPr>
      </w:pPr>
    </w:p>
    <w:p w:rsidR="00D10180" w:rsidRPr="00182A76" w:rsidRDefault="00C07C48" w:rsidP="00D55436">
      <w:pPr>
        <w:pStyle w:val="HTMLPreformatted"/>
        <w:rPr>
          <w:rFonts w:ascii="Minion Pro" w:hAnsi="Minion Pro" w:cs="Segoe UI"/>
          <w:sz w:val="24"/>
          <w:szCs w:val="24"/>
        </w:rPr>
      </w:pPr>
      <w:proofErr w:type="spellStart"/>
      <w:r w:rsidRPr="00182A76">
        <w:rPr>
          <w:rFonts w:ascii="Minion Pro" w:hAnsi="Minion Pro" w:cs="Segoe UI"/>
          <w:b/>
          <w:bCs/>
          <w:sz w:val="24"/>
          <w:szCs w:val="24"/>
          <w:lang w:val="it-IT"/>
        </w:rPr>
        <w:t>Arnaudo</w:t>
      </w:r>
      <w:proofErr w:type="spellEnd"/>
      <w:r w:rsidRPr="00182A76">
        <w:rPr>
          <w:rFonts w:ascii="Minion Pro" w:hAnsi="Minion Pro" w:cs="Segoe UI"/>
          <w:b/>
          <w:bCs/>
          <w:sz w:val="24"/>
          <w:szCs w:val="24"/>
          <w:lang w:val="it-IT"/>
        </w:rPr>
        <w:t>, Marco</w:t>
      </w:r>
      <w:r w:rsidRPr="00182A76">
        <w:rPr>
          <w:rFonts w:ascii="Minion Pro" w:hAnsi="Minion Pro" w:cs="Segoe UI"/>
          <w:bCs/>
          <w:sz w:val="24"/>
          <w:szCs w:val="24"/>
          <w:lang w:val="it-IT"/>
        </w:rPr>
        <w:t>.</w:t>
      </w:r>
      <w:r w:rsidRPr="00182A76">
        <w:rPr>
          <w:rFonts w:ascii="Minion Pro" w:hAnsi="Minion Pro" w:cs="Segoe UI"/>
          <w:sz w:val="24"/>
          <w:szCs w:val="24"/>
          <w:lang w:val="it-IT"/>
        </w:rPr>
        <w:t> </w:t>
      </w:r>
      <w:r w:rsidRPr="00182A76">
        <w:rPr>
          <w:rFonts w:ascii="Minion Pro" w:hAnsi="Minion Pro" w:cs="Segoe UI"/>
          <w:i/>
          <w:iCs/>
          <w:sz w:val="24"/>
          <w:szCs w:val="24"/>
          <w:lang w:val="it-IT"/>
        </w:rPr>
        <w:t>Dante barocco. L'influenza della Divina commedia su letteratura e cultura del Seicento italia</w:t>
      </w:r>
      <w:r w:rsidR="00EA6E74">
        <w:rPr>
          <w:rFonts w:ascii="Minion Pro" w:hAnsi="Minion Pro" w:cs="Segoe UI"/>
          <w:i/>
          <w:iCs/>
          <w:sz w:val="24"/>
          <w:szCs w:val="24"/>
          <w:lang w:val="it-IT"/>
        </w:rPr>
        <w:t>n</w:t>
      </w:r>
      <w:r w:rsidR="00127DE2">
        <w:rPr>
          <w:rFonts w:ascii="Minion Pro" w:hAnsi="Minion Pro" w:cs="Segoe UI"/>
          <w:i/>
          <w:iCs/>
          <w:sz w:val="24"/>
          <w:szCs w:val="24"/>
          <w:lang w:val="it-IT"/>
        </w:rPr>
        <w:t xml:space="preserve">o. </w:t>
      </w:r>
      <w:r w:rsidRPr="004C3E57">
        <w:rPr>
          <w:rFonts w:ascii="Minion Pro" w:hAnsi="Minion Pro" w:cs="Segoe UI"/>
          <w:sz w:val="24"/>
          <w:szCs w:val="24"/>
        </w:rPr>
        <w:t>Rave</w:t>
      </w:r>
      <w:r w:rsidRPr="00182A76">
        <w:rPr>
          <w:rFonts w:ascii="Minion Pro" w:hAnsi="Minion Pro" w:cs="Segoe UI"/>
          <w:sz w:val="24"/>
          <w:szCs w:val="24"/>
        </w:rPr>
        <w:t xml:space="preserve">nna: Longo </w:t>
      </w:r>
      <w:proofErr w:type="spellStart"/>
      <w:r w:rsidRPr="00182A76">
        <w:rPr>
          <w:rFonts w:ascii="Minion Pro" w:hAnsi="Minion Pro" w:cs="Segoe UI"/>
          <w:sz w:val="24"/>
          <w:szCs w:val="24"/>
        </w:rPr>
        <w:t>Editore</w:t>
      </w:r>
      <w:proofErr w:type="spellEnd"/>
      <w:r w:rsidRPr="00182A76">
        <w:rPr>
          <w:rFonts w:ascii="Minion Pro" w:hAnsi="Minion Pro" w:cs="Segoe UI"/>
          <w:sz w:val="24"/>
          <w:szCs w:val="24"/>
        </w:rPr>
        <w:t>, 2013.</w:t>
      </w:r>
    </w:p>
    <w:p w:rsidR="00D10180" w:rsidRPr="00182A76" w:rsidRDefault="00D10180" w:rsidP="00D55436">
      <w:pPr>
        <w:pStyle w:val="HTMLPreformatted"/>
        <w:rPr>
          <w:rFonts w:ascii="Minion Pro" w:hAnsi="Minion Pro" w:cs="Segoe UI"/>
          <w:sz w:val="24"/>
          <w:szCs w:val="24"/>
        </w:rPr>
      </w:pPr>
    </w:p>
    <w:p w:rsidR="00D10180" w:rsidRPr="00182A76" w:rsidRDefault="00C07C48" w:rsidP="00D55436">
      <w:pPr>
        <w:pStyle w:val="HTMLPreformatted"/>
        <w:rPr>
          <w:rFonts w:ascii="Minion Pro" w:hAnsi="Minion Pro" w:cs="Segoe UI"/>
          <w:bCs/>
          <w:sz w:val="24"/>
          <w:szCs w:val="24"/>
        </w:rPr>
      </w:pPr>
      <w:proofErr w:type="spellStart"/>
      <w:r w:rsidRPr="00182A76">
        <w:rPr>
          <w:rFonts w:ascii="Minion Pro" w:hAnsi="Minion Pro" w:cs="Segoe UI"/>
          <w:bCs/>
          <w:i/>
          <w:sz w:val="24"/>
          <w:szCs w:val="24"/>
        </w:rPr>
        <w:t>Dantean</w:t>
      </w:r>
      <w:proofErr w:type="spellEnd"/>
      <w:r w:rsidRPr="00182A76">
        <w:rPr>
          <w:rFonts w:ascii="Minion Pro" w:hAnsi="Minion Pro" w:cs="Segoe UI"/>
          <w:bCs/>
          <w:i/>
          <w:sz w:val="24"/>
          <w:szCs w:val="24"/>
        </w:rPr>
        <w:t xml:space="preserve"> Dialogues: Engaging with the Legacy of </w:t>
      </w:r>
      <w:proofErr w:type="spellStart"/>
      <w:r w:rsidRPr="00182A76">
        <w:rPr>
          <w:rFonts w:ascii="Minion Pro" w:hAnsi="Minion Pro" w:cs="Segoe UI"/>
          <w:bCs/>
          <w:i/>
          <w:sz w:val="24"/>
          <w:szCs w:val="24"/>
        </w:rPr>
        <w:t>Amilcare</w:t>
      </w:r>
      <w:proofErr w:type="spellEnd"/>
      <w:r w:rsidRPr="00182A76">
        <w:rPr>
          <w:rFonts w:ascii="Minion Pro" w:hAnsi="Minion Pro" w:cs="Segoe UI"/>
          <w:bCs/>
          <w:i/>
          <w:sz w:val="24"/>
          <w:szCs w:val="24"/>
        </w:rPr>
        <w:t xml:space="preserve"> Iannucci</w:t>
      </w:r>
      <w:r w:rsidRPr="00182A76">
        <w:rPr>
          <w:rFonts w:ascii="Minion Pro" w:hAnsi="Minion Pro" w:cs="Segoe UI"/>
          <w:bCs/>
          <w:sz w:val="24"/>
          <w:szCs w:val="24"/>
        </w:rPr>
        <w:t xml:space="preserve">. Edited by </w:t>
      </w:r>
      <w:r w:rsidRPr="00182A76">
        <w:rPr>
          <w:rFonts w:ascii="Minion Pro" w:hAnsi="Minion Pro" w:cs="Segoe UI"/>
          <w:b/>
          <w:bCs/>
          <w:sz w:val="24"/>
          <w:szCs w:val="24"/>
        </w:rPr>
        <w:t>Maggie Kilgour</w:t>
      </w:r>
      <w:r w:rsidRPr="00182A76">
        <w:rPr>
          <w:rFonts w:ascii="Minion Pro" w:hAnsi="Minion Pro" w:cs="Segoe UI"/>
          <w:bCs/>
          <w:sz w:val="24"/>
          <w:szCs w:val="24"/>
        </w:rPr>
        <w:t xml:space="preserve"> and </w:t>
      </w:r>
      <w:r w:rsidRPr="00182A76">
        <w:rPr>
          <w:rFonts w:ascii="Minion Pro" w:hAnsi="Minion Pro" w:cs="Segoe UI"/>
          <w:b/>
          <w:bCs/>
          <w:sz w:val="24"/>
          <w:szCs w:val="24"/>
        </w:rPr>
        <w:t>Elena Lombardi</w:t>
      </w:r>
      <w:r w:rsidRPr="00182A76">
        <w:rPr>
          <w:rFonts w:ascii="Minion Pro" w:hAnsi="Minion Pro" w:cs="Segoe UI"/>
          <w:bCs/>
          <w:sz w:val="24"/>
          <w:szCs w:val="24"/>
        </w:rPr>
        <w:t>. Toronto: University of Toronto Press, 2013.</w:t>
      </w:r>
    </w:p>
    <w:p w:rsidR="00BA776C" w:rsidRPr="00182A76" w:rsidRDefault="00BA776C" w:rsidP="00D55436">
      <w:pPr>
        <w:pStyle w:val="HTMLPreformatted"/>
        <w:rPr>
          <w:rFonts w:ascii="Minion Pro" w:hAnsi="Minion Pro" w:cs="Segoe UI"/>
          <w:bCs/>
          <w:sz w:val="24"/>
          <w:szCs w:val="24"/>
        </w:rPr>
      </w:pPr>
    </w:p>
    <w:p w:rsidR="00BA776C" w:rsidRPr="00182A76" w:rsidRDefault="00BA776C" w:rsidP="00D55436">
      <w:pPr>
        <w:pStyle w:val="HTMLPreformatted"/>
        <w:rPr>
          <w:rFonts w:ascii="Minion Pro" w:hAnsi="Minion Pro" w:cs="Segoe UI"/>
          <w:bCs/>
          <w:sz w:val="24"/>
          <w:szCs w:val="24"/>
        </w:rPr>
      </w:pPr>
      <w:r w:rsidRPr="00182A76">
        <w:rPr>
          <w:rFonts w:ascii="Minion Pro" w:hAnsi="Minion Pro" w:cs="Segoe UI"/>
          <w:b/>
          <w:bCs/>
          <w:sz w:val="24"/>
          <w:szCs w:val="24"/>
        </w:rPr>
        <w:t>Eisner, Martin</w:t>
      </w:r>
      <w:r w:rsidRPr="00182A76">
        <w:rPr>
          <w:rFonts w:ascii="Minion Pro" w:hAnsi="Minion Pro" w:cs="Segoe UI"/>
          <w:bCs/>
          <w:sz w:val="24"/>
          <w:szCs w:val="24"/>
        </w:rPr>
        <w:t xml:space="preserve">. </w:t>
      </w:r>
      <w:r w:rsidRPr="00182A76">
        <w:rPr>
          <w:rFonts w:ascii="Minion Pro" w:hAnsi="Minion Pro" w:cs="Segoe UI"/>
          <w:bCs/>
          <w:i/>
          <w:sz w:val="24"/>
          <w:szCs w:val="24"/>
        </w:rPr>
        <w:t>Boccaccio and the Invention of Italian Literature: Dante, Petrarch, Cavalcanti, and the Authority of the Vernacular.</w:t>
      </w:r>
      <w:r w:rsidRPr="00182A76">
        <w:rPr>
          <w:rFonts w:ascii="Minion Pro" w:hAnsi="Minion Pro" w:cs="Segoe UI"/>
          <w:bCs/>
          <w:sz w:val="24"/>
          <w:szCs w:val="24"/>
        </w:rPr>
        <w:t xml:space="preserve"> Cambridge, Eng</w:t>
      </w:r>
      <w:r w:rsidR="00AC2BAE" w:rsidRPr="00182A76">
        <w:rPr>
          <w:rFonts w:ascii="Minion Pro" w:hAnsi="Minion Pro" w:cs="Segoe UI"/>
          <w:bCs/>
          <w:sz w:val="24"/>
          <w:szCs w:val="24"/>
        </w:rPr>
        <w:t>.:</w:t>
      </w:r>
      <w:r w:rsidRPr="00182A76">
        <w:rPr>
          <w:rFonts w:ascii="Minion Pro" w:hAnsi="Minion Pro" w:cs="Segoe UI"/>
          <w:bCs/>
          <w:sz w:val="24"/>
          <w:szCs w:val="24"/>
        </w:rPr>
        <w:t xml:space="preserve"> Cambridge </w:t>
      </w:r>
      <w:r w:rsidR="00AC2BAE" w:rsidRPr="00182A76">
        <w:rPr>
          <w:rFonts w:ascii="Minion Pro" w:hAnsi="Minion Pro" w:cs="Segoe UI"/>
          <w:sz w:val="24"/>
          <w:szCs w:val="24"/>
        </w:rPr>
        <w:t>University Press</w:t>
      </w:r>
      <w:r w:rsidR="00AC2BAE" w:rsidRPr="00182A76">
        <w:rPr>
          <w:rFonts w:ascii="Minion Pro" w:hAnsi="Minion Pro" w:cs="Segoe UI"/>
          <w:bCs/>
          <w:sz w:val="24"/>
          <w:szCs w:val="24"/>
        </w:rPr>
        <w:t>,</w:t>
      </w:r>
      <w:r w:rsidRPr="00182A76">
        <w:rPr>
          <w:rFonts w:ascii="Minion Pro" w:hAnsi="Minion Pro" w:cs="Segoe UI"/>
          <w:bCs/>
          <w:sz w:val="24"/>
          <w:szCs w:val="24"/>
        </w:rPr>
        <w:t xml:space="preserve"> 2013.</w:t>
      </w:r>
    </w:p>
    <w:p w:rsidR="00DC21B7" w:rsidRPr="00182A76" w:rsidRDefault="00DC21B7" w:rsidP="00D55436">
      <w:pPr>
        <w:pStyle w:val="HTMLPreformatted"/>
        <w:rPr>
          <w:rFonts w:ascii="Minion Pro" w:hAnsi="Minion Pro" w:cs="Segoe UI"/>
          <w:bCs/>
          <w:sz w:val="24"/>
          <w:szCs w:val="24"/>
        </w:rPr>
      </w:pPr>
    </w:p>
    <w:p w:rsidR="00DC21B7" w:rsidRPr="00182A76" w:rsidRDefault="00DC21B7" w:rsidP="00D55436">
      <w:pPr>
        <w:pStyle w:val="HTMLPreformatted"/>
        <w:rPr>
          <w:rFonts w:ascii="Minion Pro" w:hAnsi="Minion Pro" w:cs="Segoe UI"/>
          <w:bCs/>
          <w:sz w:val="24"/>
          <w:szCs w:val="24"/>
        </w:rPr>
      </w:pPr>
      <w:r w:rsidRPr="00182A76">
        <w:rPr>
          <w:rFonts w:ascii="Minion Pro" w:hAnsi="Minion Pro" w:cs="Segoe UI"/>
          <w:b/>
          <w:bCs/>
          <w:sz w:val="24"/>
          <w:szCs w:val="24"/>
        </w:rPr>
        <w:t>Franke,</w:t>
      </w:r>
      <w:r w:rsidR="00005DF0" w:rsidRPr="00182A76">
        <w:rPr>
          <w:rFonts w:ascii="Minion Pro" w:hAnsi="Minion Pro" w:cs="Segoe UI"/>
          <w:b/>
          <w:bCs/>
          <w:sz w:val="24"/>
          <w:szCs w:val="24"/>
        </w:rPr>
        <w:t xml:space="preserve"> </w:t>
      </w:r>
      <w:r w:rsidRPr="00182A76">
        <w:rPr>
          <w:rFonts w:ascii="Minion Pro" w:hAnsi="Minion Pro" w:cs="Segoe UI"/>
          <w:b/>
          <w:bCs/>
          <w:sz w:val="24"/>
          <w:szCs w:val="24"/>
        </w:rPr>
        <w:t>William</w:t>
      </w:r>
      <w:r w:rsidRPr="00182A76">
        <w:rPr>
          <w:rFonts w:ascii="Minion Pro" w:hAnsi="Minion Pro" w:cs="Segoe UI"/>
          <w:bCs/>
          <w:sz w:val="24"/>
          <w:szCs w:val="24"/>
        </w:rPr>
        <w:t xml:space="preserve">. </w:t>
      </w:r>
      <w:r w:rsidRPr="00182A76">
        <w:rPr>
          <w:rFonts w:ascii="Minion Pro" w:hAnsi="Minion Pro" w:cs="Segoe UI"/>
          <w:bCs/>
          <w:i/>
          <w:sz w:val="24"/>
          <w:szCs w:val="24"/>
        </w:rPr>
        <w:t>Dante and the Sense of Transgres</w:t>
      </w:r>
      <w:r w:rsidR="00A16BC5">
        <w:rPr>
          <w:rFonts w:ascii="Minion Pro" w:hAnsi="Minion Pro" w:cs="Segoe UI"/>
          <w:bCs/>
          <w:i/>
          <w:sz w:val="24"/>
          <w:szCs w:val="24"/>
        </w:rPr>
        <w:t>sion: ‘The Trespass of the Sign.’</w:t>
      </w:r>
      <w:r w:rsidRPr="00182A76">
        <w:rPr>
          <w:rFonts w:ascii="Minion Pro" w:hAnsi="Minion Pro" w:cs="Segoe UI"/>
          <w:bCs/>
          <w:sz w:val="24"/>
          <w:szCs w:val="24"/>
        </w:rPr>
        <w:t xml:space="preserve"> London, Eng.: Bloomsbury, 2013.</w:t>
      </w:r>
    </w:p>
    <w:p w:rsidR="00D10180" w:rsidRPr="00182A76" w:rsidRDefault="00D10180" w:rsidP="00D55436">
      <w:pPr>
        <w:pStyle w:val="HTMLPreformatted"/>
        <w:rPr>
          <w:rFonts w:ascii="Minion Pro" w:hAnsi="Minion Pro" w:cs="Segoe UI"/>
          <w:bCs/>
          <w:sz w:val="24"/>
          <w:szCs w:val="24"/>
        </w:rPr>
      </w:pPr>
    </w:p>
    <w:p w:rsidR="00D10180" w:rsidRPr="00182A76" w:rsidRDefault="00C07C48" w:rsidP="00D55436">
      <w:pPr>
        <w:pStyle w:val="HTMLPreformatted"/>
        <w:rPr>
          <w:rFonts w:ascii="Minion Pro" w:hAnsi="Minion Pro" w:cs="Segoe UI"/>
          <w:bCs/>
          <w:sz w:val="24"/>
          <w:szCs w:val="24"/>
        </w:rPr>
      </w:pPr>
      <w:r w:rsidRPr="00182A76">
        <w:rPr>
          <w:rFonts w:ascii="Minion Pro" w:hAnsi="Minion Pro" w:cs="Segoe UI"/>
          <w:bCs/>
          <w:i/>
          <w:sz w:val="24"/>
          <w:szCs w:val="24"/>
        </w:rPr>
        <w:t>Interpreting Dante: Essays on the Traditions of Dante Commentary</w:t>
      </w:r>
      <w:r w:rsidRPr="00182A76">
        <w:rPr>
          <w:rFonts w:ascii="Minion Pro" w:hAnsi="Minion Pro" w:cs="Segoe UI"/>
          <w:bCs/>
          <w:sz w:val="24"/>
          <w:szCs w:val="24"/>
        </w:rPr>
        <w:t xml:space="preserve">. Edited by </w:t>
      </w:r>
      <w:r w:rsidRPr="00182A76">
        <w:rPr>
          <w:rFonts w:ascii="Minion Pro" w:hAnsi="Minion Pro" w:cs="Segoe UI"/>
          <w:b/>
          <w:bCs/>
          <w:sz w:val="24"/>
          <w:szCs w:val="24"/>
        </w:rPr>
        <w:t xml:space="preserve">Paola </w:t>
      </w:r>
      <w:proofErr w:type="spellStart"/>
      <w:r w:rsidRPr="00182A76">
        <w:rPr>
          <w:rFonts w:ascii="Minion Pro" w:hAnsi="Minion Pro" w:cs="Segoe UI"/>
          <w:b/>
          <w:bCs/>
          <w:sz w:val="24"/>
          <w:szCs w:val="24"/>
        </w:rPr>
        <w:t>Nasti</w:t>
      </w:r>
      <w:proofErr w:type="spellEnd"/>
      <w:r w:rsidRPr="00182A76">
        <w:rPr>
          <w:rFonts w:ascii="Minion Pro" w:hAnsi="Minion Pro" w:cs="Segoe UI"/>
          <w:bCs/>
          <w:sz w:val="24"/>
          <w:szCs w:val="24"/>
        </w:rPr>
        <w:t xml:space="preserve"> and </w:t>
      </w:r>
      <w:r w:rsidRPr="00182A76">
        <w:rPr>
          <w:rFonts w:ascii="Minion Pro" w:hAnsi="Minion Pro" w:cs="Segoe UI"/>
          <w:b/>
          <w:bCs/>
          <w:sz w:val="24"/>
          <w:szCs w:val="24"/>
        </w:rPr>
        <w:t xml:space="preserve">Claudia </w:t>
      </w:r>
      <w:proofErr w:type="spellStart"/>
      <w:r w:rsidRPr="00182A76">
        <w:rPr>
          <w:rFonts w:ascii="Minion Pro" w:hAnsi="Minion Pro" w:cs="Segoe UI"/>
          <w:b/>
          <w:bCs/>
          <w:sz w:val="24"/>
          <w:szCs w:val="24"/>
        </w:rPr>
        <w:t>Rossignoli</w:t>
      </w:r>
      <w:proofErr w:type="spellEnd"/>
      <w:r w:rsidRPr="00182A76">
        <w:rPr>
          <w:rFonts w:ascii="Minion Pro" w:hAnsi="Minion Pro" w:cs="Segoe UI"/>
          <w:bCs/>
          <w:sz w:val="24"/>
          <w:szCs w:val="24"/>
        </w:rPr>
        <w:t>. Notre Dante, Ind.: University of Notre Dame Press, 2013.</w:t>
      </w:r>
    </w:p>
    <w:p w:rsidR="00D10180" w:rsidRPr="00182A76" w:rsidRDefault="00D10180" w:rsidP="00D55436">
      <w:pPr>
        <w:pStyle w:val="HTMLPreformatted"/>
        <w:rPr>
          <w:rFonts w:ascii="Minion Pro" w:hAnsi="Minion Pro" w:cs="Segoe UI"/>
          <w:bCs/>
          <w:sz w:val="24"/>
          <w:szCs w:val="24"/>
        </w:rPr>
      </w:pPr>
    </w:p>
    <w:p w:rsidR="00D10180" w:rsidRPr="00182A76" w:rsidRDefault="00C07C48" w:rsidP="00D55436">
      <w:pPr>
        <w:pStyle w:val="HTMLPreformatted"/>
        <w:rPr>
          <w:rFonts w:ascii="Minion Pro" w:hAnsi="Minion Pro" w:cs="Segoe UI"/>
          <w:sz w:val="24"/>
          <w:szCs w:val="24"/>
        </w:rPr>
      </w:pPr>
      <w:r w:rsidRPr="00182A76">
        <w:rPr>
          <w:rFonts w:ascii="Minion Pro" w:hAnsi="Minion Pro" w:cs="Segoe UI"/>
          <w:i/>
          <w:sz w:val="24"/>
          <w:szCs w:val="24"/>
        </w:rPr>
        <w:lastRenderedPageBreak/>
        <w:t>Language and Style in Dante</w:t>
      </w:r>
      <w:r w:rsidRPr="00182A76">
        <w:rPr>
          <w:rFonts w:ascii="Minion Pro" w:hAnsi="Minion Pro" w:cs="Segoe UI"/>
          <w:sz w:val="24"/>
          <w:szCs w:val="24"/>
        </w:rPr>
        <w:t xml:space="preserve">. Edited by </w:t>
      </w:r>
      <w:r w:rsidRPr="00182A76">
        <w:rPr>
          <w:rFonts w:ascii="Minion Pro" w:hAnsi="Minion Pro" w:cs="Segoe UI"/>
          <w:b/>
          <w:sz w:val="24"/>
          <w:szCs w:val="24"/>
        </w:rPr>
        <w:t>John C. Barnes</w:t>
      </w:r>
      <w:r w:rsidRPr="00182A76">
        <w:rPr>
          <w:rFonts w:ascii="Minion Pro" w:hAnsi="Minion Pro" w:cs="Segoe UI"/>
          <w:sz w:val="24"/>
          <w:szCs w:val="24"/>
        </w:rPr>
        <w:t xml:space="preserve"> and </w:t>
      </w:r>
      <w:r w:rsidRPr="00182A76">
        <w:rPr>
          <w:rFonts w:ascii="Minion Pro" w:hAnsi="Minion Pro" w:cs="Segoe UI"/>
          <w:b/>
          <w:sz w:val="24"/>
          <w:szCs w:val="24"/>
        </w:rPr>
        <w:t xml:space="preserve">Michelangelo </w:t>
      </w:r>
      <w:proofErr w:type="spellStart"/>
      <w:r w:rsidRPr="00182A76">
        <w:rPr>
          <w:rFonts w:ascii="Minion Pro" w:hAnsi="Minion Pro" w:cs="Segoe UI"/>
          <w:b/>
          <w:sz w:val="24"/>
          <w:szCs w:val="24"/>
        </w:rPr>
        <w:t>Zaccarello</w:t>
      </w:r>
      <w:proofErr w:type="spellEnd"/>
      <w:r w:rsidRPr="00182A76">
        <w:rPr>
          <w:rFonts w:ascii="Minion Pro" w:hAnsi="Minion Pro" w:cs="Segoe UI"/>
          <w:sz w:val="24"/>
          <w:szCs w:val="24"/>
        </w:rPr>
        <w:t>. Dublin: Four Courts Press, 2013.</w:t>
      </w:r>
    </w:p>
    <w:p w:rsidR="00D10180" w:rsidRPr="00182A76" w:rsidRDefault="00D10180" w:rsidP="00D55436">
      <w:pPr>
        <w:pStyle w:val="HTMLPreformatted"/>
        <w:rPr>
          <w:rFonts w:ascii="Minion Pro" w:hAnsi="Minion Pro" w:cs="Segoe UI"/>
          <w:sz w:val="24"/>
          <w:szCs w:val="24"/>
        </w:rPr>
      </w:pPr>
    </w:p>
    <w:p w:rsidR="00D10180" w:rsidRPr="00182A76" w:rsidRDefault="00DB54B0" w:rsidP="00D55436">
      <w:pPr>
        <w:pStyle w:val="HTMLPreformatted"/>
        <w:rPr>
          <w:rFonts w:ascii="Minion Pro" w:hAnsi="Minion Pro" w:cs="Segoe UI"/>
          <w:sz w:val="24"/>
          <w:szCs w:val="24"/>
        </w:rPr>
      </w:pPr>
      <w:r>
        <w:rPr>
          <w:rFonts w:ascii="Minion Pro" w:hAnsi="Minion Pro" w:cs="Segoe UI"/>
          <w:i/>
          <w:sz w:val="24"/>
          <w:szCs w:val="24"/>
        </w:rPr>
        <w:t>“Legato con amore in un volume”</w:t>
      </w:r>
      <w:r w:rsidR="00C07C48" w:rsidRPr="00182A76">
        <w:rPr>
          <w:rFonts w:ascii="Minion Pro" w:hAnsi="Minion Pro" w:cs="Segoe UI"/>
          <w:i/>
          <w:sz w:val="24"/>
          <w:szCs w:val="24"/>
        </w:rPr>
        <w:t xml:space="preserve">: Essays in </w:t>
      </w:r>
      <w:proofErr w:type="spellStart"/>
      <w:r w:rsidR="00F64F2E">
        <w:rPr>
          <w:rFonts w:ascii="Minion Pro" w:hAnsi="Minion Pro" w:cs="Segoe UI"/>
          <w:i/>
          <w:sz w:val="24"/>
          <w:szCs w:val="24"/>
        </w:rPr>
        <w:t>H</w:t>
      </w:r>
      <w:r w:rsidR="00C07C48" w:rsidRPr="00182A76">
        <w:rPr>
          <w:rFonts w:ascii="Minion Pro" w:hAnsi="Minion Pro" w:cs="Segoe UI"/>
          <w:i/>
          <w:sz w:val="24"/>
          <w:szCs w:val="24"/>
        </w:rPr>
        <w:t>onour</w:t>
      </w:r>
      <w:proofErr w:type="spellEnd"/>
      <w:r w:rsidR="00C07C48" w:rsidRPr="00182A76">
        <w:rPr>
          <w:rFonts w:ascii="Minion Pro" w:hAnsi="Minion Pro" w:cs="Segoe UI"/>
          <w:i/>
          <w:sz w:val="24"/>
          <w:szCs w:val="24"/>
        </w:rPr>
        <w:t xml:space="preserve"> of John A. Scott</w:t>
      </w:r>
      <w:r w:rsidR="00C07C48" w:rsidRPr="00182A76">
        <w:rPr>
          <w:rFonts w:ascii="Minion Pro" w:hAnsi="Minion Pro" w:cs="Segoe UI"/>
          <w:sz w:val="24"/>
          <w:szCs w:val="24"/>
        </w:rPr>
        <w:t xml:space="preserve">. Edited by </w:t>
      </w:r>
      <w:r w:rsidR="00C07C48" w:rsidRPr="00182A76">
        <w:rPr>
          <w:rFonts w:ascii="Minion Pro" w:hAnsi="Minion Pro" w:cs="Segoe UI"/>
          <w:b/>
          <w:sz w:val="24"/>
          <w:szCs w:val="24"/>
        </w:rPr>
        <w:t>John J. Kinder</w:t>
      </w:r>
      <w:r w:rsidR="00C07C48" w:rsidRPr="00182A76">
        <w:rPr>
          <w:rFonts w:ascii="Minion Pro" w:hAnsi="Minion Pro" w:cs="Segoe UI"/>
          <w:sz w:val="24"/>
          <w:szCs w:val="24"/>
        </w:rPr>
        <w:t xml:space="preserve"> and </w:t>
      </w:r>
      <w:r w:rsidR="00C07C48" w:rsidRPr="00182A76">
        <w:rPr>
          <w:rFonts w:ascii="Minion Pro" w:hAnsi="Minion Pro" w:cs="Segoe UI"/>
          <w:b/>
          <w:sz w:val="24"/>
          <w:szCs w:val="24"/>
        </w:rPr>
        <w:t>Diana Glenn</w:t>
      </w:r>
      <w:r w:rsidR="00C07C48" w:rsidRPr="00182A76">
        <w:rPr>
          <w:rFonts w:ascii="Minion Pro" w:hAnsi="Minion Pro" w:cs="Segoe UI"/>
          <w:sz w:val="24"/>
          <w:szCs w:val="24"/>
        </w:rPr>
        <w:t xml:space="preserve">. Florence: </w:t>
      </w:r>
      <w:proofErr w:type="spellStart"/>
      <w:r w:rsidR="00C07C48" w:rsidRPr="00182A76">
        <w:rPr>
          <w:rFonts w:ascii="Minion Pro" w:hAnsi="Minion Pro" w:cs="Segoe UI"/>
          <w:sz w:val="24"/>
          <w:szCs w:val="24"/>
        </w:rPr>
        <w:t>Olschki</w:t>
      </w:r>
      <w:proofErr w:type="spellEnd"/>
      <w:r w:rsidR="00C07C48" w:rsidRPr="00182A76">
        <w:rPr>
          <w:rFonts w:ascii="Minion Pro" w:hAnsi="Minion Pro" w:cs="Segoe UI"/>
          <w:sz w:val="24"/>
          <w:szCs w:val="24"/>
        </w:rPr>
        <w:t>, 2013.</w:t>
      </w:r>
    </w:p>
    <w:p w:rsidR="00E83AD1" w:rsidRPr="00182A76" w:rsidRDefault="00E83AD1" w:rsidP="00D55436">
      <w:pPr>
        <w:pStyle w:val="HTMLPreformatted"/>
        <w:rPr>
          <w:rFonts w:ascii="Minion Pro" w:hAnsi="Minion Pro" w:cs="Segoe UI"/>
          <w:sz w:val="24"/>
          <w:szCs w:val="24"/>
        </w:rPr>
      </w:pPr>
    </w:p>
    <w:p w:rsidR="00E83AD1" w:rsidRPr="00182A76" w:rsidRDefault="00E83AD1" w:rsidP="00D55436">
      <w:pPr>
        <w:pStyle w:val="HTMLPreformatted"/>
        <w:rPr>
          <w:rFonts w:ascii="Minion Pro" w:hAnsi="Minion Pro" w:cs="Segoe UI"/>
          <w:sz w:val="24"/>
          <w:szCs w:val="24"/>
        </w:rPr>
      </w:pPr>
      <w:r w:rsidRPr="00182A76">
        <w:rPr>
          <w:rFonts w:ascii="Minion Pro" w:hAnsi="Minion Pro" w:cs="Segoe UI"/>
          <w:b/>
          <w:sz w:val="24"/>
          <w:szCs w:val="24"/>
        </w:rPr>
        <w:t xml:space="preserve">Sharp </w:t>
      </w:r>
      <w:proofErr w:type="spellStart"/>
      <w:r w:rsidRPr="00182A76">
        <w:rPr>
          <w:rFonts w:ascii="Minion Pro" w:hAnsi="Minion Pro" w:cs="Segoe UI"/>
          <w:b/>
          <w:sz w:val="24"/>
          <w:szCs w:val="24"/>
        </w:rPr>
        <w:t>Salvarakis</w:t>
      </w:r>
      <w:proofErr w:type="spellEnd"/>
      <w:r w:rsidRPr="00182A76">
        <w:rPr>
          <w:rFonts w:ascii="Minion Pro" w:hAnsi="Minion Pro" w:cs="Segoe UI"/>
          <w:b/>
          <w:sz w:val="24"/>
          <w:szCs w:val="24"/>
        </w:rPr>
        <w:t>, Paula</w:t>
      </w:r>
      <w:r w:rsidRPr="00182A76">
        <w:rPr>
          <w:rFonts w:ascii="Minion Pro" w:hAnsi="Minion Pro" w:cs="Segoe UI"/>
          <w:sz w:val="24"/>
          <w:szCs w:val="24"/>
        </w:rPr>
        <w:t xml:space="preserve">. </w:t>
      </w:r>
      <w:r w:rsidR="00FD4E1D" w:rsidRPr="00182A76">
        <w:rPr>
          <w:rFonts w:ascii="Minion Pro" w:hAnsi="Minion Pro" w:cs="Segoe UI"/>
          <w:i/>
          <w:sz w:val="24"/>
          <w:szCs w:val="24"/>
        </w:rPr>
        <w:t>Dante</w:t>
      </w:r>
      <w:r w:rsidR="00E9650C" w:rsidRPr="00182A76">
        <w:rPr>
          <w:rFonts w:ascii="Minion Pro" w:hAnsi="Minion Pro" w:cs="Segoe UI"/>
          <w:i/>
          <w:sz w:val="24"/>
          <w:szCs w:val="24"/>
        </w:rPr>
        <w:t>’</w:t>
      </w:r>
      <w:r w:rsidRPr="00182A76">
        <w:rPr>
          <w:rFonts w:ascii="Minion Pro" w:hAnsi="Minion Pro" w:cs="Segoe UI"/>
          <w:i/>
          <w:sz w:val="24"/>
          <w:szCs w:val="24"/>
        </w:rPr>
        <w:t xml:space="preserve">s </w:t>
      </w:r>
      <w:r w:rsidRPr="00182A76">
        <w:rPr>
          <w:rFonts w:ascii="Minion Pro" w:hAnsi="Minion Pro" w:cs="Segoe UI"/>
          <w:sz w:val="24"/>
          <w:szCs w:val="24"/>
        </w:rPr>
        <w:t>Commedia</w:t>
      </w:r>
      <w:r w:rsidRPr="00182A76">
        <w:rPr>
          <w:rFonts w:ascii="Minion Pro" w:hAnsi="Minion Pro" w:cs="Segoe UI"/>
          <w:i/>
          <w:sz w:val="24"/>
          <w:szCs w:val="24"/>
        </w:rPr>
        <w:t xml:space="preserve"> Mystery</w:t>
      </w:r>
      <w:r w:rsidRPr="00182A76">
        <w:rPr>
          <w:rFonts w:ascii="Minion Pro" w:hAnsi="Minion Pro" w:cs="Segoe UI"/>
          <w:sz w:val="24"/>
          <w:szCs w:val="24"/>
        </w:rPr>
        <w:t xml:space="preserve">. PhD diss., Pacifica Graduate Institute, 2010. Dissertation Abstracts </w:t>
      </w:r>
      <w:proofErr w:type="gramStart"/>
      <w:r w:rsidRPr="00182A76">
        <w:rPr>
          <w:rFonts w:ascii="Minion Pro" w:hAnsi="Minion Pro" w:cs="Segoe UI"/>
          <w:sz w:val="24"/>
          <w:szCs w:val="24"/>
        </w:rPr>
        <w:t>International  74.4</w:t>
      </w:r>
      <w:proofErr w:type="gramEnd"/>
      <w:r w:rsidRPr="00182A76">
        <w:rPr>
          <w:rFonts w:ascii="Minion Pro" w:hAnsi="Minion Pro" w:cs="Segoe UI"/>
          <w:sz w:val="24"/>
          <w:szCs w:val="24"/>
        </w:rPr>
        <w:t xml:space="preserve"> (October 2013): DA3534065.</w:t>
      </w:r>
    </w:p>
    <w:p w:rsidR="00DC3C16" w:rsidRPr="00182A76" w:rsidRDefault="00DC3C16" w:rsidP="00D55436">
      <w:pPr>
        <w:pStyle w:val="HTMLPreformatted"/>
        <w:rPr>
          <w:rFonts w:ascii="Minion Pro" w:hAnsi="Minion Pro" w:cs="Segoe UI"/>
          <w:sz w:val="24"/>
          <w:szCs w:val="24"/>
        </w:rPr>
      </w:pPr>
    </w:p>
    <w:p w:rsidR="00DC3C16" w:rsidRPr="00182A76" w:rsidRDefault="00DC3C16" w:rsidP="00D55436">
      <w:pPr>
        <w:pStyle w:val="HTMLPreformatted"/>
        <w:rPr>
          <w:rFonts w:ascii="Minion Pro" w:hAnsi="Minion Pro" w:cs="Segoe UI"/>
          <w:sz w:val="24"/>
          <w:szCs w:val="24"/>
        </w:rPr>
      </w:pPr>
      <w:r w:rsidRPr="00182A76">
        <w:rPr>
          <w:rFonts w:ascii="Minion Pro" w:hAnsi="Minion Pro" w:cs="Segoe UI"/>
          <w:b/>
          <w:sz w:val="24"/>
          <w:szCs w:val="24"/>
        </w:rPr>
        <w:t>Steinberg, Justin</w:t>
      </w:r>
      <w:r w:rsidRPr="00182A76">
        <w:rPr>
          <w:rFonts w:ascii="Minion Pro" w:hAnsi="Minion Pro" w:cs="Segoe UI"/>
          <w:sz w:val="24"/>
          <w:szCs w:val="24"/>
        </w:rPr>
        <w:t xml:space="preserve">. </w:t>
      </w:r>
      <w:r w:rsidR="00D51524" w:rsidRPr="00182A76">
        <w:rPr>
          <w:rFonts w:ascii="Minion Pro" w:hAnsi="Minion Pro" w:cs="Segoe UI"/>
          <w:i/>
          <w:sz w:val="24"/>
          <w:szCs w:val="24"/>
        </w:rPr>
        <w:t>Dante and the Limits of the Law.</w:t>
      </w:r>
      <w:r w:rsidR="00D51524" w:rsidRPr="00182A76">
        <w:rPr>
          <w:rFonts w:ascii="Minion Pro" w:hAnsi="Minion Pro" w:cs="Segoe UI"/>
          <w:sz w:val="24"/>
          <w:szCs w:val="24"/>
        </w:rPr>
        <w:t xml:space="preserve"> </w:t>
      </w:r>
      <w:r w:rsidR="00244D35" w:rsidRPr="00182A76">
        <w:rPr>
          <w:rFonts w:ascii="Minion Pro" w:hAnsi="Minion Pro" w:cs="Segoe UI"/>
          <w:sz w:val="24"/>
          <w:szCs w:val="24"/>
        </w:rPr>
        <w:t>Chicago, Ill.: University of Chicago Press, 2013.</w:t>
      </w:r>
    </w:p>
    <w:p w:rsidR="00D10180" w:rsidRPr="00182A76" w:rsidRDefault="00D10180" w:rsidP="00D55436">
      <w:pPr>
        <w:pStyle w:val="HTMLPreformatted"/>
        <w:rPr>
          <w:rFonts w:ascii="Minion Pro" w:hAnsi="Minion Pro" w:cs="Segoe UI"/>
          <w:sz w:val="24"/>
          <w:szCs w:val="24"/>
        </w:rPr>
      </w:pPr>
    </w:p>
    <w:p w:rsidR="00D10180" w:rsidRPr="00182A76" w:rsidRDefault="00D10180" w:rsidP="00D55436">
      <w:pPr>
        <w:pStyle w:val="HTMLPreformatted"/>
        <w:rPr>
          <w:rFonts w:ascii="Minion Pro" w:hAnsi="Minion Pro" w:cs="Segoe UI"/>
          <w:b/>
          <w:sz w:val="24"/>
          <w:szCs w:val="24"/>
        </w:rPr>
      </w:pPr>
    </w:p>
    <w:p w:rsidR="00D10180" w:rsidRPr="00182A76" w:rsidRDefault="009F481A" w:rsidP="00D55436">
      <w:pPr>
        <w:pStyle w:val="HTMLPreformatted"/>
        <w:jc w:val="center"/>
        <w:rPr>
          <w:rFonts w:ascii="Minion Pro" w:hAnsi="Minion Pro" w:cs="Segoe UI"/>
          <w:i/>
          <w:sz w:val="32"/>
          <w:szCs w:val="32"/>
        </w:rPr>
      </w:pPr>
      <w:r w:rsidRPr="00182A76">
        <w:rPr>
          <w:rFonts w:ascii="Minion Pro" w:hAnsi="Minion Pro" w:cs="Segoe UI"/>
          <w:i/>
          <w:sz w:val="32"/>
          <w:szCs w:val="32"/>
        </w:rPr>
        <w:t>Articles</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b/>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r w:rsidRPr="00182A76">
        <w:rPr>
          <w:rFonts w:ascii="Minion Pro" w:eastAsia="Times New Roman" w:hAnsi="Minion Pro" w:cs="Segoe UI"/>
          <w:b/>
          <w:sz w:val="24"/>
          <w:szCs w:val="24"/>
        </w:rPr>
        <w:t>Alcorn, John</w:t>
      </w:r>
      <w:r w:rsidRPr="00182A76">
        <w:rPr>
          <w:rFonts w:ascii="Minion Pro" w:eastAsia="Times New Roman" w:hAnsi="Minion Pro" w:cs="Segoe UI"/>
          <w:sz w:val="24"/>
          <w:szCs w:val="24"/>
        </w:rPr>
        <w:t xml:space="preserve">. “Suffering in Hell: The Psychology of Emotions in Dante’s </w:t>
      </w:r>
      <w:r w:rsidRPr="00182A76">
        <w:rPr>
          <w:rFonts w:ascii="Minion Pro" w:eastAsia="Times New Roman" w:hAnsi="Minion Pro" w:cs="Segoe UI"/>
          <w:i/>
          <w:sz w:val="24"/>
          <w:szCs w:val="24"/>
        </w:rPr>
        <w:t>Inferno</w:t>
      </w:r>
      <w:r w:rsidRPr="00182A76">
        <w:rPr>
          <w:rFonts w:ascii="Minion Pro" w:eastAsia="Times New Roman" w:hAnsi="Minion Pro" w:cs="Segoe UI"/>
          <w:sz w:val="24"/>
          <w:szCs w:val="24"/>
        </w:rPr>
        <w:t>.” </w:t>
      </w:r>
      <w:r w:rsidRPr="00182A76">
        <w:rPr>
          <w:rFonts w:ascii="Minion Pro" w:eastAsia="Times New Roman" w:hAnsi="Minion Pro" w:cs="Segoe UI"/>
          <w:i/>
          <w:iCs/>
          <w:sz w:val="24"/>
          <w:szCs w:val="24"/>
        </w:rPr>
        <w:t>Pedagogy</w:t>
      </w:r>
      <w:r w:rsidRPr="00182A76">
        <w:rPr>
          <w:rFonts w:ascii="Minion Pro" w:eastAsia="Times New Roman" w:hAnsi="Minion Pro" w:cs="Segoe UI"/>
          <w:iCs/>
          <w:sz w:val="24"/>
          <w:szCs w:val="24"/>
        </w:rPr>
        <w:t xml:space="preserve"> </w:t>
      </w:r>
      <w:r w:rsidRPr="00182A76">
        <w:rPr>
          <w:rFonts w:ascii="Minion Pro" w:eastAsia="Times New Roman" w:hAnsi="Minion Pro" w:cs="Segoe UI"/>
          <w:sz w:val="24"/>
          <w:szCs w:val="24"/>
        </w:rPr>
        <w:t xml:space="preserve">13, </w:t>
      </w:r>
      <w:r w:rsidR="00127DE2">
        <w:rPr>
          <w:rFonts w:ascii="Minion Pro" w:eastAsia="Times New Roman" w:hAnsi="Minion Pro" w:cs="Segoe UI"/>
          <w:sz w:val="24"/>
          <w:szCs w:val="24"/>
        </w:rPr>
        <w:t xml:space="preserve">No. </w:t>
      </w:r>
      <w:r w:rsidRPr="00182A76">
        <w:rPr>
          <w:rFonts w:ascii="Minion Pro" w:eastAsia="Times New Roman" w:hAnsi="Minion Pro" w:cs="Segoe UI"/>
          <w:sz w:val="24"/>
          <w:szCs w:val="24"/>
        </w:rPr>
        <w:t>1 (2013): 77</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85. </w:t>
      </w:r>
      <w:r w:rsidRPr="00182A76">
        <w:rPr>
          <w:rFonts w:ascii="Minion Pro" w:eastAsia="Times New Roman" w:hAnsi="Minion Pro" w:cs="Segoe UI"/>
          <w:i/>
          <w:iCs/>
          <w:sz w:val="24"/>
          <w:szCs w:val="24"/>
        </w:rPr>
        <w:br/>
      </w: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r w:rsidRPr="00182A76">
        <w:rPr>
          <w:rFonts w:ascii="Minion Pro" w:eastAsia="Times New Roman" w:hAnsi="Minion Pro" w:cs="Segoe UI"/>
          <w:b/>
          <w:sz w:val="24"/>
          <w:szCs w:val="24"/>
        </w:rPr>
        <w:t>Aleksander, Jason</w:t>
      </w:r>
      <w:r w:rsidRPr="00182A76">
        <w:rPr>
          <w:rFonts w:ascii="Minion Pro" w:eastAsia="Times New Roman" w:hAnsi="Minion Pro" w:cs="Segoe UI"/>
          <w:sz w:val="24"/>
          <w:szCs w:val="24"/>
        </w:rPr>
        <w:t xml:space="preserve">. “Teaching the </w:t>
      </w:r>
      <w:r w:rsidRPr="00182A76">
        <w:rPr>
          <w:rFonts w:ascii="Minion Pro" w:eastAsia="Times New Roman" w:hAnsi="Minion Pro" w:cs="Segoe UI"/>
          <w:i/>
          <w:sz w:val="24"/>
          <w:szCs w:val="24"/>
        </w:rPr>
        <w:t>Divine Comedy</w:t>
      </w:r>
      <w:r w:rsidRPr="00182A76">
        <w:rPr>
          <w:rFonts w:ascii="Minion Pro" w:eastAsia="Times New Roman" w:hAnsi="Minion Pro" w:cs="Segoe UI"/>
          <w:sz w:val="24"/>
          <w:szCs w:val="24"/>
        </w:rPr>
        <w:t xml:space="preserve">’s Understanding of Philosophy.” </w:t>
      </w:r>
      <w:r w:rsidRPr="00182A76">
        <w:rPr>
          <w:rFonts w:ascii="Minion Pro" w:eastAsia="Times New Roman" w:hAnsi="Minion Pro" w:cs="Segoe UI"/>
          <w:i/>
          <w:iCs/>
          <w:sz w:val="24"/>
          <w:szCs w:val="24"/>
        </w:rPr>
        <w:t>Pedagogy</w:t>
      </w:r>
      <w:r w:rsidRPr="00182A76">
        <w:rPr>
          <w:rFonts w:ascii="Minion Pro" w:eastAsia="Times New Roman" w:hAnsi="Minion Pro" w:cs="Segoe UI"/>
          <w:sz w:val="24"/>
          <w:szCs w:val="24"/>
        </w:rPr>
        <w:t xml:space="preserve"> 13, </w:t>
      </w:r>
      <w:r w:rsidR="00127DE2">
        <w:rPr>
          <w:rFonts w:ascii="Minion Pro" w:eastAsia="Times New Roman" w:hAnsi="Minion Pro" w:cs="Segoe UI"/>
          <w:sz w:val="24"/>
          <w:szCs w:val="24"/>
        </w:rPr>
        <w:t xml:space="preserve">No. </w:t>
      </w:r>
      <w:r w:rsidRPr="00182A76">
        <w:rPr>
          <w:rFonts w:ascii="Minion Pro" w:eastAsia="Times New Roman" w:hAnsi="Minion Pro" w:cs="Segoe UI"/>
          <w:sz w:val="24"/>
          <w:szCs w:val="24"/>
        </w:rPr>
        <w:t>1 (2013): 67</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76. </w:t>
      </w:r>
      <w:r w:rsidRPr="00182A76">
        <w:rPr>
          <w:rFonts w:ascii="Minion Pro" w:eastAsia="Times New Roman" w:hAnsi="Minion Pro" w:cs="Segoe UI"/>
          <w:i/>
          <w:iCs/>
          <w:sz w:val="24"/>
          <w:szCs w:val="24"/>
        </w:rPr>
        <w:br/>
      </w: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proofErr w:type="spellStart"/>
      <w:r w:rsidRPr="00182A76">
        <w:rPr>
          <w:rFonts w:ascii="Minion Pro" w:eastAsia="Times New Roman" w:hAnsi="Minion Pro" w:cs="Segoe UI"/>
          <w:b/>
          <w:sz w:val="24"/>
          <w:szCs w:val="24"/>
        </w:rPr>
        <w:t>Applauso</w:t>
      </w:r>
      <w:proofErr w:type="spellEnd"/>
      <w:r w:rsidRPr="00182A76">
        <w:rPr>
          <w:rFonts w:ascii="Minion Pro" w:eastAsia="Times New Roman" w:hAnsi="Minion Pro" w:cs="Segoe UI"/>
          <w:b/>
          <w:sz w:val="24"/>
          <w:szCs w:val="24"/>
        </w:rPr>
        <w:t>, Nicoli</w:t>
      </w:r>
      <w:r w:rsidR="005A67CA">
        <w:rPr>
          <w:rFonts w:ascii="Minion Pro" w:eastAsia="Times New Roman" w:hAnsi="Minion Pro" w:cs="Segoe UI"/>
          <w:b/>
          <w:sz w:val="24"/>
          <w:szCs w:val="24"/>
        </w:rPr>
        <w:t>n</w:t>
      </w:r>
      <w:r w:rsidR="00127DE2">
        <w:rPr>
          <w:rFonts w:ascii="Minion Pro" w:eastAsia="Times New Roman" w:hAnsi="Minion Pro" w:cs="Segoe UI"/>
          <w:b/>
          <w:sz w:val="24"/>
          <w:szCs w:val="24"/>
        </w:rPr>
        <w:t xml:space="preserve">o. </w:t>
      </w:r>
      <w:r w:rsidRPr="00182A76">
        <w:rPr>
          <w:rFonts w:ascii="Minion Pro" w:eastAsia="Times New Roman" w:hAnsi="Minion Pro" w:cs="Segoe UI"/>
          <w:sz w:val="24"/>
          <w:szCs w:val="24"/>
        </w:rPr>
        <w:t xml:space="preserve">“Invective and Humor in the Poetry of Dante and </w:t>
      </w:r>
      <w:proofErr w:type="spellStart"/>
      <w:r w:rsidRPr="00182A76">
        <w:rPr>
          <w:rFonts w:ascii="Minion Pro" w:eastAsia="Times New Roman" w:hAnsi="Minion Pro" w:cs="Segoe UI"/>
          <w:sz w:val="24"/>
          <w:szCs w:val="24"/>
        </w:rPr>
        <w:t>Cecco</w:t>
      </w:r>
      <w:proofErr w:type="spellEnd"/>
      <w:r w:rsidRPr="00182A76">
        <w:rPr>
          <w:rFonts w:ascii="Minion Pro" w:eastAsia="Times New Roman" w:hAnsi="Minion Pro" w:cs="Segoe UI"/>
          <w:sz w:val="24"/>
          <w:szCs w:val="24"/>
        </w:rPr>
        <w:t xml:space="preserve"> </w:t>
      </w:r>
      <w:proofErr w:type="spellStart"/>
      <w:r w:rsidRPr="00182A76">
        <w:rPr>
          <w:rFonts w:ascii="Minion Pro" w:eastAsia="Times New Roman" w:hAnsi="Minion Pro" w:cs="Segoe UI"/>
          <w:sz w:val="24"/>
          <w:szCs w:val="24"/>
        </w:rPr>
        <w:t>Angiolieri</w:t>
      </w:r>
      <w:proofErr w:type="spellEnd"/>
      <w:r w:rsidRPr="00182A76">
        <w:rPr>
          <w:rFonts w:ascii="Minion Pro" w:eastAsia="Times New Roman" w:hAnsi="Minion Pro" w:cs="Segoe UI"/>
          <w:sz w:val="24"/>
          <w:szCs w:val="24"/>
        </w:rPr>
        <w:t>.” In </w:t>
      </w:r>
      <w:proofErr w:type="gramStart"/>
      <w:r w:rsidRPr="00182A76">
        <w:rPr>
          <w:rFonts w:ascii="Minion Pro" w:eastAsia="Times New Roman" w:hAnsi="Minion Pro" w:cs="Segoe UI"/>
          <w:i/>
          <w:iCs/>
          <w:sz w:val="24"/>
          <w:szCs w:val="24"/>
        </w:rPr>
        <w:t>At</w:t>
      </w:r>
      <w:proofErr w:type="gramEnd"/>
      <w:r w:rsidRPr="00182A76">
        <w:rPr>
          <w:rFonts w:ascii="Minion Pro" w:eastAsia="Times New Roman" w:hAnsi="Minion Pro" w:cs="Segoe UI"/>
          <w:i/>
          <w:iCs/>
          <w:sz w:val="24"/>
          <w:szCs w:val="24"/>
        </w:rPr>
        <w:t xml:space="preserve"> Whom Are We Laughing? Humor in Romance Language Literatures</w:t>
      </w:r>
      <w:r w:rsidRPr="00182A76">
        <w:rPr>
          <w:rFonts w:ascii="Minion Pro" w:eastAsia="Times New Roman" w:hAnsi="Minion Pro" w:cs="Segoe UI"/>
          <w:sz w:val="24"/>
          <w:szCs w:val="24"/>
        </w:rPr>
        <w:t xml:space="preserve">, ed. </w:t>
      </w:r>
      <w:proofErr w:type="spellStart"/>
      <w:r w:rsidRPr="009C0879">
        <w:rPr>
          <w:rFonts w:ascii="Minion Pro" w:eastAsia="Times New Roman" w:hAnsi="Minion Pro" w:cs="Segoe UI"/>
          <w:b/>
          <w:sz w:val="24"/>
          <w:szCs w:val="24"/>
        </w:rPr>
        <w:t>Zenia</w:t>
      </w:r>
      <w:proofErr w:type="spellEnd"/>
      <w:r w:rsidRPr="009C0879">
        <w:rPr>
          <w:rFonts w:ascii="Minion Pro" w:eastAsia="Times New Roman" w:hAnsi="Minion Pro" w:cs="Segoe UI"/>
          <w:b/>
          <w:sz w:val="24"/>
          <w:szCs w:val="24"/>
        </w:rPr>
        <w:t xml:space="preserve"> Sacks DaSilva </w:t>
      </w:r>
      <w:r w:rsidRPr="009C0879">
        <w:rPr>
          <w:rFonts w:ascii="Minion Pro" w:eastAsia="Times New Roman" w:hAnsi="Minion Pro" w:cs="Segoe UI"/>
          <w:sz w:val="24"/>
          <w:szCs w:val="24"/>
        </w:rPr>
        <w:t>and</w:t>
      </w:r>
      <w:r w:rsidRPr="009C0879">
        <w:rPr>
          <w:rFonts w:ascii="Minion Pro" w:eastAsia="Times New Roman" w:hAnsi="Minion Pro" w:cs="Segoe UI"/>
          <w:b/>
          <w:sz w:val="24"/>
          <w:szCs w:val="24"/>
        </w:rPr>
        <w:t xml:space="preserve"> Gregory M. Pell</w:t>
      </w:r>
      <w:r w:rsidRPr="00182A76">
        <w:rPr>
          <w:rFonts w:ascii="Minion Pro" w:eastAsia="Times New Roman" w:hAnsi="Minion Pro" w:cs="Segoe UI"/>
          <w:sz w:val="24"/>
          <w:szCs w:val="24"/>
        </w:rPr>
        <w:t xml:space="preserve"> (Newcastle upon Tyne, Eng.: Cambridge Scholars, 2013), 207</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17.</w:t>
      </w:r>
      <w:r w:rsidRPr="00182A76">
        <w:rPr>
          <w:rFonts w:ascii="Minion Pro" w:eastAsia="Times New Roman" w:hAnsi="Minion Pro" w:cs="Segoe UI"/>
          <w:i/>
          <w:iCs/>
          <w:sz w:val="24"/>
          <w:szCs w:val="24"/>
        </w:rPr>
        <w:br/>
      </w: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Times New Roman"/>
          <w:bCs/>
          <w:sz w:val="24"/>
          <w:szCs w:val="24"/>
        </w:rPr>
      </w:pPr>
      <w:proofErr w:type="spellStart"/>
      <w:r w:rsidRPr="005F23A1">
        <w:rPr>
          <w:rFonts w:ascii="Minion Pro" w:eastAsia="Times New Roman" w:hAnsi="Minion Pro" w:cs="Times New Roman"/>
          <w:b/>
          <w:bCs/>
          <w:sz w:val="24"/>
          <w:szCs w:val="24"/>
          <w:lang w:val="fr-FR"/>
        </w:rPr>
        <w:t>Ardizzone</w:t>
      </w:r>
      <w:proofErr w:type="spellEnd"/>
      <w:r w:rsidRPr="005F23A1">
        <w:rPr>
          <w:rFonts w:ascii="Minion Pro" w:eastAsia="Times New Roman" w:hAnsi="Minion Pro" w:cs="Times New Roman"/>
          <w:b/>
          <w:bCs/>
          <w:sz w:val="24"/>
          <w:szCs w:val="24"/>
          <w:lang w:val="fr-FR"/>
        </w:rPr>
        <w:t>, Maria Luisa.</w:t>
      </w:r>
      <w:r w:rsidRPr="005F23A1">
        <w:rPr>
          <w:rFonts w:ascii="Minion Pro" w:eastAsia="Times New Roman" w:hAnsi="Minion Pro" w:cs="Times New Roman"/>
          <w:sz w:val="24"/>
          <w:szCs w:val="24"/>
          <w:lang w:val="fr-FR"/>
        </w:rPr>
        <w:t> “</w:t>
      </w:r>
      <w:r w:rsidR="00737772" w:rsidRPr="005F23A1">
        <w:rPr>
          <w:rFonts w:ascii="Minion Pro" w:eastAsia="Times New Roman" w:hAnsi="Minion Pro" w:cs="Times New Roman"/>
          <w:sz w:val="24"/>
          <w:szCs w:val="24"/>
          <w:lang w:val="fr-FR"/>
        </w:rPr>
        <w:t>‘</w:t>
      </w:r>
      <w:proofErr w:type="spellStart"/>
      <w:r w:rsidR="00737772" w:rsidRPr="005F23A1">
        <w:rPr>
          <w:rFonts w:ascii="Minion Pro" w:eastAsia="Times New Roman" w:hAnsi="Minion Pro" w:cs="Times New Roman"/>
          <w:i/>
          <w:iCs/>
          <w:sz w:val="24"/>
          <w:szCs w:val="24"/>
          <w:lang w:val="fr-FR"/>
        </w:rPr>
        <w:t>Verbum</w:t>
      </w:r>
      <w:proofErr w:type="spellEnd"/>
      <w:r w:rsidR="00737772" w:rsidRPr="005F23A1">
        <w:rPr>
          <w:rFonts w:ascii="Minion Pro" w:eastAsia="Times New Roman" w:hAnsi="Minion Pro" w:cs="Times New Roman"/>
          <w:i/>
          <w:iCs/>
          <w:sz w:val="24"/>
          <w:szCs w:val="24"/>
          <w:lang w:val="fr-FR"/>
        </w:rPr>
        <w:t xml:space="preserve"> valet </w:t>
      </w:r>
      <w:proofErr w:type="spellStart"/>
      <w:r w:rsidR="00737772" w:rsidRPr="005F23A1">
        <w:rPr>
          <w:rFonts w:ascii="Minion Pro" w:eastAsia="Times New Roman" w:hAnsi="Minion Pro" w:cs="Times New Roman"/>
          <w:i/>
          <w:iCs/>
          <w:sz w:val="24"/>
          <w:szCs w:val="24"/>
          <w:lang w:val="fr-FR"/>
        </w:rPr>
        <w:t>plurimum</w:t>
      </w:r>
      <w:proofErr w:type="spellEnd"/>
      <w:proofErr w:type="gramStart"/>
      <w:r w:rsidR="00737772" w:rsidRPr="005F23A1">
        <w:rPr>
          <w:rFonts w:ascii="Minion Pro" w:eastAsia="Times New Roman" w:hAnsi="Minion Pro" w:cs="Times New Roman"/>
          <w:i/>
          <w:iCs/>
          <w:sz w:val="24"/>
          <w:szCs w:val="24"/>
          <w:lang w:val="fr-FR"/>
        </w:rPr>
        <w:t>’</w:t>
      </w:r>
      <w:r w:rsidR="00026812" w:rsidRPr="005F23A1">
        <w:rPr>
          <w:rFonts w:ascii="Minion Pro" w:eastAsia="Times New Roman" w:hAnsi="Minion Pro" w:cs="Times New Roman"/>
          <w:iCs/>
          <w:sz w:val="24"/>
          <w:szCs w:val="24"/>
          <w:lang w:val="fr-FR"/>
        </w:rPr>
        <w:t>:</w:t>
      </w:r>
      <w:proofErr w:type="gramEnd"/>
      <w:r w:rsidR="00026812" w:rsidRPr="005F23A1">
        <w:rPr>
          <w:rFonts w:ascii="Minion Pro" w:eastAsia="Times New Roman" w:hAnsi="Minion Pro" w:cs="Times New Roman"/>
          <w:iCs/>
          <w:sz w:val="24"/>
          <w:szCs w:val="24"/>
          <w:lang w:val="fr-FR"/>
        </w:rPr>
        <w:t xml:space="preserve"> Tracing a Fragment of </w:t>
      </w:r>
      <w:proofErr w:type="spellStart"/>
      <w:r w:rsidR="00026812" w:rsidRPr="005F23A1">
        <w:rPr>
          <w:rFonts w:ascii="Minion Pro" w:eastAsia="Times New Roman" w:hAnsi="Minion Pro" w:cs="Times New Roman"/>
          <w:iCs/>
          <w:sz w:val="24"/>
          <w:szCs w:val="24"/>
          <w:lang w:val="fr-FR"/>
        </w:rPr>
        <w:t>Dante’</w:t>
      </w:r>
      <w:r w:rsidRPr="005F23A1">
        <w:rPr>
          <w:rFonts w:ascii="Minion Pro" w:eastAsia="Times New Roman" w:hAnsi="Minion Pro" w:cs="Times New Roman"/>
          <w:iCs/>
          <w:sz w:val="24"/>
          <w:szCs w:val="24"/>
          <w:lang w:val="fr-FR"/>
        </w:rPr>
        <w:t>s</w:t>
      </w:r>
      <w:proofErr w:type="spellEnd"/>
      <w:r w:rsidRPr="005F23A1">
        <w:rPr>
          <w:rFonts w:ascii="Minion Pro" w:eastAsia="Times New Roman" w:hAnsi="Minion Pro" w:cs="Times New Roman"/>
          <w:iCs/>
          <w:sz w:val="24"/>
          <w:szCs w:val="24"/>
          <w:lang w:val="fr-FR"/>
        </w:rPr>
        <w:t xml:space="preserve"> </w:t>
      </w:r>
      <w:proofErr w:type="spellStart"/>
      <w:r w:rsidRPr="005F23A1">
        <w:rPr>
          <w:rFonts w:ascii="Minion Pro" w:eastAsia="Times New Roman" w:hAnsi="Minion Pro" w:cs="Times New Roman"/>
          <w:iCs/>
          <w:sz w:val="24"/>
          <w:szCs w:val="24"/>
          <w:lang w:val="fr-FR"/>
        </w:rPr>
        <w:t>Poetics</w:t>
      </w:r>
      <w:proofErr w:type="spellEnd"/>
      <w:r w:rsidRPr="005F23A1">
        <w:rPr>
          <w:rFonts w:ascii="Minion Pro" w:eastAsia="Times New Roman" w:hAnsi="Minion Pro" w:cs="Times New Roman"/>
          <w:iCs/>
          <w:sz w:val="24"/>
          <w:szCs w:val="24"/>
          <w:lang w:val="fr-FR"/>
        </w:rPr>
        <w:t xml:space="preserve">.” </w:t>
      </w:r>
      <w:proofErr w:type="spellStart"/>
      <w:r w:rsidRPr="00182A76">
        <w:rPr>
          <w:rFonts w:ascii="Minion Pro" w:eastAsia="Times New Roman" w:hAnsi="Minion Pro" w:cs="Times New Roman"/>
          <w:bCs/>
          <w:i/>
          <w:sz w:val="24"/>
          <w:szCs w:val="24"/>
        </w:rPr>
        <w:t>Italica</w:t>
      </w:r>
      <w:proofErr w:type="spellEnd"/>
      <w:r w:rsidRPr="00182A76">
        <w:rPr>
          <w:rFonts w:ascii="Minion Pro" w:eastAsia="Times New Roman" w:hAnsi="Minion Pro" w:cs="Times New Roman"/>
          <w:bCs/>
          <w:sz w:val="24"/>
          <w:szCs w:val="24"/>
        </w:rPr>
        <w:t xml:space="preserve"> 90, </w:t>
      </w:r>
      <w:r w:rsidR="00127DE2">
        <w:rPr>
          <w:rFonts w:ascii="Minion Pro" w:eastAsia="Times New Roman" w:hAnsi="Minion Pro" w:cs="Times New Roman"/>
          <w:bCs/>
          <w:sz w:val="24"/>
          <w:szCs w:val="24"/>
        </w:rPr>
        <w:t xml:space="preserve">No. </w:t>
      </w:r>
      <w:r w:rsidRPr="00182A76">
        <w:rPr>
          <w:rFonts w:ascii="Minion Pro" w:eastAsia="Times New Roman" w:hAnsi="Minion Pro" w:cs="Times New Roman"/>
          <w:bCs/>
          <w:sz w:val="24"/>
          <w:szCs w:val="24"/>
        </w:rPr>
        <w:t>3 (2013): 319</w:t>
      </w:r>
      <w:r w:rsidR="006F55B3" w:rsidRPr="00182A76">
        <w:rPr>
          <w:rFonts w:ascii="Minion Pro" w:eastAsia="Times New Roman" w:hAnsi="Minion Pro" w:cs="Times New Roman"/>
          <w:bCs/>
          <w:sz w:val="24"/>
          <w:szCs w:val="24"/>
        </w:rPr>
        <w:t>–</w:t>
      </w:r>
      <w:r w:rsidRPr="00182A76">
        <w:rPr>
          <w:rFonts w:ascii="Minion Pro" w:eastAsia="Times New Roman" w:hAnsi="Minion Pro" w:cs="Times New Roman"/>
          <w:bCs/>
          <w:sz w:val="24"/>
          <w:szCs w:val="24"/>
        </w:rPr>
        <w:t>42.</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Times New Roman"/>
          <w:bCs/>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proofErr w:type="spellStart"/>
      <w:r w:rsidRPr="00182A76">
        <w:rPr>
          <w:rFonts w:ascii="Minion Pro" w:eastAsia="Times New Roman" w:hAnsi="Minion Pro" w:cs="Segoe UI"/>
          <w:b/>
          <w:sz w:val="24"/>
          <w:szCs w:val="24"/>
        </w:rPr>
        <w:t>Arduini</w:t>
      </w:r>
      <w:proofErr w:type="spellEnd"/>
      <w:r w:rsidRPr="00182A76">
        <w:rPr>
          <w:rFonts w:ascii="Minion Pro" w:eastAsia="Times New Roman" w:hAnsi="Minion Pro" w:cs="Segoe UI"/>
          <w:b/>
          <w:sz w:val="24"/>
          <w:szCs w:val="24"/>
        </w:rPr>
        <w:t>, Beatrice</w:t>
      </w:r>
      <w:r w:rsidRPr="00182A76">
        <w:rPr>
          <w:rFonts w:ascii="Minion Pro" w:eastAsia="Times New Roman" w:hAnsi="Minion Pro" w:cs="Segoe UI"/>
          <w:sz w:val="24"/>
          <w:szCs w:val="24"/>
        </w:rPr>
        <w:t>. “Dante’s Reception in Laurentian and Early</w:t>
      </w:r>
      <w:r w:rsidR="00ED5406" w:rsidRPr="00182A76">
        <w:rPr>
          <w:rFonts w:ascii="Minion Pro" w:eastAsia="Times New Roman" w:hAnsi="Minion Pro" w:cs="Segoe UI"/>
          <w:sz w:val="24"/>
          <w:szCs w:val="24"/>
        </w:rPr>
        <w:t>-</w:t>
      </w:r>
      <w:r w:rsidRPr="00182A76">
        <w:rPr>
          <w:rFonts w:ascii="Minion Pro" w:eastAsia="Times New Roman" w:hAnsi="Minion Pro" w:cs="Segoe UI"/>
          <w:sz w:val="24"/>
          <w:szCs w:val="24"/>
        </w:rPr>
        <w:t>Modern Florence.” In </w:t>
      </w:r>
      <w:proofErr w:type="gramStart"/>
      <w:r w:rsidRPr="00182A76">
        <w:rPr>
          <w:rFonts w:ascii="Minion Pro" w:eastAsia="Times New Roman" w:hAnsi="Minion Pro" w:cs="Segoe UI"/>
          <w:i/>
          <w:iCs/>
          <w:sz w:val="24"/>
          <w:szCs w:val="24"/>
        </w:rPr>
        <w:t>The</w:t>
      </w:r>
      <w:proofErr w:type="gramEnd"/>
      <w:r w:rsidRPr="00182A76">
        <w:rPr>
          <w:rFonts w:ascii="Minion Pro" w:eastAsia="Times New Roman" w:hAnsi="Minion Pro" w:cs="Segoe UI"/>
          <w:i/>
          <w:iCs/>
          <w:sz w:val="24"/>
          <w:szCs w:val="24"/>
        </w:rPr>
        <w:t xml:space="preserve"> Politics of Poetics: Poetry and Social Activism in Early</w:t>
      </w:r>
      <w:r w:rsidR="00BF3935" w:rsidRPr="00182A76">
        <w:rPr>
          <w:rFonts w:ascii="Minion Pro" w:eastAsia="Times New Roman" w:hAnsi="Minion Pro" w:cs="Segoe UI"/>
          <w:i/>
          <w:iCs/>
          <w:sz w:val="24"/>
          <w:szCs w:val="24"/>
        </w:rPr>
        <w:t>-</w:t>
      </w:r>
      <w:r w:rsidRPr="00182A76">
        <w:rPr>
          <w:rFonts w:ascii="Minion Pro" w:eastAsia="Times New Roman" w:hAnsi="Minion Pro" w:cs="Segoe UI"/>
          <w:i/>
          <w:iCs/>
          <w:sz w:val="24"/>
          <w:szCs w:val="24"/>
        </w:rPr>
        <w:t>Modern through Contemporary Italy</w:t>
      </w:r>
      <w:r w:rsidRPr="00182A76">
        <w:rPr>
          <w:rFonts w:ascii="Minion Pro" w:eastAsia="Times New Roman" w:hAnsi="Minion Pro" w:cs="Segoe UI"/>
          <w:sz w:val="24"/>
          <w:szCs w:val="24"/>
        </w:rPr>
        <w:t xml:space="preserve">, ed. </w:t>
      </w:r>
      <w:r w:rsidRPr="00943DB5">
        <w:rPr>
          <w:rFonts w:ascii="Minion Pro" w:eastAsia="Times New Roman" w:hAnsi="Minion Pro" w:cs="Segoe UI"/>
          <w:b/>
          <w:sz w:val="24"/>
          <w:szCs w:val="24"/>
        </w:rPr>
        <w:t>Federica Santini, Giovanna Summerfield</w:t>
      </w:r>
      <w:r w:rsidRPr="00182A76">
        <w:rPr>
          <w:rFonts w:ascii="Minion Pro" w:eastAsia="Times New Roman" w:hAnsi="Minion Pro" w:cs="Segoe UI"/>
          <w:sz w:val="24"/>
          <w:szCs w:val="24"/>
        </w:rPr>
        <w:t xml:space="preserve"> (Newcastle upon Tyne, Eng.: Cambridge Scholars, 2013), 1</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 xml:space="preserve">28. </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p>
    <w:p w:rsidR="00D10180"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hAnsi="Minion Pro" w:cs="Segoe UI"/>
          <w:sz w:val="24"/>
          <w:szCs w:val="24"/>
        </w:rPr>
      </w:pPr>
      <w:proofErr w:type="spellStart"/>
      <w:r w:rsidRPr="00182A76">
        <w:rPr>
          <w:rFonts w:ascii="Minion Pro" w:eastAsia="Times New Roman" w:hAnsi="Minion Pro" w:cs="Times New Roman"/>
          <w:b/>
          <w:bCs/>
          <w:sz w:val="24"/>
          <w:szCs w:val="24"/>
        </w:rPr>
        <w:t>Audeh</w:t>
      </w:r>
      <w:proofErr w:type="spellEnd"/>
      <w:r w:rsidRPr="00182A76">
        <w:rPr>
          <w:rFonts w:ascii="Minion Pro" w:eastAsia="Times New Roman" w:hAnsi="Minion Pro" w:cs="Times New Roman"/>
          <w:b/>
          <w:bCs/>
          <w:sz w:val="24"/>
          <w:szCs w:val="24"/>
        </w:rPr>
        <w:t>, Aida</w:t>
      </w:r>
      <w:r w:rsidRPr="00182A76">
        <w:rPr>
          <w:rFonts w:ascii="Minion Pro" w:eastAsia="Times New Roman" w:hAnsi="Minion Pro" w:cs="Times New Roman"/>
          <w:sz w:val="24"/>
          <w:szCs w:val="24"/>
        </w:rPr>
        <w:t>. “</w:t>
      </w:r>
      <w:r w:rsidRPr="00182A76">
        <w:rPr>
          <w:rFonts w:ascii="Minion Pro" w:eastAsia="Times New Roman" w:hAnsi="Minion Pro" w:cs="Times New Roman"/>
          <w:iCs/>
          <w:sz w:val="24"/>
          <w:szCs w:val="24"/>
        </w:rPr>
        <w:t>Dante in the Nineteenth Century: Visual Art, and National Identity.</w:t>
      </w:r>
      <w:r w:rsidRPr="00182A76">
        <w:rPr>
          <w:rFonts w:ascii="Minion Pro" w:hAnsi="Minion Pro" w:cs="Segoe UI"/>
          <w:sz w:val="24"/>
          <w:szCs w:val="24"/>
        </w:rPr>
        <w:t>”</w:t>
      </w:r>
      <w:r w:rsidRPr="00182A76">
        <w:rPr>
          <w:rFonts w:ascii="Minion Pro" w:hAnsi="Minion Pro" w:cs="Segoe UI"/>
          <w:i/>
          <w:sz w:val="24"/>
          <w:szCs w:val="24"/>
        </w:rPr>
        <w:t xml:space="preserve"> La </w:t>
      </w:r>
      <w:proofErr w:type="spellStart"/>
      <w:r w:rsidRPr="00182A76">
        <w:rPr>
          <w:rFonts w:ascii="Minion Pro" w:hAnsi="Minion Pro" w:cs="Segoe UI"/>
          <w:i/>
          <w:sz w:val="24"/>
          <w:szCs w:val="24"/>
        </w:rPr>
        <w:t>parola</w:t>
      </w:r>
      <w:proofErr w:type="spellEnd"/>
      <w:r w:rsidRPr="00182A76">
        <w:rPr>
          <w:rFonts w:ascii="Minion Pro" w:hAnsi="Minion Pro" w:cs="Segoe UI"/>
          <w:i/>
          <w:sz w:val="24"/>
          <w:szCs w:val="24"/>
        </w:rPr>
        <w:t xml:space="preserve"> del </w:t>
      </w:r>
      <w:proofErr w:type="spellStart"/>
      <w:r w:rsidRPr="00182A76">
        <w:rPr>
          <w:rFonts w:ascii="Minion Pro" w:hAnsi="Minion Pro" w:cs="Segoe UI"/>
          <w:i/>
          <w:sz w:val="24"/>
          <w:szCs w:val="24"/>
        </w:rPr>
        <w:t>testo</w:t>
      </w:r>
      <w:proofErr w:type="spellEnd"/>
      <w:r w:rsidRPr="00182A76">
        <w:rPr>
          <w:rFonts w:ascii="Minion Pro" w:hAnsi="Minion Pro" w:cs="Segoe UI"/>
          <w:sz w:val="24"/>
          <w:szCs w:val="24"/>
        </w:rPr>
        <w:t>, nos. 1</w:t>
      </w:r>
      <w:r w:rsidR="006F55B3" w:rsidRPr="00182A76">
        <w:rPr>
          <w:rFonts w:ascii="Minion Pro" w:hAnsi="Minion Pro" w:cs="Segoe UI"/>
          <w:sz w:val="24"/>
          <w:szCs w:val="24"/>
        </w:rPr>
        <w:t>–</w:t>
      </w:r>
      <w:r w:rsidRPr="00182A76">
        <w:rPr>
          <w:rFonts w:ascii="Minion Pro" w:hAnsi="Minion Pro" w:cs="Segoe UI"/>
          <w:sz w:val="24"/>
          <w:szCs w:val="24"/>
        </w:rPr>
        <w:t>2 (2013): 85</w:t>
      </w:r>
      <w:r w:rsidR="006F55B3" w:rsidRPr="00182A76">
        <w:rPr>
          <w:rFonts w:ascii="Minion Pro" w:hAnsi="Minion Pro" w:cs="Segoe UI"/>
          <w:sz w:val="24"/>
          <w:szCs w:val="24"/>
        </w:rPr>
        <w:t>–</w:t>
      </w:r>
      <w:r w:rsidRPr="00182A76">
        <w:rPr>
          <w:rFonts w:ascii="Minion Pro" w:hAnsi="Minion Pro" w:cs="Segoe UI"/>
          <w:sz w:val="24"/>
          <w:szCs w:val="24"/>
        </w:rPr>
        <w:t>99.</w:t>
      </w:r>
    </w:p>
    <w:p w:rsidR="005F23A1" w:rsidRDefault="005F23A1"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hAnsi="Minion Pro" w:cs="Segoe UI"/>
          <w:sz w:val="24"/>
          <w:szCs w:val="24"/>
        </w:rPr>
      </w:pPr>
    </w:p>
    <w:p w:rsidR="005F23A1" w:rsidRPr="00182A76" w:rsidRDefault="005F23A1"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hAnsi="Minion Pro" w:cs="Segoe UI"/>
          <w:sz w:val="24"/>
          <w:szCs w:val="24"/>
        </w:rPr>
      </w:pPr>
      <w:proofErr w:type="spellStart"/>
      <w:r w:rsidRPr="005F23A1">
        <w:rPr>
          <w:rFonts w:ascii="Minion Pro" w:hAnsi="Minion Pro" w:cs="Segoe UI"/>
          <w:b/>
          <w:sz w:val="24"/>
          <w:szCs w:val="24"/>
        </w:rPr>
        <w:t>Audeh</w:t>
      </w:r>
      <w:proofErr w:type="spellEnd"/>
      <w:r w:rsidRPr="005F23A1">
        <w:rPr>
          <w:rFonts w:ascii="Minion Pro" w:hAnsi="Minion Pro" w:cs="Segoe UI"/>
          <w:b/>
          <w:sz w:val="24"/>
          <w:szCs w:val="24"/>
        </w:rPr>
        <w:t>, Aida.</w:t>
      </w:r>
      <w:r>
        <w:rPr>
          <w:rFonts w:ascii="Minion Pro" w:hAnsi="Minion Pro" w:cs="Segoe UI"/>
          <w:sz w:val="24"/>
          <w:szCs w:val="24"/>
        </w:rPr>
        <w:t xml:space="preserve"> “</w:t>
      </w:r>
      <w:r w:rsidRPr="005F23A1">
        <w:rPr>
          <w:rFonts w:ascii="Minion Pro" w:hAnsi="Minion Pro" w:cs="Segoe UI"/>
          <w:sz w:val="24"/>
          <w:szCs w:val="24"/>
        </w:rPr>
        <w:t>Dante</w:t>
      </w:r>
      <w:r>
        <w:rPr>
          <w:rFonts w:ascii="Minion Pro" w:hAnsi="Minion Pro" w:cs="Segoe UI"/>
          <w:sz w:val="24"/>
          <w:szCs w:val="24"/>
        </w:rPr>
        <w:t>’s</w:t>
      </w:r>
      <w:r w:rsidRPr="005F23A1">
        <w:rPr>
          <w:rFonts w:ascii="Minion Pro" w:hAnsi="Minion Pro" w:cs="Segoe UI"/>
          <w:sz w:val="24"/>
          <w:szCs w:val="24"/>
        </w:rPr>
        <w:t xml:space="preserve"> </w:t>
      </w:r>
      <w:proofErr w:type="spellStart"/>
      <w:r w:rsidRPr="005F23A1">
        <w:rPr>
          <w:rFonts w:ascii="Minion Pro" w:hAnsi="Minion Pro" w:cs="Segoe UI"/>
          <w:sz w:val="24"/>
          <w:szCs w:val="24"/>
        </w:rPr>
        <w:t>Ugolino</w:t>
      </w:r>
      <w:proofErr w:type="spellEnd"/>
      <w:r w:rsidRPr="005F23A1">
        <w:rPr>
          <w:rFonts w:ascii="Minion Pro" w:hAnsi="Minion Pro" w:cs="Segoe UI"/>
          <w:sz w:val="24"/>
          <w:szCs w:val="24"/>
        </w:rPr>
        <w:t xml:space="preserve"> and the School of Jacques-Louis David: English Art and Innovation</w:t>
      </w:r>
      <w:r>
        <w:rPr>
          <w:rFonts w:ascii="Minion Pro" w:hAnsi="Minion Pro" w:cs="Segoe UI"/>
          <w:sz w:val="24"/>
          <w:szCs w:val="24"/>
        </w:rPr>
        <w:t>.”</w:t>
      </w:r>
      <w:r w:rsidRPr="005F23A1">
        <w:rPr>
          <w:rFonts w:ascii="Minion Pro" w:hAnsi="Minion Pro" w:cs="Segoe UI"/>
          <w:sz w:val="24"/>
          <w:szCs w:val="24"/>
        </w:rPr>
        <w:t> </w:t>
      </w:r>
      <w:r w:rsidRPr="005F23A1">
        <w:rPr>
          <w:rFonts w:ascii="Minion Pro" w:hAnsi="Minion Pro" w:cs="Segoe UI"/>
          <w:i/>
          <w:iCs/>
          <w:sz w:val="24"/>
          <w:szCs w:val="24"/>
        </w:rPr>
        <w:t>Nineteenth-Century Contexts</w:t>
      </w:r>
      <w:r w:rsidRPr="005F23A1">
        <w:rPr>
          <w:rFonts w:ascii="Minion Pro" w:hAnsi="Minion Pro" w:cs="Segoe UI"/>
          <w:sz w:val="24"/>
          <w:szCs w:val="24"/>
        </w:rPr>
        <w:t>, 35:4</w:t>
      </w:r>
      <w:r>
        <w:rPr>
          <w:rFonts w:ascii="Minion Pro" w:hAnsi="Minion Pro" w:cs="Segoe UI"/>
          <w:sz w:val="24"/>
          <w:szCs w:val="24"/>
        </w:rPr>
        <w:t xml:space="preserve"> (2013)</w:t>
      </w:r>
      <w:r w:rsidRPr="005F23A1">
        <w:rPr>
          <w:rFonts w:ascii="Minion Pro" w:hAnsi="Minion Pro" w:cs="Segoe UI"/>
          <w:sz w:val="24"/>
          <w:szCs w:val="24"/>
        </w:rPr>
        <w:t>, 399-417</w:t>
      </w:r>
      <w:r>
        <w:rPr>
          <w:rFonts w:ascii="Minion Pro" w:hAnsi="Minion Pro" w:cs="Segoe UI"/>
          <w:sz w:val="24"/>
          <w:szCs w:val="24"/>
        </w:rPr>
        <w:t xml:space="preserve">. </w:t>
      </w:r>
      <w:r w:rsidRPr="005F23A1">
        <w:rPr>
          <w:rFonts w:ascii="Minion Pro" w:hAnsi="Minion Pro" w:cs="Segoe UI"/>
          <w:sz w:val="20"/>
          <w:szCs w:val="20"/>
        </w:rPr>
        <w:t xml:space="preserve">[note: this entry was unfortunately omitted from the version of the bibliography that appeared in </w:t>
      </w:r>
      <w:r w:rsidRPr="005F23A1">
        <w:rPr>
          <w:rFonts w:ascii="Minion Pro" w:hAnsi="Minion Pro" w:cs="Segoe UI"/>
          <w:i/>
          <w:sz w:val="20"/>
          <w:szCs w:val="20"/>
        </w:rPr>
        <w:t>Dante Studies</w:t>
      </w:r>
      <w:r w:rsidRPr="005F23A1">
        <w:rPr>
          <w:rFonts w:ascii="Minion Pro" w:hAnsi="Minion Pro" w:cs="Segoe UI"/>
          <w:sz w:val="20"/>
          <w:szCs w:val="20"/>
        </w:rPr>
        <w:t>; it was added to the online versions on 14 February 2021]</w:t>
      </w:r>
      <w:bookmarkStart w:id="0" w:name="_GoBack"/>
      <w:bookmarkEnd w:id="0"/>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sz w:val="24"/>
          <w:szCs w:val="24"/>
        </w:rPr>
      </w:pPr>
    </w:p>
    <w:p w:rsidR="005F23A1"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proofErr w:type="spellStart"/>
      <w:r w:rsidRPr="00182A76">
        <w:rPr>
          <w:rFonts w:ascii="Minion Pro" w:eastAsia="Times New Roman" w:hAnsi="Minion Pro" w:cs="Segoe UI"/>
          <w:b/>
          <w:sz w:val="24"/>
          <w:szCs w:val="24"/>
        </w:rPr>
        <w:t>Audeh</w:t>
      </w:r>
      <w:proofErr w:type="spellEnd"/>
      <w:r w:rsidRPr="00182A76">
        <w:rPr>
          <w:rFonts w:ascii="Minion Pro" w:eastAsia="Times New Roman" w:hAnsi="Minion Pro" w:cs="Segoe UI"/>
          <w:b/>
          <w:sz w:val="24"/>
          <w:szCs w:val="24"/>
        </w:rPr>
        <w:t>, Aida</w:t>
      </w:r>
      <w:r w:rsidRPr="00182A76">
        <w:rPr>
          <w:rFonts w:ascii="Minion Pro" w:eastAsia="Times New Roman" w:hAnsi="Minion Pro" w:cs="Segoe UI"/>
          <w:sz w:val="24"/>
          <w:szCs w:val="24"/>
        </w:rPr>
        <w:t xml:space="preserve">. “Rodin’s Gates of Hell and Dante’s </w:t>
      </w:r>
      <w:r w:rsidRPr="00182A76">
        <w:rPr>
          <w:rFonts w:ascii="Minion Pro" w:eastAsia="Times New Roman" w:hAnsi="Minion Pro" w:cs="Segoe UI"/>
          <w:i/>
          <w:sz w:val="24"/>
          <w:szCs w:val="24"/>
        </w:rPr>
        <w:t>Inferno</w:t>
      </w:r>
      <w:r w:rsidRPr="00182A76">
        <w:rPr>
          <w:rFonts w:ascii="Minion Pro" w:eastAsia="Times New Roman" w:hAnsi="Minion Pro" w:cs="Segoe UI"/>
          <w:sz w:val="24"/>
          <w:szCs w:val="24"/>
        </w:rPr>
        <w:t xml:space="preserve"> 7: Fortune, the Avaricious and Prodigal, and the Question of Salvation.” </w:t>
      </w:r>
      <w:r w:rsidRPr="00182A76">
        <w:rPr>
          <w:rFonts w:ascii="Minion Pro" w:eastAsia="Times New Roman" w:hAnsi="Minion Pro" w:cs="Segoe UI"/>
          <w:i/>
          <w:sz w:val="24"/>
          <w:szCs w:val="24"/>
        </w:rPr>
        <w:t>Studies in Medievalism</w:t>
      </w:r>
      <w:r w:rsidRPr="00182A76">
        <w:rPr>
          <w:rFonts w:ascii="Minion Pro" w:eastAsia="Times New Roman" w:hAnsi="Minion Pro" w:cs="Segoe UI"/>
          <w:sz w:val="24"/>
          <w:szCs w:val="24"/>
        </w:rPr>
        <w:t xml:space="preserve"> 22 (2013): 115</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52.</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Segoe UI"/>
          <w:sz w:val="24"/>
          <w:szCs w:val="24"/>
        </w:rPr>
      </w:pPr>
      <w:r w:rsidRPr="00182A76">
        <w:rPr>
          <w:rFonts w:ascii="Minion Pro" w:eastAsia="Times New Roman" w:hAnsi="Minion Pro" w:cs="Segoe UI"/>
          <w:b/>
          <w:sz w:val="24"/>
          <w:szCs w:val="24"/>
        </w:rPr>
        <w:lastRenderedPageBreak/>
        <w:t>Ayo, Denise A</w:t>
      </w:r>
      <w:r w:rsidRPr="00182A76">
        <w:rPr>
          <w:rFonts w:ascii="Minion Pro" w:eastAsia="Times New Roman" w:hAnsi="Minion Pro" w:cs="Segoe UI"/>
          <w:sz w:val="24"/>
          <w:szCs w:val="24"/>
        </w:rPr>
        <w:t>. “When Did Dante Become a Scythe</w:t>
      </w:r>
      <w:r w:rsidR="00245413" w:rsidRPr="00182A76">
        <w:rPr>
          <w:rFonts w:ascii="Minion Pro" w:eastAsia="Times New Roman" w:hAnsi="Minion Pro" w:cs="Segoe UI"/>
          <w:sz w:val="24"/>
          <w:szCs w:val="24"/>
        </w:rPr>
        <w:t>-</w:t>
      </w:r>
      <w:r w:rsidRPr="00182A76">
        <w:rPr>
          <w:rFonts w:ascii="Minion Pro" w:eastAsia="Times New Roman" w:hAnsi="Minion Pro" w:cs="Segoe UI"/>
          <w:sz w:val="24"/>
          <w:szCs w:val="24"/>
        </w:rPr>
        <w:t xml:space="preserve">Wielding Badass? Modeling Adaptation and Shifting Gender Convention in Dante’s </w:t>
      </w:r>
      <w:r w:rsidRPr="00182A76">
        <w:rPr>
          <w:rFonts w:ascii="Minion Pro" w:eastAsia="Times New Roman" w:hAnsi="Minion Pro" w:cs="Segoe UI"/>
          <w:i/>
          <w:sz w:val="24"/>
          <w:szCs w:val="24"/>
        </w:rPr>
        <w:t>Inferno</w:t>
      </w:r>
      <w:r w:rsidRPr="00182A76">
        <w:rPr>
          <w:rFonts w:ascii="Minion Pro" w:eastAsia="Times New Roman" w:hAnsi="Minion Pro" w:cs="Segoe UI"/>
          <w:sz w:val="24"/>
          <w:szCs w:val="24"/>
        </w:rPr>
        <w:t>.” In </w:t>
      </w:r>
      <w:r w:rsidRPr="00182A76">
        <w:rPr>
          <w:rFonts w:ascii="Minion Pro" w:eastAsia="Times New Roman" w:hAnsi="Minion Pro" w:cs="Segoe UI"/>
          <w:i/>
          <w:iCs/>
          <w:sz w:val="24"/>
          <w:szCs w:val="24"/>
        </w:rPr>
        <w:t xml:space="preserve">Game On, </w:t>
      </w:r>
      <w:proofErr w:type="gramStart"/>
      <w:r w:rsidRPr="00182A76">
        <w:rPr>
          <w:rFonts w:ascii="Minion Pro" w:eastAsia="Times New Roman" w:hAnsi="Minion Pro" w:cs="Segoe UI"/>
          <w:i/>
          <w:iCs/>
          <w:sz w:val="24"/>
          <w:szCs w:val="24"/>
        </w:rPr>
        <w:t>Hollywood!:</w:t>
      </w:r>
      <w:proofErr w:type="gramEnd"/>
      <w:r w:rsidRPr="00182A76">
        <w:rPr>
          <w:rFonts w:ascii="Minion Pro" w:eastAsia="Times New Roman" w:hAnsi="Minion Pro" w:cs="Segoe UI"/>
          <w:i/>
          <w:iCs/>
          <w:sz w:val="24"/>
          <w:szCs w:val="24"/>
        </w:rPr>
        <w:t xml:space="preserve"> Essays on the Intersection of Video Games and Cinema</w:t>
      </w:r>
      <w:r w:rsidRPr="00182A76">
        <w:rPr>
          <w:rFonts w:ascii="Minion Pro" w:eastAsia="Times New Roman" w:hAnsi="Minion Pro" w:cs="Segoe UI"/>
          <w:iCs/>
          <w:sz w:val="24"/>
          <w:szCs w:val="24"/>
        </w:rPr>
        <w:t xml:space="preserve">, ed. </w:t>
      </w:r>
      <w:r w:rsidRPr="0082006A">
        <w:rPr>
          <w:rFonts w:ascii="Minion Pro" w:eastAsia="Times New Roman" w:hAnsi="Minion Pro" w:cs="Segoe UI"/>
          <w:b/>
          <w:iCs/>
          <w:sz w:val="24"/>
          <w:szCs w:val="24"/>
        </w:rPr>
        <w:t xml:space="preserve">Gretchen Papazian </w:t>
      </w:r>
      <w:r w:rsidRPr="0082006A">
        <w:rPr>
          <w:rFonts w:ascii="Minion Pro" w:eastAsia="Times New Roman" w:hAnsi="Minion Pro" w:cs="Segoe UI"/>
          <w:iCs/>
          <w:sz w:val="24"/>
          <w:szCs w:val="24"/>
        </w:rPr>
        <w:t>and</w:t>
      </w:r>
      <w:r w:rsidRPr="0082006A">
        <w:rPr>
          <w:rFonts w:ascii="Minion Pro" w:eastAsia="Times New Roman" w:hAnsi="Minion Pro" w:cs="Segoe UI"/>
          <w:b/>
          <w:iCs/>
          <w:sz w:val="24"/>
          <w:szCs w:val="24"/>
        </w:rPr>
        <w:t xml:space="preserve"> Joseph Michael Sommers</w:t>
      </w:r>
      <w:r w:rsidRPr="00182A76">
        <w:rPr>
          <w:rFonts w:ascii="Minion Pro" w:eastAsia="Times New Roman" w:hAnsi="Minion Pro" w:cs="Segoe UI"/>
          <w:iCs/>
          <w:sz w:val="24"/>
          <w:szCs w:val="24"/>
        </w:rPr>
        <w:t xml:space="preserve"> (</w:t>
      </w:r>
      <w:r w:rsidRPr="00182A76">
        <w:rPr>
          <w:rFonts w:ascii="Minion Pro" w:eastAsia="Times New Roman" w:hAnsi="Minion Pro" w:cs="Segoe UI"/>
          <w:sz w:val="24"/>
          <w:szCs w:val="24"/>
        </w:rPr>
        <w:t>Jefferson, N.C.: McFarland, 2013), 101</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14. </w:t>
      </w:r>
    </w:p>
    <w:p w:rsidR="00D10180" w:rsidRPr="00182A76" w:rsidRDefault="00D10180" w:rsidP="00D55436">
      <w:pPr>
        <w:pStyle w:val="HTMLPreformatted"/>
        <w:rPr>
          <w:rStyle w:val="Emphasis"/>
          <w:rFonts w:ascii="Minion Pro" w:hAnsi="Minion Pro"/>
          <w:b/>
          <w:i w:val="0"/>
        </w:rPr>
      </w:pPr>
    </w:p>
    <w:p w:rsidR="00D10180" w:rsidRPr="005F23A1" w:rsidRDefault="00C07C48" w:rsidP="00D55436">
      <w:pPr>
        <w:pStyle w:val="HTMLPreformatted"/>
        <w:rPr>
          <w:rFonts w:ascii="Minion Pro" w:hAnsi="Minion Pro" w:cs="Segoe UI"/>
          <w:lang w:val="it-IT"/>
        </w:rPr>
      </w:pPr>
      <w:proofErr w:type="spellStart"/>
      <w:r w:rsidRPr="005F23A1">
        <w:rPr>
          <w:rFonts w:ascii="Minion Pro" w:hAnsi="Minion Pro" w:cs="Segoe UI"/>
          <w:b/>
          <w:sz w:val="24"/>
          <w:szCs w:val="24"/>
          <w:lang w:val="it-IT"/>
        </w:rPr>
        <w:t>Barański</w:t>
      </w:r>
      <w:proofErr w:type="spellEnd"/>
      <w:r w:rsidRPr="005F23A1">
        <w:rPr>
          <w:rFonts w:ascii="Minion Pro" w:hAnsi="Minion Pro" w:cs="Segoe UI"/>
          <w:b/>
          <w:sz w:val="24"/>
          <w:szCs w:val="24"/>
          <w:lang w:val="it-IT"/>
        </w:rPr>
        <w:t xml:space="preserve">, </w:t>
      </w:r>
      <w:proofErr w:type="spellStart"/>
      <w:r w:rsidRPr="005F23A1">
        <w:rPr>
          <w:rFonts w:ascii="Minion Pro" w:hAnsi="Minion Pro" w:cs="Segoe UI"/>
          <w:b/>
          <w:sz w:val="24"/>
          <w:szCs w:val="24"/>
          <w:lang w:val="it-IT"/>
        </w:rPr>
        <w:t>Zygmunt</w:t>
      </w:r>
      <w:proofErr w:type="spellEnd"/>
      <w:r w:rsidRPr="005F23A1">
        <w:rPr>
          <w:rFonts w:ascii="Minion Pro" w:hAnsi="Minion Pro" w:cs="Segoe UI"/>
          <w:b/>
          <w:sz w:val="24"/>
          <w:szCs w:val="24"/>
          <w:lang w:val="it-IT"/>
        </w:rPr>
        <w:t xml:space="preserve"> G</w:t>
      </w:r>
      <w:r w:rsidRPr="005F23A1">
        <w:rPr>
          <w:rFonts w:ascii="Minion Pro" w:hAnsi="Minion Pro" w:cs="Segoe UI"/>
          <w:sz w:val="24"/>
          <w:szCs w:val="24"/>
          <w:lang w:val="it-IT"/>
        </w:rPr>
        <w:t xml:space="preserve">. “‘E cominciare stormo’: Notes on </w:t>
      </w:r>
      <w:proofErr w:type="spellStart"/>
      <w:r w:rsidRPr="005F23A1">
        <w:rPr>
          <w:rFonts w:ascii="Minion Pro" w:hAnsi="Minion Pro" w:cs="Segoe UI"/>
          <w:sz w:val="24"/>
          <w:szCs w:val="24"/>
          <w:lang w:val="it-IT"/>
        </w:rPr>
        <w:t>Dante’s</w:t>
      </w:r>
      <w:proofErr w:type="spellEnd"/>
      <w:r w:rsidRPr="005F23A1">
        <w:rPr>
          <w:rFonts w:ascii="Minion Pro" w:hAnsi="Minion Pro" w:cs="Segoe UI"/>
          <w:sz w:val="24"/>
          <w:szCs w:val="24"/>
          <w:lang w:val="it-IT"/>
        </w:rPr>
        <w:t xml:space="preserve"> </w:t>
      </w:r>
      <w:proofErr w:type="spellStart"/>
      <w:r w:rsidRPr="005F23A1">
        <w:rPr>
          <w:rFonts w:ascii="Minion Pro" w:hAnsi="Minion Pro" w:cs="Segoe UI"/>
          <w:sz w:val="24"/>
          <w:szCs w:val="24"/>
          <w:lang w:val="it-IT"/>
        </w:rPr>
        <w:t>Sieges</w:t>
      </w:r>
      <w:proofErr w:type="spellEnd"/>
      <w:r w:rsidRPr="005F23A1">
        <w:rPr>
          <w:rFonts w:ascii="Minion Pro" w:hAnsi="Minion Pro" w:cs="Segoe UI"/>
          <w:sz w:val="24"/>
          <w:szCs w:val="24"/>
          <w:lang w:val="it-IT"/>
        </w:rPr>
        <w:t xml:space="preserve">.” In </w:t>
      </w:r>
      <w:r w:rsidRPr="005F23A1">
        <w:rPr>
          <w:rFonts w:ascii="Minion Pro" w:hAnsi="Minion Pro" w:cs="Segoe UI"/>
          <w:b/>
          <w:sz w:val="24"/>
          <w:szCs w:val="24"/>
          <w:lang w:val="it-IT"/>
        </w:rPr>
        <w:t>Kinder</w:t>
      </w:r>
      <w:r w:rsidRPr="005F23A1">
        <w:rPr>
          <w:rFonts w:ascii="Minion Pro" w:hAnsi="Minion Pro" w:cs="Segoe UI"/>
          <w:sz w:val="24"/>
          <w:szCs w:val="24"/>
          <w:lang w:val="it-IT"/>
        </w:rPr>
        <w:t xml:space="preserve"> and </w:t>
      </w:r>
      <w:r w:rsidRPr="005F23A1">
        <w:rPr>
          <w:rFonts w:ascii="Minion Pro" w:hAnsi="Minion Pro" w:cs="Segoe UI"/>
          <w:b/>
          <w:sz w:val="24"/>
          <w:szCs w:val="24"/>
          <w:lang w:val="it-IT"/>
        </w:rPr>
        <w:t>Glenn</w:t>
      </w:r>
      <w:r w:rsidRPr="005F23A1">
        <w:rPr>
          <w:rFonts w:ascii="Minion Pro" w:hAnsi="Minion Pro" w:cs="Segoe UI"/>
          <w:sz w:val="24"/>
          <w:szCs w:val="24"/>
          <w:lang w:val="it-IT"/>
        </w:rPr>
        <w:t>, “</w:t>
      </w:r>
      <w:r w:rsidRPr="005F23A1">
        <w:rPr>
          <w:rFonts w:ascii="Minion Pro" w:hAnsi="Minion Pro" w:cs="Segoe UI"/>
          <w:i/>
          <w:sz w:val="24"/>
          <w:szCs w:val="24"/>
          <w:lang w:val="it-IT"/>
        </w:rPr>
        <w:t>Legato con amore</w:t>
      </w:r>
      <w:r w:rsidRPr="005F23A1">
        <w:rPr>
          <w:rFonts w:ascii="Minion Pro" w:hAnsi="Minion Pro" w:cs="Segoe UI"/>
          <w:sz w:val="24"/>
          <w:szCs w:val="24"/>
          <w:lang w:val="it-IT"/>
        </w:rPr>
        <w:t>,” 175</w:t>
      </w:r>
      <w:r w:rsidR="006F55B3" w:rsidRPr="005F23A1">
        <w:rPr>
          <w:rFonts w:ascii="Minion Pro" w:hAnsi="Minion Pro" w:cs="Segoe UI"/>
          <w:sz w:val="24"/>
          <w:szCs w:val="24"/>
          <w:lang w:val="it-IT"/>
        </w:rPr>
        <w:t>–</w:t>
      </w:r>
      <w:r w:rsidRPr="005F23A1">
        <w:rPr>
          <w:rFonts w:ascii="Minion Pro" w:hAnsi="Minion Pro" w:cs="Segoe UI"/>
          <w:sz w:val="24"/>
          <w:szCs w:val="24"/>
          <w:lang w:val="it-IT"/>
        </w:rPr>
        <w:t>203.</w:t>
      </w:r>
    </w:p>
    <w:p w:rsidR="00D10180" w:rsidRPr="005F23A1" w:rsidRDefault="00D10180" w:rsidP="00D55436">
      <w:pPr>
        <w:pStyle w:val="HTMLPreformatted"/>
        <w:rPr>
          <w:rFonts w:ascii="Minion Pro" w:hAnsi="Minion Pro" w:cs="Segoe UI"/>
          <w:sz w:val="24"/>
          <w:szCs w:val="24"/>
          <w:lang w:val="it-IT"/>
        </w:rPr>
      </w:pPr>
    </w:p>
    <w:p w:rsidR="00D10180" w:rsidRPr="005F23A1"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Segoe UI"/>
          <w:iCs/>
          <w:sz w:val="24"/>
          <w:szCs w:val="24"/>
          <w:lang w:val="it-IT"/>
        </w:rPr>
      </w:pPr>
      <w:proofErr w:type="spellStart"/>
      <w:r w:rsidRPr="005F23A1">
        <w:rPr>
          <w:rFonts w:ascii="Minion Pro" w:eastAsia="Times New Roman" w:hAnsi="Minion Pro" w:cs="Segoe UI"/>
          <w:b/>
          <w:sz w:val="24"/>
          <w:szCs w:val="24"/>
          <w:lang w:val="it-IT"/>
        </w:rPr>
        <w:t>Barański</w:t>
      </w:r>
      <w:proofErr w:type="spellEnd"/>
      <w:r w:rsidRPr="005F23A1">
        <w:rPr>
          <w:rFonts w:ascii="Minion Pro" w:eastAsia="Times New Roman" w:hAnsi="Minion Pro" w:cs="Segoe UI"/>
          <w:b/>
          <w:sz w:val="24"/>
          <w:szCs w:val="24"/>
          <w:lang w:val="it-IT"/>
        </w:rPr>
        <w:t xml:space="preserve">, </w:t>
      </w:r>
      <w:proofErr w:type="spellStart"/>
      <w:r w:rsidRPr="005F23A1">
        <w:rPr>
          <w:rFonts w:ascii="Minion Pro" w:eastAsia="Times New Roman" w:hAnsi="Minion Pro" w:cs="Segoe UI"/>
          <w:b/>
          <w:sz w:val="24"/>
          <w:szCs w:val="24"/>
          <w:lang w:val="it-IT"/>
        </w:rPr>
        <w:t>Zygmunt</w:t>
      </w:r>
      <w:proofErr w:type="spellEnd"/>
      <w:r w:rsidRPr="005F23A1">
        <w:rPr>
          <w:rFonts w:ascii="Minion Pro" w:eastAsia="Times New Roman" w:hAnsi="Minion Pro" w:cs="Segoe UI"/>
          <w:b/>
          <w:sz w:val="24"/>
          <w:szCs w:val="24"/>
          <w:lang w:val="it-IT"/>
        </w:rPr>
        <w:t xml:space="preserve"> G</w:t>
      </w:r>
      <w:r w:rsidRPr="005F23A1">
        <w:rPr>
          <w:rFonts w:ascii="Minion Pro" w:eastAsia="Times New Roman" w:hAnsi="Minion Pro" w:cs="Segoe UI"/>
          <w:sz w:val="24"/>
          <w:szCs w:val="24"/>
          <w:lang w:val="it-IT"/>
        </w:rPr>
        <w:t xml:space="preserve">. </w:t>
      </w:r>
      <w:proofErr w:type="gramStart"/>
      <w:r w:rsidRPr="005F23A1">
        <w:rPr>
          <w:rFonts w:ascii="Minion Pro" w:eastAsia="Times New Roman" w:hAnsi="Minion Pro" w:cs="Segoe UI"/>
          <w:sz w:val="24"/>
          <w:szCs w:val="24"/>
          <w:lang w:val="it-IT"/>
        </w:rPr>
        <w:t>“ ‘</w:t>
      </w:r>
      <w:proofErr w:type="gramEnd"/>
      <w:r w:rsidRPr="005F23A1">
        <w:rPr>
          <w:rFonts w:ascii="Minion Pro" w:eastAsia="Times New Roman" w:hAnsi="Minion Pro" w:cs="Segoe UI"/>
          <w:sz w:val="24"/>
          <w:szCs w:val="24"/>
          <w:lang w:val="it-IT"/>
        </w:rPr>
        <w:t xml:space="preserve">Lascio cotale trattato ad alto chiosatore’: Form, Literature and </w:t>
      </w:r>
      <w:proofErr w:type="spellStart"/>
      <w:r w:rsidRPr="005F23A1">
        <w:rPr>
          <w:rFonts w:ascii="Minion Pro" w:eastAsia="Times New Roman" w:hAnsi="Minion Pro" w:cs="Segoe UI"/>
          <w:sz w:val="24"/>
          <w:szCs w:val="24"/>
          <w:lang w:val="it-IT"/>
        </w:rPr>
        <w:t>Exegesis</w:t>
      </w:r>
      <w:proofErr w:type="spellEnd"/>
      <w:r w:rsidRPr="005F23A1">
        <w:rPr>
          <w:rFonts w:ascii="Minion Pro" w:eastAsia="Times New Roman" w:hAnsi="Minion Pro" w:cs="Segoe UI"/>
          <w:sz w:val="24"/>
          <w:szCs w:val="24"/>
          <w:lang w:val="it-IT"/>
        </w:rPr>
        <w:t xml:space="preserve"> in </w:t>
      </w:r>
      <w:proofErr w:type="spellStart"/>
      <w:r w:rsidRPr="005F23A1">
        <w:rPr>
          <w:rFonts w:ascii="Minion Pro" w:eastAsia="Times New Roman" w:hAnsi="Minion Pro" w:cs="Segoe UI"/>
          <w:sz w:val="24"/>
          <w:szCs w:val="24"/>
          <w:lang w:val="it-IT"/>
        </w:rPr>
        <w:t>Dante’s</w:t>
      </w:r>
      <w:proofErr w:type="spellEnd"/>
      <w:r w:rsidRPr="005F23A1">
        <w:rPr>
          <w:rFonts w:ascii="Minion Pro" w:eastAsia="Times New Roman" w:hAnsi="Minion Pro" w:cs="Segoe UI"/>
          <w:sz w:val="24"/>
          <w:szCs w:val="24"/>
          <w:lang w:val="it-IT"/>
        </w:rPr>
        <w:t xml:space="preserve"> </w:t>
      </w:r>
      <w:r w:rsidRPr="005F23A1">
        <w:rPr>
          <w:rFonts w:ascii="Minion Pro" w:eastAsia="Times New Roman" w:hAnsi="Minion Pro" w:cs="Segoe UI"/>
          <w:i/>
          <w:iCs/>
          <w:sz w:val="24"/>
          <w:szCs w:val="24"/>
          <w:lang w:val="it-IT"/>
        </w:rPr>
        <w:t>Vita Nova</w:t>
      </w:r>
      <w:r w:rsidRPr="005F23A1">
        <w:rPr>
          <w:rFonts w:ascii="Minion Pro" w:eastAsia="Times New Roman" w:hAnsi="Minion Pro" w:cs="Segoe UI"/>
          <w:iCs/>
          <w:sz w:val="24"/>
          <w:szCs w:val="24"/>
          <w:lang w:val="it-IT"/>
        </w:rPr>
        <w:t xml:space="preserve">.” In </w:t>
      </w:r>
      <w:proofErr w:type="spellStart"/>
      <w:r w:rsidRPr="005F23A1">
        <w:rPr>
          <w:rFonts w:ascii="Minion Pro" w:eastAsia="Times New Roman" w:hAnsi="Minion Pro" w:cs="Segoe UI"/>
          <w:b/>
          <w:bCs/>
          <w:sz w:val="24"/>
          <w:szCs w:val="24"/>
          <w:lang w:val="it-IT"/>
        </w:rPr>
        <w:t>Kilgour</w:t>
      </w:r>
      <w:proofErr w:type="spellEnd"/>
      <w:r w:rsidRPr="005F23A1">
        <w:rPr>
          <w:rFonts w:ascii="Minion Pro" w:eastAsia="Times New Roman" w:hAnsi="Minion Pro" w:cs="Segoe UI"/>
          <w:bCs/>
          <w:sz w:val="24"/>
          <w:szCs w:val="24"/>
          <w:lang w:val="it-IT"/>
        </w:rPr>
        <w:t xml:space="preserve"> and </w:t>
      </w:r>
      <w:r w:rsidRPr="005F23A1">
        <w:rPr>
          <w:rFonts w:ascii="Minion Pro" w:eastAsia="Times New Roman" w:hAnsi="Minion Pro" w:cs="Segoe UI"/>
          <w:b/>
          <w:bCs/>
          <w:sz w:val="24"/>
          <w:szCs w:val="24"/>
          <w:lang w:val="it-IT"/>
        </w:rPr>
        <w:t>Lombardi,</w:t>
      </w:r>
      <w:r w:rsidRPr="005F23A1">
        <w:rPr>
          <w:rFonts w:ascii="Minion Pro" w:eastAsia="Times New Roman" w:hAnsi="Minion Pro" w:cs="Segoe UI"/>
          <w:bCs/>
          <w:i/>
          <w:sz w:val="24"/>
          <w:szCs w:val="24"/>
          <w:lang w:val="it-IT"/>
        </w:rPr>
        <w:t xml:space="preserve"> </w:t>
      </w:r>
      <w:proofErr w:type="spellStart"/>
      <w:r w:rsidRPr="005F23A1">
        <w:rPr>
          <w:rFonts w:ascii="Minion Pro" w:eastAsia="Times New Roman" w:hAnsi="Minion Pro" w:cs="Segoe UI"/>
          <w:bCs/>
          <w:i/>
          <w:sz w:val="24"/>
          <w:szCs w:val="24"/>
          <w:lang w:val="it-IT"/>
        </w:rPr>
        <w:t>Dantean</w:t>
      </w:r>
      <w:proofErr w:type="spellEnd"/>
      <w:r w:rsidRPr="005F23A1">
        <w:rPr>
          <w:rFonts w:ascii="Minion Pro" w:eastAsia="Times New Roman" w:hAnsi="Minion Pro" w:cs="Segoe UI"/>
          <w:bCs/>
          <w:i/>
          <w:sz w:val="24"/>
          <w:szCs w:val="24"/>
          <w:lang w:val="it-IT"/>
        </w:rPr>
        <w:t xml:space="preserve"> </w:t>
      </w:r>
      <w:proofErr w:type="spellStart"/>
      <w:r w:rsidRPr="005F23A1">
        <w:rPr>
          <w:rFonts w:ascii="Minion Pro" w:eastAsia="Times New Roman" w:hAnsi="Minion Pro" w:cs="Segoe UI"/>
          <w:bCs/>
          <w:i/>
          <w:sz w:val="24"/>
          <w:szCs w:val="24"/>
          <w:lang w:val="it-IT"/>
        </w:rPr>
        <w:t>Dialogues</w:t>
      </w:r>
      <w:proofErr w:type="spellEnd"/>
      <w:r w:rsidRPr="005F23A1">
        <w:rPr>
          <w:rFonts w:ascii="Minion Pro" w:eastAsia="Times New Roman" w:hAnsi="Minion Pro" w:cs="Segoe UI"/>
          <w:iCs/>
          <w:sz w:val="24"/>
          <w:szCs w:val="24"/>
          <w:lang w:val="it-IT"/>
        </w:rPr>
        <w:t>, 1</w:t>
      </w:r>
      <w:r w:rsidR="006F55B3" w:rsidRPr="005F23A1">
        <w:rPr>
          <w:rFonts w:ascii="Minion Pro" w:eastAsia="Times New Roman" w:hAnsi="Minion Pro" w:cs="Segoe UI"/>
          <w:iCs/>
          <w:sz w:val="24"/>
          <w:szCs w:val="24"/>
          <w:lang w:val="it-IT"/>
        </w:rPr>
        <w:t>–</w:t>
      </w:r>
      <w:r w:rsidRPr="005F23A1">
        <w:rPr>
          <w:rFonts w:ascii="Minion Pro" w:eastAsia="Times New Roman" w:hAnsi="Minion Pro" w:cs="Segoe UI"/>
          <w:iCs/>
          <w:sz w:val="24"/>
          <w:szCs w:val="24"/>
          <w:lang w:val="it-IT"/>
        </w:rPr>
        <w:t>40.</w:t>
      </w:r>
    </w:p>
    <w:p w:rsidR="00D10180" w:rsidRPr="005F23A1"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Segoe UI"/>
          <w:iCs/>
          <w:sz w:val="24"/>
          <w:szCs w:val="24"/>
          <w:lang w:val="it-IT"/>
        </w:rPr>
      </w:pPr>
    </w:p>
    <w:p w:rsidR="00D10180" w:rsidRPr="005F23A1"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pple-converted-space"/>
          <w:rFonts w:ascii="Minion Pro" w:hAnsi="Minion Pro"/>
          <w:shd w:val="clear" w:color="auto" w:fill="FFFFFF"/>
          <w:lang w:val="it-IT"/>
        </w:rPr>
      </w:pPr>
      <w:proofErr w:type="spellStart"/>
      <w:r w:rsidRPr="005F23A1">
        <w:rPr>
          <w:rFonts w:ascii="Minion Pro" w:eastAsia="Times New Roman" w:hAnsi="Minion Pro" w:cs="Segoe UI"/>
          <w:b/>
          <w:sz w:val="24"/>
          <w:szCs w:val="24"/>
          <w:lang w:val="it-IT"/>
        </w:rPr>
        <w:t>Barański</w:t>
      </w:r>
      <w:proofErr w:type="spellEnd"/>
      <w:r w:rsidRPr="005F23A1">
        <w:rPr>
          <w:rFonts w:ascii="Minion Pro" w:eastAsia="Times New Roman" w:hAnsi="Minion Pro" w:cs="Segoe UI"/>
          <w:b/>
          <w:sz w:val="24"/>
          <w:szCs w:val="24"/>
          <w:lang w:val="it-IT"/>
        </w:rPr>
        <w:t xml:space="preserve">, </w:t>
      </w:r>
      <w:proofErr w:type="spellStart"/>
      <w:r w:rsidRPr="005F23A1">
        <w:rPr>
          <w:rFonts w:ascii="Minion Pro" w:eastAsia="Times New Roman" w:hAnsi="Minion Pro" w:cs="Segoe UI"/>
          <w:b/>
          <w:sz w:val="24"/>
          <w:szCs w:val="24"/>
          <w:lang w:val="it-IT"/>
        </w:rPr>
        <w:t>Zygmunt</w:t>
      </w:r>
      <w:proofErr w:type="spellEnd"/>
      <w:r w:rsidRPr="005F23A1">
        <w:rPr>
          <w:rFonts w:ascii="Minion Pro" w:eastAsia="Times New Roman" w:hAnsi="Minion Pro" w:cs="Segoe UI"/>
          <w:b/>
          <w:sz w:val="24"/>
          <w:szCs w:val="24"/>
          <w:lang w:val="it-IT"/>
        </w:rPr>
        <w:t xml:space="preserve"> G</w:t>
      </w:r>
      <w:r w:rsidRPr="005F23A1">
        <w:rPr>
          <w:rStyle w:val="Emphasis"/>
          <w:rFonts w:ascii="Minion Pro" w:hAnsi="Minion Pro"/>
          <w:i w:val="0"/>
          <w:sz w:val="24"/>
          <w:szCs w:val="24"/>
          <w:lang w:val="it-IT"/>
        </w:rPr>
        <w:t xml:space="preserve">. </w:t>
      </w:r>
      <w:proofErr w:type="gramStart"/>
      <w:r w:rsidRPr="005F23A1">
        <w:rPr>
          <w:rStyle w:val="Emphasis"/>
          <w:rFonts w:ascii="Minion Pro" w:hAnsi="Minion Pro"/>
          <w:i w:val="0"/>
          <w:sz w:val="24"/>
          <w:szCs w:val="24"/>
          <w:lang w:val="it-IT"/>
        </w:rPr>
        <w:t>“ ‘</w:t>
      </w:r>
      <w:proofErr w:type="gramEnd"/>
      <w:r w:rsidRPr="005F23A1">
        <w:rPr>
          <w:rFonts w:ascii="Minion Pro" w:hAnsi="Minion Pro" w:cs="Segoe UI"/>
          <w:sz w:val="24"/>
          <w:szCs w:val="24"/>
          <w:lang w:val="it-IT"/>
        </w:rPr>
        <w:t xml:space="preserve">E cominciare stormo’: Notes on </w:t>
      </w:r>
      <w:proofErr w:type="spellStart"/>
      <w:r w:rsidRPr="005F23A1">
        <w:rPr>
          <w:rFonts w:ascii="Minion Pro" w:hAnsi="Minion Pro" w:cs="Segoe UI"/>
          <w:sz w:val="24"/>
          <w:szCs w:val="24"/>
          <w:lang w:val="it-IT"/>
        </w:rPr>
        <w:t>Dante’s</w:t>
      </w:r>
      <w:proofErr w:type="spellEnd"/>
      <w:r w:rsidRPr="005F23A1">
        <w:rPr>
          <w:rFonts w:ascii="Minion Pro" w:hAnsi="Minion Pro" w:cs="Segoe UI"/>
          <w:sz w:val="24"/>
          <w:szCs w:val="24"/>
          <w:lang w:val="it-IT"/>
        </w:rPr>
        <w:t xml:space="preserve"> </w:t>
      </w:r>
      <w:proofErr w:type="spellStart"/>
      <w:r w:rsidRPr="005F23A1">
        <w:rPr>
          <w:rFonts w:ascii="Minion Pro" w:hAnsi="Minion Pro" w:cs="Segoe UI"/>
          <w:sz w:val="24"/>
          <w:szCs w:val="24"/>
          <w:lang w:val="it-IT"/>
        </w:rPr>
        <w:t>Sieges</w:t>
      </w:r>
      <w:proofErr w:type="spellEnd"/>
      <w:r w:rsidRPr="005F23A1">
        <w:rPr>
          <w:rFonts w:ascii="Minion Pro" w:hAnsi="Minion Pro" w:cs="Segoe UI"/>
          <w:sz w:val="24"/>
          <w:szCs w:val="24"/>
          <w:lang w:val="it-IT"/>
        </w:rPr>
        <w:t xml:space="preserve">.” </w:t>
      </w:r>
      <w:r w:rsidRPr="005F23A1">
        <w:rPr>
          <w:rStyle w:val="apple-converted-space"/>
          <w:rFonts w:ascii="Minion Pro" w:hAnsi="Minion Pro" w:cs="Segoe UI"/>
          <w:sz w:val="24"/>
          <w:szCs w:val="24"/>
          <w:shd w:val="clear" w:color="auto" w:fill="FFFFFF"/>
          <w:lang w:val="it-IT"/>
        </w:rPr>
        <w:t xml:space="preserve">In </w:t>
      </w:r>
      <w:r w:rsidRPr="005F23A1">
        <w:rPr>
          <w:rStyle w:val="apple-converted-space"/>
          <w:rFonts w:ascii="Minion Pro" w:hAnsi="Minion Pro" w:cs="Segoe UI"/>
          <w:b/>
          <w:sz w:val="24"/>
          <w:szCs w:val="24"/>
          <w:shd w:val="clear" w:color="auto" w:fill="FFFFFF"/>
          <w:lang w:val="it-IT"/>
        </w:rPr>
        <w:t>Kinder</w:t>
      </w:r>
      <w:r w:rsidRPr="005F23A1">
        <w:rPr>
          <w:rStyle w:val="apple-converted-space"/>
          <w:rFonts w:ascii="Minion Pro" w:hAnsi="Minion Pro" w:cs="Segoe UI"/>
          <w:sz w:val="24"/>
          <w:szCs w:val="24"/>
          <w:shd w:val="clear" w:color="auto" w:fill="FFFFFF"/>
          <w:lang w:val="it-IT"/>
        </w:rPr>
        <w:t xml:space="preserve"> and </w:t>
      </w:r>
      <w:r w:rsidRPr="005F23A1">
        <w:rPr>
          <w:rStyle w:val="apple-converted-space"/>
          <w:rFonts w:ascii="Minion Pro" w:hAnsi="Minion Pro" w:cs="Segoe UI"/>
          <w:b/>
          <w:sz w:val="24"/>
          <w:szCs w:val="24"/>
          <w:shd w:val="clear" w:color="auto" w:fill="FFFFFF"/>
          <w:lang w:val="it-IT"/>
        </w:rPr>
        <w:t>Glenn</w:t>
      </w:r>
      <w:r w:rsidRPr="005F23A1">
        <w:rPr>
          <w:rStyle w:val="apple-converted-space"/>
          <w:rFonts w:ascii="Minion Pro" w:hAnsi="Minion Pro" w:cs="Segoe UI"/>
          <w:sz w:val="24"/>
          <w:szCs w:val="24"/>
          <w:shd w:val="clear" w:color="auto" w:fill="FFFFFF"/>
          <w:lang w:val="it-IT"/>
        </w:rPr>
        <w:t>, “</w:t>
      </w:r>
      <w:r w:rsidRPr="005F23A1">
        <w:rPr>
          <w:rStyle w:val="apple-converted-space"/>
          <w:rFonts w:ascii="Minion Pro" w:hAnsi="Minion Pro" w:cs="Segoe UI"/>
          <w:i/>
          <w:sz w:val="24"/>
          <w:szCs w:val="24"/>
          <w:shd w:val="clear" w:color="auto" w:fill="FFFFFF"/>
          <w:lang w:val="it-IT"/>
        </w:rPr>
        <w:t>Legato con amore</w:t>
      </w:r>
      <w:r w:rsidRPr="005F23A1">
        <w:rPr>
          <w:rStyle w:val="apple-converted-space"/>
          <w:rFonts w:ascii="Minion Pro" w:hAnsi="Minion Pro" w:cs="Segoe UI"/>
          <w:sz w:val="24"/>
          <w:szCs w:val="24"/>
          <w:shd w:val="clear" w:color="auto" w:fill="FFFFFF"/>
          <w:lang w:val="it-IT"/>
        </w:rPr>
        <w:t>,” 175</w:t>
      </w:r>
      <w:r w:rsidR="006F55B3" w:rsidRPr="005F23A1">
        <w:rPr>
          <w:rStyle w:val="apple-converted-space"/>
          <w:rFonts w:ascii="Minion Pro" w:hAnsi="Minion Pro" w:cs="Segoe UI"/>
          <w:sz w:val="24"/>
          <w:szCs w:val="24"/>
          <w:shd w:val="clear" w:color="auto" w:fill="FFFFFF"/>
          <w:lang w:val="it-IT"/>
        </w:rPr>
        <w:t>–</w:t>
      </w:r>
      <w:r w:rsidRPr="005F23A1">
        <w:rPr>
          <w:rStyle w:val="apple-converted-space"/>
          <w:rFonts w:ascii="Minion Pro" w:hAnsi="Minion Pro" w:cs="Segoe UI"/>
          <w:sz w:val="24"/>
          <w:szCs w:val="24"/>
          <w:shd w:val="clear" w:color="auto" w:fill="FFFFFF"/>
          <w:lang w:val="it-IT"/>
        </w:rPr>
        <w:t>203.</w:t>
      </w:r>
    </w:p>
    <w:p w:rsidR="00D10180" w:rsidRPr="005F23A1"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pple-converted-space"/>
          <w:rFonts w:ascii="Minion Pro" w:hAnsi="Minion Pro" w:cs="Segoe UI"/>
          <w:sz w:val="24"/>
          <w:szCs w:val="24"/>
          <w:shd w:val="clear" w:color="auto" w:fill="FFFFFF"/>
          <w:lang w:val="it-IT"/>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lang w:val="it-IT"/>
        </w:rPr>
      </w:pPr>
      <w:proofErr w:type="spellStart"/>
      <w:r w:rsidRPr="00182A76">
        <w:rPr>
          <w:rFonts w:ascii="Minion Pro" w:eastAsia="Times New Roman" w:hAnsi="Minion Pro" w:cs="Segoe UI"/>
          <w:b/>
          <w:sz w:val="24"/>
          <w:szCs w:val="24"/>
        </w:rPr>
        <w:t>Barański</w:t>
      </w:r>
      <w:proofErr w:type="spellEnd"/>
      <w:r w:rsidRPr="00182A76">
        <w:rPr>
          <w:rFonts w:ascii="Minion Pro" w:eastAsia="Times New Roman" w:hAnsi="Minion Pro" w:cs="Segoe UI"/>
          <w:b/>
          <w:sz w:val="24"/>
          <w:szCs w:val="24"/>
        </w:rPr>
        <w:t>, Zygmunt G</w:t>
      </w:r>
      <w:r w:rsidRPr="00182A76">
        <w:rPr>
          <w:rStyle w:val="Emphasis"/>
          <w:rFonts w:ascii="Minion Pro" w:hAnsi="Minion Pro"/>
          <w:i w:val="0"/>
          <w:sz w:val="24"/>
          <w:szCs w:val="24"/>
        </w:rPr>
        <w:t>. “</w:t>
      </w:r>
      <w:r w:rsidRPr="00182A76">
        <w:rPr>
          <w:rStyle w:val="Emphasis"/>
          <w:rFonts w:ascii="Minion Pro" w:hAnsi="Minion Pro"/>
          <w:sz w:val="24"/>
          <w:szCs w:val="24"/>
        </w:rPr>
        <w:t xml:space="preserve">Magister </w:t>
      </w:r>
      <w:proofErr w:type="spellStart"/>
      <w:r w:rsidRPr="00182A76">
        <w:rPr>
          <w:rStyle w:val="Emphasis"/>
          <w:rFonts w:ascii="Minion Pro" w:hAnsi="Minion Pro"/>
          <w:sz w:val="24"/>
          <w:szCs w:val="24"/>
        </w:rPr>
        <w:t>Satiricus</w:t>
      </w:r>
      <w:proofErr w:type="spellEnd"/>
      <w:r w:rsidRPr="00182A76">
        <w:rPr>
          <w:rFonts w:ascii="Minion Pro" w:hAnsi="Minion Pro"/>
          <w:sz w:val="24"/>
          <w:szCs w:val="24"/>
        </w:rPr>
        <w:t xml:space="preserve">: Preliminary notes on Dante, Horace and the Middle Ages.” </w:t>
      </w:r>
      <w:r w:rsidRPr="00182A76">
        <w:rPr>
          <w:rFonts w:ascii="Minion Pro" w:hAnsi="Minion Pro"/>
          <w:sz w:val="24"/>
          <w:szCs w:val="24"/>
          <w:lang w:val="it-IT"/>
        </w:rPr>
        <w:t xml:space="preserve">In </w:t>
      </w:r>
      <w:r w:rsidRPr="00182A76">
        <w:rPr>
          <w:rFonts w:ascii="Minion Pro" w:hAnsi="Minion Pro" w:cs="Segoe UI"/>
          <w:b/>
          <w:sz w:val="24"/>
          <w:szCs w:val="24"/>
          <w:lang w:val="it-IT"/>
        </w:rPr>
        <w:t>Barnes</w:t>
      </w:r>
      <w:r w:rsidRPr="00182A76">
        <w:rPr>
          <w:rFonts w:ascii="Minion Pro" w:hAnsi="Minion Pro" w:cs="Segoe UI"/>
          <w:sz w:val="24"/>
          <w:szCs w:val="24"/>
          <w:lang w:val="it-IT"/>
        </w:rPr>
        <w:t xml:space="preserve"> and </w:t>
      </w:r>
      <w:proofErr w:type="spellStart"/>
      <w:r w:rsidRPr="00182A76">
        <w:rPr>
          <w:rFonts w:ascii="Minion Pro" w:hAnsi="Minion Pro" w:cs="Segoe UI"/>
          <w:b/>
          <w:sz w:val="24"/>
          <w:szCs w:val="24"/>
          <w:lang w:val="it-IT"/>
        </w:rPr>
        <w:t>Zaccarello</w:t>
      </w:r>
      <w:proofErr w:type="spellEnd"/>
      <w:r w:rsidRPr="00182A76">
        <w:rPr>
          <w:rFonts w:ascii="Minion Pro" w:hAnsi="Minion Pro" w:cs="Segoe UI"/>
          <w:b/>
          <w:sz w:val="24"/>
          <w:szCs w:val="24"/>
          <w:lang w:val="it-IT"/>
        </w:rPr>
        <w:t>,</w:t>
      </w:r>
      <w:r w:rsidRPr="00182A76">
        <w:rPr>
          <w:rFonts w:ascii="Minion Pro" w:hAnsi="Minion Pro" w:cs="Segoe UI"/>
          <w:i/>
          <w:sz w:val="24"/>
          <w:szCs w:val="24"/>
          <w:lang w:val="it-IT"/>
        </w:rPr>
        <w:t xml:space="preserve"> Language and Style in Dante</w:t>
      </w:r>
      <w:r w:rsidRPr="00182A76">
        <w:rPr>
          <w:rFonts w:ascii="Minion Pro" w:hAnsi="Minion Pro" w:cs="Segoe UI"/>
          <w:sz w:val="24"/>
          <w:szCs w:val="24"/>
          <w:lang w:val="it-IT"/>
        </w:rPr>
        <w:t>, 13</w:t>
      </w:r>
      <w:r w:rsidR="006F55B3" w:rsidRPr="00182A76">
        <w:rPr>
          <w:rFonts w:ascii="Minion Pro" w:hAnsi="Minion Pro" w:cs="Segoe UI"/>
          <w:sz w:val="24"/>
          <w:szCs w:val="24"/>
          <w:lang w:val="it-IT"/>
        </w:rPr>
        <w:t>–</w:t>
      </w:r>
      <w:r w:rsidRPr="00182A76">
        <w:rPr>
          <w:rFonts w:ascii="Minion Pro" w:hAnsi="Minion Pro" w:cs="Segoe UI"/>
          <w:sz w:val="24"/>
          <w:szCs w:val="24"/>
          <w:lang w:val="it-IT"/>
        </w:rPr>
        <w:t>61.</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sz w:val="24"/>
          <w:szCs w:val="24"/>
          <w:lang w:val="it-IT"/>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Segoe UI"/>
          <w:iCs/>
          <w:sz w:val="24"/>
          <w:szCs w:val="24"/>
        </w:rPr>
      </w:pPr>
      <w:proofErr w:type="spellStart"/>
      <w:r w:rsidRPr="00182A76">
        <w:rPr>
          <w:rFonts w:ascii="Minion Pro" w:eastAsia="Times New Roman" w:hAnsi="Minion Pro" w:cs="Segoe UI"/>
          <w:b/>
          <w:sz w:val="24"/>
          <w:szCs w:val="24"/>
          <w:lang w:val="it-IT"/>
        </w:rPr>
        <w:t>Barolini</w:t>
      </w:r>
      <w:proofErr w:type="spellEnd"/>
      <w:r w:rsidRPr="00182A76">
        <w:rPr>
          <w:rFonts w:ascii="Minion Pro" w:eastAsia="Times New Roman" w:hAnsi="Minion Pro" w:cs="Segoe UI"/>
          <w:b/>
          <w:sz w:val="24"/>
          <w:szCs w:val="24"/>
          <w:lang w:val="it-IT"/>
        </w:rPr>
        <w:t>, Teodolinda</w:t>
      </w:r>
      <w:r w:rsidRPr="00182A76">
        <w:rPr>
          <w:rFonts w:ascii="Minion Pro" w:eastAsia="Times New Roman" w:hAnsi="Minion Pro" w:cs="Segoe UI"/>
          <w:sz w:val="24"/>
          <w:szCs w:val="24"/>
          <w:lang w:val="it-IT"/>
        </w:rPr>
        <w:t xml:space="preserve">. “A </w:t>
      </w:r>
      <w:proofErr w:type="spellStart"/>
      <w:r w:rsidRPr="00182A76">
        <w:rPr>
          <w:rFonts w:ascii="Minion Pro" w:eastAsia="Times New Roman" w:hAnsi="Minion Pro" w:cs="Segoe UI"/>
          <w:sz w:val="24"/>
          <w:szCs w:val="24"/>
          <w:lang w:val="it-IT"/>
        </w:rPr>
        <w:t>Cavalcantian</w:t>
      </w:r>
      <w:proofErr w:type="spellEnd"/>
      <w:r w:rsidRPr="00182A76">
        <w:rPr>
          <w:rFonts w:ascii="Minion Pro" w:eastAsia="Times New Roman" w:hAnsi="Minion Pro" w:cs="Segoe UI"/>
          <w:sz w:val="24"/>
          <w:szCs w:val="24"/>
          <w:lang w:val="it-IT"/>
        </w:rPr>
        <w:t xml:space="preserve"> </w:t>
      </w:r>
      <w:r w:rsidRPr="00182A76">
        <w:rPr>
          <w:rFonts w:ascii="Minion Pro" w:eastAsia="Times New Roman" w:hAnsi="Minion Pro" w:cs="Segoe UI"/>
          <w:i/>
          <w:iCs/>
          <w:sz w:val="24"/>
          <w:szCs w:val="24"/>
          <w:lang w:val="it-IT"/>
        </w:rPr>
        <w:t>Vita Nuova</w:t>
      </w:r>
      <w:r w:rsidRPr="00182A76">
        <w:rPr>
          <w:rFonts w:ascii="Minion Pro" w:eastAsia="Times New Roman" w:hAnsi="Minion Pro" w:cs="Segoe UI"/>
          <w:sz w:val="24"/>
          <w:szCs w:val="24"/>
          <w:lang w:val="it-IT"/>
        </w:rPr>
        <w:t xml:space="preserve">: </w:t>
      </w:r>
      <w:proofErr w:type="spellStart"/>
      <w:r w:rsidRPr="00182A76">
        <w:rPr>
          <w:rFonts w:ascii="Minion Pro" w:eastAsia="Times New Roman" w:hAnsi="Minion Pro" w:cs="Segoe UI"/>
          <w:sz w:val="24"/>
          <w:szCs w:val="24"/>
          <w:lang w:val="it-IT"/>
        </w:rPr>
        <w:t>Dante’s</w:t>
      </w:r>
      <w:proofErr w:type="spellEnd"/>
      <w:r w:rsidRPr="00182A76">
        <w:rPr>
          <w:rFonts w:ascii="Minion Pro" w:eastAsia="Times New Roman" w:hAnsi="Minion Pro" w:cs="Segoe UI"/>
          <w:sz w:val="24"/>
          <w:szCs w:val="24"/>
          <w:lang w:val="it-IT"/>
        </w:rPr>
        <w:t xml:space="preserve"> Canzoni ‘</w:t>
      </w:r>
      <w:r w:rsidRPr="00182A76">
        <w:rPr>
          <w:rFonts w:ascii="Minion Pro" w:eastAsia="Times New Roman" w:hAnsi="Minion Pro" w:cs="Segoe UI"/>
          <w:i/>
          <w:iCs/>
          <w:sz w:val="24"/>
          <w:szCs w:val="24"/>
          <w:lang w:val="it-IT"/>
        </w:rPr>
        <w:t>Lo doloroso amor che mi conduce</w:t>
      </w:r>
      <w:r w:rsidRPr="00182A76">
        <w:rPr>
          <w:rFonts w:ascii="Minion Pro" w:eastAsia="Times New Roman" w:hAnsi="Minion Pro" w:cs="Segoe UI"/>
          <w:iCs/>
          <w:sz w:val="24"/>
          <w:szCs w:val="24"/>
          <w:lang w:val="it-IT"/>
        </w:rPr>
        <w:t>’</w:t>
      </w:r>
      <w:r w:rsidRPr="00182A76">
        <w:rPr>
          <w:rFonts w:ascii="Minion Pro" w:eastAsia="Times New Roman" w:hAnsi="Minion Pro" w:cs="Segoe UI"/>
          <w:sz w:val="24"/>
          <w:szCs w:val="24"/>
          <w:lang w:val="it-IT"/>
        </w:rPr>
        <w:t xml:space="preserve"> and ‘</w:t>
      </w:r>
      <w:r w:rsidRPr="00182A76">
        <w:rPr>
          <w:rFonts w:ascii="Minion Pro" w:eastAsia="Times New Roman" w:hAnsi="Minion Pro" w:cs="Segoe UI"/>
          <w:i/>
          <w:iCs/>
          <w:sz w:val="24"/>
          <w:szCs w:val="24"/>
          <w:lang w:val="it-IT"/>
        </w:rPr>
        <w:t>E’ m’incresce di me sì duramente.</w:t>
      </w:r>
      <w:r w:rsidRPr="00182A76">
        <w:rPr>
          <w:rFonts w:ascii="Minion Pro" w:eastAsia="Times New Roman" w:hAnsi="Minion Pro" w:cs="Segoe UI"/>
          <w:iCs/>
          <w:sz w:val="24"/>
          <w:szCs w:val="24"/>
          <w:lang w:val="it-IT"/>
        </w:rPr>
        <w:t xml:space="preserve">’” </w:t>
      </w:r>
      <w:r w:rsidRPr="00182A76">
        <w:rPr>
          <w:rFonts w:ascii="Minion Pro" w:eastAsia="Times New Roman" w:hAnsi="Minion Pro" w:cs="Segoe UI"/>
          <w:iCs/>
          <w:sz w:val="24"/>
          <w:szCs w:val="24"/>
        </w:rPr>
        <w:t xml:space="preserve">In </w:t>
      </w:r>
      <w:r w:rsidRPr="00182A76">
        <w:rPr>
          <w:rFonts w:ascii="Minion Pro" w:eastAsia="Times New Roman" w:hAnsi="Minion Pro" w:cs="Segoe UI"/>
          <w:b/>
          <w:bCs/>
          <w:sz w:val="24"/>
          <w:szCs w:val="24"/>
        </w:rPr>
        <w:t>Kilgour</w:t>
      </w:r>
      <w:r w:rsidRPr="00182A76">
        <w:rPr>
          <w:rFonts w:ascii="Minion Pro" w:eastAsia="Times New Roman" w:hAnsi="Minion Pro" w:cs="Segoe UI"/>
          <w:bCs/>
          <w:sz w:val="24"/>
          <w:szCs w:val="24"/>
        </w:rPr>
        <w:t xml:space="preserve"> and </w:t>
      </w:r>
      <w:r w:rsidRPr="00182A76">
        <w:rPr>
          <w:rFonts w:ascii="Minion Pro" w:eastAsia="Times New Roman" w:hAnsi="Minion Pro" w:cs="Segoe UI"/>
          <w:b/>
          <w:bCs/>
          <w:sz w:val="24"/>
          <w:szCs w:val="24"/>
        </w:rPr>
        <w:t>Lombardi,</w:t>
      </w:r>
      <w:r w:rsidRPr="00182A76">
        <w:rPr>
          <w:rFonts w:ascii="Minion Pro" w:eastAsia="Times New Roman" w:hAnsi="Minion Pro" w:cs="Segoe UI"/>
          <w:bCs/>
          <w:i/>
          <w:sz w:val="24"/>
          <w:szCs w:val="24"/>
        </w:rPr>
        <w:t xml:space="preserve"> </w:t>
      </w:r>
      <w:proofErr w:type="spellStart"/>
      <w:r w:rsidRPr="00182A76">
        <w:rPr>
          <w:rFonts w:ascii="Minion Pro" w:eastAsia="Times New Roman" w:hAnsi="Minion Pro" w:cs="Segoe UI"/>
          <w:bCs/>
          <w:i/>
          <w:sz w:val="24"/>
          <w:szCs w:val="24"/>
        </w:rPr>
        <w:t>Dantean</w:t>
      </w:r>
      <w:proofErr w:type="spellEnd"/>
      <w:r w:rsidRPr="00182A76">
        <w:rPr>
          <w:rFonts w:ascii="Minion Pro" w:eastAsia="Times New Roman" w:hAnsi="Minion Pro" w:cs="Segoe UI"/>
          <w:bCs/>
          <w:i/>
          <w:sz w:val="24"/>
          <w:szCs w:val="24"/>
        </w:rPr>
        <w:t xml:space="preserve"> Dialogues</w:t>
      </w:r>
      <w:r w:rsidRPr="00182A76">
        <w:rPr>
          <w:rFonts w:ascii="Minion Pro" w:eastAsia="Times New Roman" w:hAnsi="Minion Pro" w:cs="Segoe UI"/>
          <w:iCs/>
          <w:sz w:val="24"/>
          <w:szCs w:val="24"/>
        </w:rPr>
        <w:t>, 41</w:t>
      </w:r>
      <w:r w:rsidR="006F55B3" w:rsidRPr="00182A76">
        <w:rPr>
          <w:rFonts w:ascii="Minion Pro" w:eastAsia="Times New Roman" w:hAnsi="Minion Pro" w:cs="Segoe UI"/>
          <w:iCs/>
          <w:sz w:val="24"/>
          <w:szCs w:val="24"/>
        </w:rPr>
        <w:t>–</w:t>
      </w:r>
      <w:r w:rsidRPr="00182A76">
        <w:rPr>
          <w:rFonts w:ascii="Minion Pro" w:eastAsia="Times New Roman" w:hAnsi="Minion Pro" w:cs="Segoe UI"/>
          <w:iCs/>
          <w:sz w:val="24"/>
          <w:szCs w:val="24"/>
        </w:rPr>
        <w:t>65.</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Segoe UI"/>
          <w:iCs/>
          <w:sz w:val="24"/>
          <w:szCs w:val="24"/>
        </w:rPr>
      </w:pPr>
    </w:p>
    <w:p w:rsidR="00D10180" w:rsidRPr="00182A76" w:rsidRDefault="00C07C48" w:rsidP="00D554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Style w:val="apple-converted-space"/>
          <w:rFonts w:ascii="Minion Pro" w:hAnsi="Minion Pro"/>
          <w:shd w:val="clear" w:color="auto" w:fill="FFFFFF"/>
        </w:rPr>
      </w:pPr>
      <w:proofErr w:type="spellStart"/>
      <w:r w:rsidRPr="00182A76">
        <w:rPr>
          <w:rStyle w:val="apple-converted-space"/>
          <w:rFonts w:ascii="Minion Pro" w:hAnsi="Minion Pro" w:cs="Segoe UI"/>
          <w:b/>
          <w:sz w:val="24"/>
          <w:szCs w:val="24"/>
          <w:shd w:val="clear" w:color="auto" w:fill="FFFFFF"/>
        </w:rPr>
        <w:t>Barolini</w:t>
      </w:r>
      <w:proofErr w:type="spellEnd"/>
      <w:r w:rsidRPr="00182A76">
        <w:rPr>
          <w:rStyle w:val="apple-converted-space"/>
          <w:rFonts w:ascii="Minion Pro" w:hAnsi="Minion Pro" w:cs="Segoe UI"/>
          <w:b/>
          <w:sz w:val="24"/>
          <w:szCs w:val="24"/>
          <w:shd w:val="clear" w:color="auto" w:fill="FFFFFF"/>
        </w:rPr>
        <w:t xml:space="preserve">, </w:t>
      </w:r>
      <w:proofErr w:type="spellStart"/>
      <w:r w:rsidRPr="00182A76">
        <w:rPr>
          <w:rStyle w:val="apple-converted-space"/>
          <w:rFonts w:ascii="Minion Pro" w:hAnsi="Minion Pro" w:cs="Segoe UI"/>
          <w:b/>
          <w:sz w:val="24"/>
          <w:szCs w:val="24"/>
          <w:shd w:val="clear" w:color="auto" w:fill="FFFFFF"/>
        </w:rPr>
        <w:t>Teodolinda</w:t>
      </w:r>
      <w:proofErr w:type="spellEnd"/>
      <w:r w:rsidRPr="00182A76">
        <w:rPr>
          <w:rStyle w:val="apple-converted-space"/>
          <w:rFonts w:ascii="Minion Pro" w:hAnsi="Minion Pro" w:cs="Segoe UI"/>
          <w:sz w:val="24"/>
          <w:szCs w:val="24"/>
          <w:shd w:val="clear" w:color="auto" w:fill="FFFFFF"/>
        </w:rPr>
        <w:t xml:space="preserve">. “The </w:t>
      </w:r>
      <w:r w:rsidR="00157514" w:rsidRPr="00182A76">
        <w:rPr>
          <w:rStyle w:val="apple-converted-space"/>
          <w:rFonts w:ascii="Minion Pro" w:hAnsi="Minion Pro" w:cs="Segoe UI"/>
          <w:sz w:val="24"/>
          <w:szCs w:val="24"/>
          <w:shd w:val="clear" w:color="auto" w:fill="FFFFFF"/>
        </w:rPr>
        <w:t>P</w:t>
      </w:r>
      <w:r w:rsidRPr="00182A76">
        <w:rPr>
          <w:rStyle w:val="apple-converted-space"/>
          <w:rFonts w:ascii="Minion Pro" w:hAnsi="Minion Pro" w:cs="Segoe UI"/>
          <w:sz w:val="24"/>
          <w:szCs w:val="24"/>
          <w:shd w:val="clear" w:color="auto" w:fill="FFFFFF"/>
        </w:rPr>
        <w:t xml:space="preserve">oetic </w:t>
      </w:r>
      <w:r w:rsidR="00157514" w:rsidRPr="00182A76">
        <w:rPr>
          <w:rStyle w:val="apple-converted-space"/>
          <w:rFonts w:ascii="Minion Pro" w:hAnsi="Minion Pro" w:cs="Segoe UI"/>
          <w:sz w:val="24"/>
          <w:szCs w:val="24"/>
          <w:shd w:val="clear" w:color="auto" w:fill="FFFFFF"/>
        </w:rPr>
        <w:t>E</w:t>
      </w:r>
      <w:r w:rsidRPr="00182A76">
        <w:rPr>
          <w:rStyle w:val="apple-converted-space"/>
          <w:rFonts w:ascii="Minion Pro" w:hAnsi="Minion Pro" w:cs="Segoe UI"/>
          <w:sz w:val="24"/>
          <w:szCs w:val="24"/>
          <w:shd w:val="clear" w:color="auto" w:fill="FFFFFF"/>
        </w:rPr>
        <w:t>xchanges be</w:t>
      </w:r>
      <w:r w:rsidRPr="00182A76">
        <w:rPr>
          <w:rFonts w:ascii="Minion Pro" w:hAnsi="Minion Pro"/>
          <w:sz w:val="24"/>
          <w:szCs w:val="24"/>
        </w:rPr>
        <w:t xml:space="preserve">tween Dante Alighieri and </w:t>
      </w:r>
      <w:r w:rsidR="00466B65" w:rsidRPr="00182A76">
        <w:rPr>
          <w:rFonts w:ascii="Minion Pro" w:hAnsi="Minion Pro"/>
          <w:sz w:val="24"/>
          <w:szCs w:val="24"/>
        </w:rPr>
        <w:t>H</w:t>
      </w:r>
      <w:r w:rsidR="00157514" w:rsidRPr="00182A76">
        <w:rPr>
          <w:rFonts w:ascii="Minion Pro" w:hAnsi="Minion Pro"/>
          <w:sz w:val="24"/>
          <w:szCs w:val="24"/>
        </w:rPr>
        <w:t>is «</w:t>
      </w:r>
      <w:r w:rsidR="00466B65" w:rsidRPr="00182A76">
        <w:rPr>
          <w:rFonts w:ascii="Minion Pro" w:hAnsi="Minion Pro"/>
          <w:sz w:val="24"/>
          <w:szCs w:val="24"/>
        </w:rPr>
        <w:t>A</w:t>
      </w:r>
      <w:r w:rsidR="00157514" w:rsidRPr="00182A76">
        <w:rPr>
          <w:rFonts w:ascii="Minion Pro" w:hAnsi="Minion Pro"/>
          <w:sz w:val="24"/>
          <w:szCs w:val="24"/>
        </w:rPr>
        <w:t xml:space="preserve">mico» Dante da </w:t>
      </w:r>
      <w:proofErr w:type="spellStart"/>
      <w:r w:rsidR="00157514" w:rsidRPr="00182A76">
        <w:rPr>
          <w:rFonts w:ascii="Minion Pro" w:hAnsi="Minion Pro"/>
          <w:sz w:val="24"/>
          <w:szCs w:val="24"/>
        </w:rPr>
        <w:t>Maiano</w:t>
      </w:r>
      <w:proofErr w:type="spellEnd"/>
      <w:r w:rsidR="00157514" w:rsidRPr="00182A76">
        <w:rPr>
          <w:rFonts w:ascii="Minion Pro" w:hAnsi="Minion Pro"/>
          <w:sz w:val="24"/>
          <w:szCs w:val="24"/>
        </w:rPr>
        <w:t xml:space="preserve">: A Young Man </w:t>
      </w:r>
      <w:r w:rsidR="00466B65" w:rsidRPr="00182A76">
        <w:rPr>
          <w:rFonts w:ascii="Minion Pro" w:hAnsi="Minion Pro"/>
          <w:sz w:val="24"/>
          <w:szCs w:val="24"/>
        </w:rPr>
        <w:t>T</w:t>
      </w:r>
      <w:r w:rsidR="00157514" w:rsidRPr="00182A76">
        <w:rPr>
          <w:rFonts w:ascii="Minion Pro" w:hAnsi="Minion Pro"/>
          <w:sz w:val="24"/>
          <w:szCs w:val="24"/>
        </w:rPr>
        <w:t xml:space="preserve">akes </w:t>
      </w:r>
      <w:r w:rsidR="00D85D7F" w:rsidRPr="00182A76">
        <w:rPr>
          <w:rFonts w:ascii="Minion Pro" w:hAnsi="Minion Pro"/>
          <w:sz w:val="24"/>
          <w:szCs w:val="24"/>
        </w:rPr>
        <w:t>H</w:t>
      </w:r>
      <w:r w:rsidR="00157514" w:rsidRPr="00182A76">
        <w:rPr>
          <w:rFonts w:ascii="Minion Pro" w:hAnsi="Minion Pro"/>
          <w:sz w:val="24"/>
          <w:szCs w:val="24"/>
        </w:rPr>
        <w:t>is P</w:t>
      </w:r>
      <w:r w:rsidRPr="00182A76">
        <w:rPr>
          <w:rFonts w:ascii="Minion Pro" w:hAnsi="Minion Pro"/>
          <w:sz w:val="24"/>
          <w:szCs w:val="24"/>
        </w:rPr>
        <w:t xml:space="preserve">lace in the </w:t>
      </w:r>
      <w:r w:rsidR="00157514" w:rsidRPr="00182A76">
        <w:rPr>
          <w:rFonts w:ascii="Minion Pro" w:hAnsi="Minion Pro"/>
          <w:sz w:val="24"/>
          <w:szCs w:val="24"/>
        </w:rPr>
        <w:t>W</w:t>
      </w:r>
      <w:r w:rsidRPr="00182A76">
        <w:rPr>
          <w:rFonts w:ascii="Minion Pro" w:hAnsi="Minion Pro"/>
          <w:sz w:val="24"/>
          <w:szCs w:val="24"/>
        </w:rPr>
        <w:t xml:space="preserve">orld.” </w:t>
      </w:r>
      <w:r w:rsidRPr="00182A76">
        <w:rPr>
          <w:rStyle w:val="apple-converted-space"/>
          <w:rFonts w:ascii="Minion Pro" w:hAnsi="Minion Pro" w:cs="Segoe UI"/>
          <w:sz w:val="24"/>
          <w:szCs w:val="24"/>
          <w:shd w:val="clear" w:color="auto" w:fill="FFFFFF"/>
        </w:rPr>
        <w:t xml:space="preserve">In </w:t>
      </w:r>
      <w:r w:rsidRPr="00182A76">
        <w:rPr>
          <w:rStyle w:val="apple-converted-space"/>
          <w:rFonts w:ascii="Minion Pro" w:hAnsi="Minion Pro" w:cs="Segoe UI"/>
          <w:b/>
          <w:sz w:val="24"/>
          <w:szCs w:val="24"/>
          <w:shd w:val="clear" w:color="auto" w:fill="FFFFFF"/>
        </w:rPr>
        <w:t>Kinder</w:t>
      </w:r>
      <w:r w:rsidRPr="00182A76">
        <w:rPr>
          <w:rStyle w:val="apple-converted-space"/>
          <w:rFonts w:ascii="Minion Pro" w:hAnsi="Minion Pro" w:cs="Segoe UI"/>
          <w:sz w:val="24"/>
          <w:szCs w:val="24"/>
          <w:shd w:val="clear" w:color="auto" w:fill="FFFFFF"/>
        </w:rPr>
        <w:t xml:space="preserve"> and </w:t>
      </w:r>
      <w:r w:rsidRPr="00182A76">
        <w:rPr>
          <w:rStyle w:val="apple-converted-space"/>
          <w:rFonts w:ascii="Minion Pro" w:hAnsi="Minion Pro" w:cs="Segoe UI"/>
          <w:b/>
          <w:sz w:val="24"/>
          <w:szCs w:val="24"/>
          <w:shd w:val="clear" w:color="auto" w:fill="FFFFFF"/>
        </w:rPr>
        <w:t>Glenn</w:t>
      </w:r>
      <w:r w:rsidRPr="00182A76">
        <w:rPr>
          <w:rStyle w:val="apple-converted-space"/>
          <w:rFonts w:ascii="Minion Pro" w:hAnsi="Minion Pro" w:cs="Segoe UI"/>
          <w:sz w:val="24"/>
          <w:szCs w:val="24"/>
          <w:shd w:val="clear" w:color="auto" w:fill="FFFFFF"/>
        </w:rPr>
        <w:t>, “</w:t>
      </w:r>
      <w:r w:rsidRPr="00182A76">
        <w:rPr>
          <w:rStyle w:val="apple-converted-space"/>
          <w:rFonts w:ascii="Minion Pro" w:hAnsi="Minion Pro" w:cs="Segoe UI"/>
          <w:i/>
          <w:sz w:val="24"/>
          <w:szCs w:val="24"/>
          <w:shd w:val="clear" w:color="auto" w:fill="FFFFFF"/>
        </w:rPr>
        <w:t>Legato con amore</w:t>
      </w:r>
      <w:r w:rsidRPr="00182A76">
        <w:rPr>
          <w:rStyle w:val="apple-converted-space"/>
          <w:rFonts w:ascii="Minion Pro" w:hAnsi="Minion Pro" w:cs="Segoe UI"/>
          <w:sz w:val="24"/>
          <w:szCs w:val="24"/>
          <w:shd w:val="clear" w:color="auto" w:fill="FFFFFF"/>
        </w:rPr>
        <w:t>,” 39</w:t>
      </w:r>
      <w:r w:rsidR="006F55B3" w:rsidRPr="00182A76">
        <w:rPr>
          <w:rStyle w:val="apple-converted-space"/>
          <w:rFonts w:ascii="Minion Pro" w:hAnsi="Minion Pro" w:cs="Segoe UI"/>
          <w:sz w:val="24"/>
          <w:szCs w:val="24"/>
          <w:shd w:val="clear" w:color="auto" w:fill="FFFFFF"/>
        </w:rPr>
        <w:t>–</w:t>
      </w:r>
      <w:r w:rsidRPr="00182A76">
        <w:rPr>
          <w:rStyle w:val="apple-converted-space"/>
          <w:rFonts w:ascii="Minion Pro" w:hAnsi="Minion Pro" w:cs="Segoe UI"/>
          <w:sz w:val="24"/>
          <w:szCs w:val="24"/>
          <w:shd w:val="clear" w:color="auto" w:fill="FFFFFF"/>
        </w:rPr>
        <w:t>61.</w:t>
      </w:r>
    </w:p>
    <w:p w:rsidR="00D10180" w:rsidRPr="00182A76" w:rsidRDefault="00D10180" w:rsidP="00D554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Style w:val="apple-converted-space"/>
          <w:rFonts w:ascii="Minion Pro" w:hAnsi="Minion Pro"/>
          <w:shd w:val="clear" w:color="auto" w:fill="FFFFFF"/>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Minion Pro" w:hAnsi="Minion Pro" w:cs="Bembo"/>
          <w:lang w:val="it-IT"/>
        </w:rPr>
      </w:pPr>
      <w:proofErr w:type="spellStart"/>
      <w:r w:rsidRPr="00182A76">
        <w:rPr>
          <w:rFonts w:ascii="Minion Pro" w:hAnsi="Minion Pro" w:cs="BemboExpert"/>
          <w:b/>
          <w:sz w:val="24"/>
          <w:szCs w:val="24"/>
        </w:rPr>
        <w:t>Barsella</w:t>
      </w:r>
      <w:proofErr w:type="spellEnd"/>
      <w:r w:rsidRPr="00182A76">
        <w:rPr>
          <w:rFonts w:ascii="Minion Pro" w:hAnsi="Minion Pro" w:cs="BemboExpert"/>
          <w:b/>
          <w:sz w:val="24"/>
          <w:szCs w:val="24"/>
        </w:rPr>
        <w:t>, Susanna</w:t>
      </w:r>
      <w:r w:rsidRPr="00182A76">
        <w:rPr>
          <w:rFonts w:ascii="Minion Pro" w:hAnsi="Minion Pro" w:cs="BemboExpert"/>
          <w:sz w:val="24"/>
          <w:szCs w:val="24"/>
        </w:rPr>
        <w:t>. “</w:t>
      </w:r>
      <w:r w:rsidRPr="00182A76">
        <w:rPr>
          <w:rFonts w:ascii="Minion Pro" w:hAnsi="Minion Pro" w:cs="Bembo"/>
          <w:sz w:val="24"/>
          <w:szCs w:val="24"/>
        </w:rPr>
        <w:t xml:space="preserve">The </w:t>
      </w:r>
      <w:r w:rsidRPr="00182A76">
        <w:rPr>
          <w:rFonts w:ascii="Minion Pro" w:hAnsi="Minion Pro" w:cs="Bembo-Italic"/>
          <w:i/>
          <w:iCs/>
          <w:sz w:val="24"/>
          <w:szCs w:val="24"/>
        </w:rPr>
        <w:t xml:space="preserve">Scriba </w:t>
      </w:r>
      <w:r w:rsidRPr="00182A76">
        <w:rPr>
          <w:rFonts w:ascii="Minion Pro" w:hAnsi="Minion Pro" w:cs="Bembo"/>
          <w:sz w:val="24"/>
          <w:szCs w:val="24"/>
        </w:rPr>
        <w:t xml:space="preserve">and the Sculptor: Art of Poetry and Theology of Work in Dante’s </w:t>
      </w:r>
      <w:r w:rsidRPr="00182A76">
        <w:rPr>
          <w:rFonts w:ascii="Minion Pro" w:hAnsi="Minion Pro" w:cs="Bembo-Italic"/>
          <w:i/>
          <w:iCs/>
          <w:sz w:val="24"/>
          <w:szCs w:val="24"/>
        </w:rPr>
        <w:t>Commedia</w:t>
      </w:r>
      <w:r w:rsidRPr="00182A76">
        <w:rPr>
          <w:rFonts w:ascii="Minion Pro" w:hAnsi="Minion Pro" w:cs="Bembo-Italic"/>
          <w:iCs/>
          <w:sz w:val="24"/>
          <w:szCs w:val="24"/>
        </w:rPr>
        <w:t xml:space="preserve">.” </w:t>
      </w:r>
      <w:r w:rsidRPr="00182A76">
        <w:rPr>
          <w:rFonts w:ascii="Minion Pro" w:hAnsi="Minion Pro" w:cs="Bembo"/>
          <w:i/>
          <w:sz w:val="24"/>
          <w:szCs w:val="24"/>
          <w:lang w:val="it-IT"/>
        </w:rPr>
        <w:t>Dante Studies</w:t>
      </w:r>
      <w:r w:rsidRPr="00182A76">
        <w:rPr>
          <w:rFonts w:ascii="Minion Pro" w:hAnsi="Minion Pro" w:cs="Bembo"/>
          <w:sz w:val="24"/>
          <w:szCs w:val="24"/>
          <w:lang w:val="it-IT"/>
        </w:rPr>
        <w:t xml:space="preserve"> 131 (2013): 5</w:t>
      </w:r>
      <w:r w:rsidR="006F55B3" w:rsidRPr="00182A76">
        <w:rPr>
          <w:rFonts w:ascii="Minion Pro" w:hAnsi="Minion Pro" w:cs="Bembo"/>
          <w:sz w:val="24"/>
          <w:szCs w:val="24"/>
          <w:lang w:val="it-IT"/>
        </w:rPr>
        <w:t>–</w:t>
      </w:r>
      <w:r w:rsidRPr="00182A76">
        <w:rPr>
          <w:rFonts w:ascii="Minion Pro" w:hAnsi="Minion Pro" w:cs="Bembo"/>
          <w:sz w:val="24"/>
          <w:szCs w:val="24"/>
          <w:lang w:val="it-IT"/>
        </w:rPr>
        <w:t>24.</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b/>
          <w:iCs/>
          <w:sz w:val="24"/>
          <w:szCs w:val="24"/>
          <w:lang w:val="it-IT"/>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iCs/>
          <w:sz w:val="24"/>
          <w:szCs w:val="24"/>
        </w:rPr>
      </w:pPr>
      <w:r w:rsidRPr="00182A76">
        <w:rPr>
          <w:rFonts w:ascii="Minion Pro" w:hAnsi="Minion Pro" w:cs="Segoe UI"/>
          <w:b/>
          <w:iCs/>
          <w:sz w:val="24"/>
          <w:szCs w:val="24"/>
          <w:lang w:val="it-IT"/>
        </w:rPr>
        <w:t>Battaglia Ricci, Lucia</w:t>
      </w:r>
      <w:r w:rsidRPr="00182A76">
        <w:rPr>
          <w:rFonts w:ascii="Minion Pro" w:hAnsi="Minion Pro" w:cs="Segoe UI"/>
          <w:iCs/>
          <w:sz w:val="24"/>
          <w:szCs w:val="24"/>
          <w:lang w:val="it-IT"/>
        </w:rPr>
        <w:t xml:space="preserve">. “Guido da </w:t>
      </w:r>
      <w:proofErr w:type="spellStart"/>
      <w:r w:rsidRPr="00182A76">
        <w:rPr>
          <w:rFonts w:ascii="Minion Pro" w:hAnsi="Minion Pro" w:cs="Segoe UI"/>
          <w:iCs/>
          <w:sz w:val="24"/>
          <w:szCs w:val="24"/>
          <w:lang w:val="it-IT"/>
        </w:rPr>
        <w:t>Pisa’s</w:t>
      </w:r>
      <w:proofErr w:type="spellEnd"/>
      <w:r w:rsidRPr="00182A76">
        <w:rPr>
          <w:rFonts w:ascii="Minion Pro" w:hAnsi="Minion Pro" w:cs="Segoe UI"/>
          <w:iCs/>
          <w:sz w:val="24"/>
          <w:szCs w:val="24"/>
          <w:lang w:val="it-IT"/>
        </w:rPr>
        <w:t xml:space="preserve"> ‘Chantilly’ Dante: A Complex </w:t>
      </w:r>
      <w:proofErr w:type="spellStart"/>
      <w:r w:rsidRPr="00182A76">
        <w:rPr>
          <w:rFonts w:ascii="Minion Pro" w:hAnsi="Minion Pro" w:cs="Segoe UI"/>
          <w:iCs/>
          <w:sz w:val="24"/>
          <w:szCs w:val="24"/>
          <w:lang w:val="it-IT"/>
        </w:rPr>
        <w:t>Exegetical</w:t>
      </w:r>
      <w:proofErr w:type="spellEnd"/>
      <w:r w:rsidRPr="00182A76">
        <w:rPr>
          <w:rFonts w:ascii="Minion Pro" w:hAnsi="Minion Pro" w:cs="Segoe UI"/>
          <w:iCs/>
          <w:sz w:val="24"/>
          <w:szCs w:val="24"/>
          <w:lang w:val="it-IT"/>
        </w:rPr>
        <w:t xml:space="preserve"> System.” </w:t>
      </w:r>
      <w:r w:rsidRPr="00182A76">
        <w:rPr>
          <w:rFonts w:ascii="Minion Pro" w:hAnsi="Minion Pro" w:cs="Segoe UI"/>
          <w:iCs/>
          <w:sz w:val="24"/>
          <w:szCs w:val="24"/>
        </w:rPr>
        <w:t xml:space="preserve">In </w:t>
      </w:r>
      <w:proofErr w:type="spellStart"/>
      <w:r w:rsidRPr="00182A76">
        <w:rPr>
          <w:rFonts w:ascii="Minion Pro" w:hAnsi="Minion Pro" w:cs="Segoe UI"/>
          <w:b/>
          <w:iCs/>
          <w:sz w:val="24"/>
          <w:szCs w:val="24"/>
        </w:rPr>
        <w:t>Nasti</w:t>
      </w:r>
      <w:proofErr w:type="spellEnd"/>
      <w:r w:rsidRPr="00182A76">
        <w:rPr>
          <w:rFonts w:ascii="Minion Pro" w:hAnsi="Minion Pro" w:cs="Segoe UI"/>
          <w:iCs/>
          <w:sz w:val="24"/>
          <w:szCs w:val="24"/>
        </w:rPr>
        <w:t xml:space="preserve"> and </w:t>
      </w:r>
      <w:proofErr w:type="spellStart"/>
      <w:r w:rsidRPr="00182A76">
        <w:rPr>
          <w:rFonts w:ascii="Minion Pro" w:hAnsi="Minion Pro" w:cs="Segoe UI"/>
          <w:b/>
          <w:iCs/>
          <w:sz w:val="24"/>
          <w:szCs w:val="24"/>
        </w:rPr>
        <w:t>Rossignoli</w:t>
      </w:r>
      <w:proofErr w:type="spellEnd"/>
      <w:r w:rsidRPr="00182A76">
        <w:rPr>
          <w:rFonts w:ascii="Minion Pro" w:hAnsi="Minion Pro" w:cs="Segoe UI"/>
          <w:iCs/>
          <w:sz w:val="24"/>
          <w:szCs w:val="24"/>
        </w:rPr>
        <w:t xml:space="preserve">, </w:t>
      </w:r>
      <w:r w:rsidRPr="00182A76">
        <w:rPr>
          <w:rFonts w:ascii="Minion Pro" w:eastAsia="Times New Roman" w:hAnsi="Minion Pro" w:cs="Segoe UI"/>
          <w:bCs/>
          <w:i/>
          <w:sz w:val="24"/>
          <w:szCs w:val="24"/>
        </w:rPr>
        <w:t>Interpreting Dante</w:t>
      </w:r>
      <w:r w:rsidRPr="00182A76">
        <w:rPr>
          <w:rFonts w:ascii="Minion Pro" w:hAnsi="Minion Pro" w:cs="Segoe UI"/>
          <w:iCs/>
          <w:sz w:val="24"/>
          <w:szCs w:val="24"/>
        </w:rPr>
        <w:t>, 180</w:t>
      </w:r>
      <w:r w:rsidR="006F55B3" w:rsidRPr="00182A76">
        <w:rPr>
          <w:rFonts w:ascii="Minion Pro" w:hAnsi="Minion Pro" w:cs="Segoe UI"/>
          <w:iCs/>
          <w:sz w:val="24"/>
          <w:szCs w:val="24"/>
        </w:rPr>
        <w:t>–</w:t>
      </w:r>
      <w:r w:rsidRPr="00182A76">
        <w:rPr>
          <w:rFonts w:ascii="Minion Pro" w:hAnsi="Minion Pro" w:cs="Segoe UI"/>
          <w:iCs/>
          <w:sz w:val="24"/>
          <w:szCs w:val="24"/>
        </w:rPr>
        <w:t>206.</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iCs/>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iCs/>
          <w:sz w:val="24"/>
          <w:szCs w:val="24"/>
          <w:lang w:val="it-IT"/>
        </w:rPr>
      </w:pPr>
      <w:proofErr w:type="spellStart"/>
      <w:r w:rsidRPr="00182A76">
        <w:rPr>
          <w:rFonts w:ascii="Minion Pro" w:hAnsi="Minion Pro" w:cs="Segoe UI"/>
          <w:b/>
          <w:iCs/>
          <w:sz w:val="24"/>
          <w:szCs w:val="24"/>
        </w:rPr>
        <w:t>Bellomo</w:t>
      </w:r>
      <w:proofErr w:type="spellEnd"/>
      <w:r w:rsidRPr="00182A76">
        <w:rPr>
          <w:rFonts w:ascii="Minion Pro" w:hAnsi="Minion Pro" w:cs="Segoe UI"/>
          <w:b/>
          <w:iCs/>
          <w:sz w:val="24"/>
          <w:szCs w:val="24"/>
        </w:rPr>
        <w:t xml:space="preserve">, </w:t>
      </w:r>
      <w:proofErr w:type="spellStart"/>
      <w:r w:rsidRPr="00182A76">
        <w:rPr>
          <w:rFonts w:ascii="Minion Pro" w:hAnsi="Minion Pro" w:cs="Segoe UI"/>
          <w:b/>
          <w:iCs/>
          <w:sz w:val="24"/>
          <w:szCs w:val="24"/>
        </w:rPr>
        <w:t>Saverio</w:t>
      </w:r>
      <w:proofErr w:type="spellEnd"/>
      <w:r w:rsidRPr="00182A76">
        <w:rPr>
          <w:rFonts w:ascii="Minion Pro" w:hAnsi="Minion Pro" w:cs="Segoe UI"/>
          <w:iCs/>
          <w:sz w:val="24"/>
          <w:szCs w:val="24"/>
        </w:rPr>
        <w:t xml:space="preserve">. “How to Read the Early Commentaries.” </w:t>
      </w:r>
      <w:r w:rsidRPr="00182A76">
        <w:rPr>
          <w:rFonts w:ascii="Minion Pro" w:hAnsi="Minion Pro" w:cs="Segoe UI"/>
          <w:iCs/>
          <w:sz w:val="24"/>
          <w:szCs w:val="24"/>
          <w:lang w:val="it-IT"/>
        </w:rPr>
        <w:t xml:space="preserve">In </w:t>
      </w:r>
      <w:proofErr w:type="spellStart"/>
      <w:r w:rsidRPr="00182A76">
        <w:rPr>
          <w:rFonts w:ascii="Minion Pro" w:hAnsi="Minion Pro" w:cs="Segoe UI"/>
          <w:b/>
          <w:iCs/>
          <w:sz w:val="24"/>
          <w:szCs w:val="24"/>
          <w:lang w:val="it-IT"/>
        </w:rPr>
        <w:t>Nasti</w:t>
      </w:r>
      <w:proofErr w:type="spellEnd"/>
      <w:r w:rsidRPr="00182A76">
        <w:rPr>
          <w:rFonts w:ascii="Minion Pro" w:hAnsi="Minion Pro" w:cs="Segoe UI"/>
          <w:iCs/>
          <w:sz w:val="24"/>
          <w:szCs w:val="24"/>
          <w:lang w:val="it-IT"/>
        </w:rPr>
        <w:t xml:space="preserve"> and </w:t>
      </w:r>
      <w:r w:rsidRPr="00182A76">
        <w:rPr>
          <w:rFonts w:ascii="Minion Pro" w:hAnsi="Minion Pro" w:cs="Segoe UI"/>
          <w:b/>
          <w:iCs/>
          <w:sz w:val="24"/>
          <w:szCs w:val="24"/>
          <w:lang w:val="it-IT"/>
        </w:rPr>
        <w:t>Rossignoli</w:t>
      </w:r>
      <w:r w:rsidRPr="00182A76">
        <w:rPr>
          <w:rFonts w:ascii="Minion Pro" w:hAnsi="Minion Pro" w:cs="Segoe UI"/>
          <w:iCs/>
          <w:sz w:val="24"/>
          <w:szCs w:val="24"/>
          <w:lang w:val="it-IT"/>
        </w:rPr>
        <w:t xml:space="preserve">, </w:t>
      </w:r>
      <w:proofErr w:type="spellStart"/>
      <w:r w:rsidRPr="00182A76">
        <w:rPr>
          <w:rFonts w:ascii="Minion Pro" w:eastAsia="Times New Roman" w:hAnsi="Minion Pro" w:cs="Segoe UI"/>
          <w:bCs/>
          <w:i/>
          <w:sz w:val="24"/>
          <w:szCs w:val="24"/>
          <w:lang w:val="it-IT"/>
        </w:rPr>
        <w:t>Interpreting</w:t>
      </w:r>
      <w:proofErr w:type="spellEnd"/>
      <w:r w:rsidRPr="00182A76">
        <w:rPr>
          <w:rFonts w:ascii="Minion Pro" w:eastAsia="Times New Roman" w:hAnsi="Minion Pro" w:cs="Segoe UI"/>
          <w:bCs/>
          <w:i/>
          <w:sz w:val="24"/>
          <w:szCs w:val="24"/>
          <w:lang w:val="it-IT"/>
        </w:rPr>
        <w:t xml:space="preserve"> Dante</w:t>
      </w:r>
      <w:r w:rsidRPr="00182A76">
        <w:rPr>
          <w:rFonts w:ascii="Minion Pro" w:eastAsia="Times New Roman" w:hAnsi="Minion Pro" w:cs="Segoe UI"/>
          <w:bCs/>
          <w:sz w:val="24"/>
          <w:szCs w:val="24"/>
          <w:lang w:val="it-IT"/>
        </w:rPr>
        <w:t xml:space="preserve">, </w:t>
      </w:r>
      <w:r w:rsidRPr="00182A76">
        <w:rPr>
          <w:rFonts w:ascii="Minion Pro" w:hAnsi="Minion Pro" w:cs="Segoe UI"/>
          <w:iCs/>
          <w:sz w:val="24"/>
          <w:szCs w:val="24"/>
          <w:lang w:val="it-IT"/>
        </w:rPr>
        <w:t>84</w:t>
      </w:r>
      <w:r w:rsidR="006F55B3" w:rsidRPr="00182A76">
        <w:rPr>
          <w:rFonts w:ascii="Minion Pro" w:hAnsi="Minion Pro" w:cs="Segoe UI"/>
          <w:iCs/>
          <w:sz w:val="24"/>
          <w:szCs w:val="24"/>
          <w:lang w:val="it-IT"/>
        </w:rPr>
        <w:t>–</w:t>
      </w:r>
      <w:r w:rsidRPr="00182A76">
        <w:rPr>
          <w:rFonts w:ascii="Minion Pro" w:hAnsi="Minion Pro" w:cs="Segoe UI"/>
          <w:iCs/>
          <w:sz w:val="24"/>
          <w:szCs w:val="24"/>
          <w:lang w:val="it-IT"/>
        </w:rPr>
        <w:t>109.</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iCs/>
          <w:sz w:val="24"/>
          <w:szCs w:val="24"/>
          <w:lang w:val="it-IT"/>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pple-converted-space"/>
          <w:rFonts w:ascii="Minion Pro" w:hAnsi="Minion Pro"/>
          <w:shd w:val="clear" w:color="auto" w:fill="FFFFFF"/>
          <w:lang w:val="it-IT"/>
        </w:rPr>
      </w:pPr>
      <w:proofErr w:type="spellStart"/>
      <w:r w:rsidRPr="00182A76">
        <w:rPr>
          <w:rFonts w:ascii="Minion Pro" w:hAnsi="Minion Pro" w:cs="Segoe UI"/>
          <w:b/>
          <w:sz w:val="24"/>
          <w:szCs w:val="24"/>
          <w:lang w:val="it-IT"/>
        </w:rPr>
        <w:t>Boitani</w:t>
      </w:r>
      <w:proofErr w:type="spellEnd"/>
      <w:r w:rsidRPr="00182A76">
        <w:rPr>
          <w:rFonts w:ascii="Minion Pro" w:hAnsi="Minion Pro" w:cs="Segoe UI"/>
          <w:b/>
          <w:sz w:val="24"/>
          <w:szCs w:val="24"/>
          <w:lang w:val="it-IT"/>
        </w:rPr>
        <w:t>, Piero</w:t>
      </w:r>
      <w:r w:rsidRPr="00182A76">
        <w:rPr>
          <w:rFonts w:ascii="Minion Pro" w:hAnsi="Minion Pro" w:cs="Segoe UI"/>
          <w:sz w:val="24"/>
          <w:szCs w:val="24"/>
          <w:lang w:val="it-IT"/>
        </w:rPr>
        <w:t xml:space="preserve">. </w:t>
      </w:r>
      <w:r w:rsidRPr="00A85C0E">
        <w:rPr>
          <w:rFonts w:ascii="Minion Pro" w:hAnsi="Minion Pro" w:cs="Segoe UI"/>
          <w:sz w:val="24"/>
          <w:szCs w:val="24"/>
          <w:lang w:val="it-IT"/>
        </w:rPr>
        <w:t>“</w:t>
      </w:r>
      <w:r w:rsidRPr="00A85C0E">
        <w:rPr>
          <w:rFonts w:ascii="Minion Pro" w:hAnsi="Minion Pro" w:cs="Segoe UI"/>
          <w:i/>
          <w:sz w:val="24"/>
          <w:szCs w:val="24"/>
          <w:lang w:val="it-IT"/>
        </w:rPr>
        <w:t>Inferno</w:t>
      </w:r>
      <w:r w:rsidRPr="00A85C0E">
        <w:rPr>
          <w:rFonts w:ascii="Minion Pro" w:hAnsi="Minion Pro" w:cs="Segoe UI"/>
          <w:sz w:val="24"/>
          <w:szCs w:val="24"/>
          <w:lang w:val="it-IT"/>
        </w:rPr>
        <w:t xml:space="preserve"> XX: </w:t>
      </w:r>
      <w:proofErr w:type="spellStart"/>
      <w:r w:rsidRPr="00A85C0E">
        <w:rPr>
          <w:rFonts w:ascii="Minion Pro" w:hAnsi="Minion Pro" w:cs="Segoe UI"/>
          <w:sz w:val="24"/>
          <w:szCs w:val="24"/>
          <w:lang w:val="it-IT"/>
        </w:rPr>
        <w:t>Tiresias</w:t>
      </w:r>
      <w:proofErr w:type="spellEnd"/>
      <w:r w:rsidRPr="00A85C0E">
        <w:rPr>
          <w:rFonts w:ascii="Minion Pro" w:hAnsi="Minion Pro" w:cs="Segoe UI"/>
          <w:sz w:val="24"/>
          <w:szCs w:val="24"/>
          <w:lang w:val="it-IT"/>
        </w:rPr>
        <w:t xml:space="preserve"> and the </w:t>
      </w:r>
      <w:proofErr w:type="spellStart"/>
      <w:r w:rsidRPr="00A85C0E">
        <w:rPr>
          <w:rFonts w:ascii="Minion Pro" w:hAnsi="Minion Pro" w:cs="Segoe UI"/>
          <w:sz w:val="24"/>
          <w:szCs w:val="24"/>
          <w:lang w:val="it-IT"/>
        </w:rPr>
        <w:t>Soothsayers</w:t>
      </w:r>
      <w:proofErr w:type="spellEnd"/>
      <w:r w:rsidRPr="00A85C0E">
        <w:rPr>
          <w:rFonts w:ascii="Minion Pro" w:hAnsi="Minion Pro" w:cs="Segoe UI"/>
          <w:sz w:val="24"/>
          <w:szCs w:val="24"/>
          <w:lang w:val="it-IT"/>
        </w:rPr>
        <w:t xml:space="preserve">.” </w:t>
      </w:r>
      <w:r w:rsidRPr="00182A76">
        <w:rPr>
          <w:rStyle w:val="apple-converted-space"/>
          <w:rFonts w:ascii="Minion Pro" w:hAnsi="Minion Pro" w:cs="Segoe UI"/>
          <w:sz w:val="24"/>
          <w:szCs w:val="24"/>
          <w:shd w:val="clear" w:color="auto" w:fill="FFFFFF"/>
          <w:lang w:val="it-IT"/>
        </w:rPr>
        <w:t xml:space="preserve">In </w:t>
      </w:r>
      <w:r w:rsidRPr="00182A76">
        <w:rPr>
          <w:rStyle w:val="apple-converted-space"/>
          <w:rFonts w:ascii="Minion Pro" w:hAnsi="Minion Pro" w:cs="Segoe UI"/>
          <w:b/>
          <w:sz w:val="24"/>
          <w:szCs w:val="24"/>
          <w:shd w:val="clear" w:color="auto" w:fill="FFFFFF"/>
          <w:lang w:val="it-IT"/>
        </w:rPr>
        <w:t>Kinder</w:t>
      </w:r>
      <w:r w:rsidRPr="00182A76">
        <w:rPr>
          <w:rStyle w:val="apple-converted-space"/>
          <w:rFonts w:ascii="Minion Pro" w:hAnsi="Minion Pro" w:cs="Segoe UI"/>
          <w:sz w:val="24"/>
          <w:szCs w:val="24"/>
          <w:shd w:val="clear" w:color="auto" w:fill="FFFFFF"/>
          <w:lang w:val="it-IT"/>
        </w:rPr>
        <w:t xml:space="preserve"> and </w:t>
      </w:r>
      <w:r w:rsidRPr="00182A76">
        <w:rPr>
          <w:rStyle w:val="apple-converted-space"/>
          <w:rFonts w:ascii="Minion Pro" w:hAnsi="Minion Pro" w:cs="Segoe UI"/>
          <w:b/>
          <w:sz w:val="24"/>
          <w:szCs w:val="24"/>
          <w:shd w:val="clear" w:color="auto" w:fill="FFFFFF"/>
          <w:lang w:val="it-IT"/>
        </w:rPr>
        <w:t>Glenn</w:t>
      </w:r>
      <w:r w:rsidRPr="00182A76">
        <w:rPr>
          <w:rStyle w:val="apple-converted-space"/>
          <w:rFonts w:ascii="Minion Pro" w:hAnsi="Minion Pro" w:cs="Segoe UI"/>
          <w:sz w:val="24"/>
          <w:szCs w:val="24"/>
          <w:shd w:val="clear" w:color="auto" w:fill="FFFFFF"/>
          <w:lang w:val="it-IT"/>
        </w:rPr>
        <w:t>, “</w:t>
      </w:r>
      <w:r w:rsidRPr="00182A76">
        <w:rPr>
          <w:rStyle w:val="apple-converted-space"/>
          <w:rFonts w:ascii="Minion Pro" w:hAnsi="Minion Pro" w:cs="Segoe UI"/>
          <w:i/>
          <w:sz w:val="24"/>
          <w:szCs w:val="24"/>
          <w:shd w:val="clear" w:color="auto" w:fill="FFFFFF"/>
          <w:lang w:val="it-IT"/>
        </w:rPr>
        <w:t>Legato con amore</w:t>
      </w:r>
      <w:r w:rsidRPr="00182A76">
        <w:rPr>
          <w:rStyle w:val="apple-converted-space"/>
          <w:rFonts w:ascii="Minion Pro" w:hAnsi="Minion Pro" w:cs="Segoe UI"/>
          <w:sz w:val="24"/>
          <w:szCs w:val="24"/>
          <w:shd w:val="clear" w:color="auto" w:fill="FFFFFF"/>
          <w:lang w:val="it-IT"/>
        </w:rPr>
        <w:t>,” 205</w:t>
      </w:r>
      <w:r w:rsidR="006F55B3" w:rsidRPr="00182A76">
        <w:rPr>
          <w:rStyle w:val="apple-converted-space"/>
          <w:rFonts w:ascii="Minion Pro" w:hAnsi="Minion Pro" w:cs="Segoe UI"/>
          <w:sz w:val="24"/>
          <w:szCs w:val="24"/>
          <w:shd w:val="clear" w:color="auto" w:fill="FFFFFF"/>
          <w:lang w:val="it-IT"/>
        </w:rPr>
        <w:t>–</w:t>
      </w:r>
      <w:r w:rsidRPr="00182A76">
        <w:rPr>
          <w:rStyle w:val="apple-converted-space"/>
          <w:rFonts w:ascii="Minion Pro" w:hAnsi="Minion Pro" w:cs="Segoe UI"/>
          <w:sz w:val="24"/>
          <w:szCs w:val="24"/>
          <w:shd w:val="clear" w:color="auto" w:fill="FFFFFF"/>
          <w:lang w:val="it-IT"/>
        </w:rPr>
        <w:t>219.</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pple-converted-space"/>
          <w:rFonts w:ascii="Minion Pro" w:hAnsi="Minion Pro" w:cs="Segoe UI"/>
          <w:sz w:val="24"/>
          <w:szCs w:val="24"/>
          <w:shd w:val="clear" w:color="auto" w:fill="FFFFFF"/>
          <w:lang w:val="it-IT"/>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iCs/>
        </w:rPr>
      </w:pPr>
      <w:proofErr w:type="spellStart"/>
      <w:r w:rsidRPr="00182A76">
        <w:rPr>
          <w:rFonts w:ascii="Minion Pro" w:eastAsia="Times New Roman" w:hAnsi="Minion Pro" w:cs="Segoe UI"/>
          <w:b/>
          <w:sz w:val="24"/>
          <w:szCs w:val="24"/>
          <w:lang w:val="it-IT"/>
        </w:rPr>
        <w:t>Boitani</w:t>
      </w:r>
      <w:proofErr w:type="spellEnd"/>
      <w:r w:rsidRPr="00182A76">
        <w:rPr>
          <w:rFonts w:ascii="Minion Pro" w:eastAsia="Times New Roman" w:hAnsi="Minion Pro" w:cs="Segoe UI"/>
          <w:b/>
          <w:sz w:val="24"/>
          <w:szCs w:val="24"/>
          <w:lang w:val="it-IT"/>
        </w:rPr>
        <w:t>, Piero</w:t>
      </w:r>
      <w:r w:rsidRPr="00182A76">
        <w:rPr>
          <w:rFonts w:ascii="Minion Pro" w:eastAsia="Times New Roman" w:hAnsi="Minion Pro" w:cs="Segoe UI"/>
          <w:sz w:val="24"/>
          <w:szCs w:val="24"/>
          <w:lang w:val="it-IT"/>
        </w:rPr>
        <w:t xml:space="preserve">. </w:t>
      </w:r>
      <w:r w:rsidRPr="00182A76">
        <w:rPr>
          <w:rFonts w:ascii="Minion Pro" w:eastAsia="Times New Roman" w:hAnsi="Minion Pro" w:cs="Segoe UI"/>
          <w:sz w:val="24"/>
          <w:szCs w:val="24"/>
        </w:rPr>
        <w:t>“</w:t>
      </w:r>
      <w:proofErr w:type="spellStart"/>
      <w:r w:rsidRPr="00182A76">
        <w:rPr>
          <w:rFonts w:ascii="Minion Pro" w:eastAsia="Times New Roman" w:hAnsi="Minion Pro" w:cs="Segoe UI"/>
          <w:i/>
          <w:iCs/>
          <w:sz w:val="24"/>
          <w:szCs w:val="24"/>
        </w:rPr>
        <w:t>Ersed</w:t>
      </w:r>
      <w:proofErr w:type="spellEnd"/>
      <w:r w:rsidRPr="00182A76">
        <w:rPr>
          <w:rFonts w:ascii="Minion Pro" w:eastAsia="Times New Roman" w:hAnsi="Minion Pro" w:cs="Segoe UI"/>
          <w:i/>
          <w:iCs/>
          <w:sz w:val="24"/>
          <w:szCs w:val="24"/>
        </w:rPr>
        <w:t xml:space="preserve"> </w:t>
      </w:r>
      <w:proofErr w:type="spellStart"/>
      <w:r w:rsidRPr="00182A76">
        <w:rPr>
          <w:rFonts w:ascii="Minion Pro" w:eastAsia="Times New Roman" w:hAnsi="Minion Pro" w:cs="Segoe UI"/>
          <w:i/>
          <w:iCs/>
          <w:sz w:val="24"/>
          <w:szCs w:val="24"/>
        </w:rPr>
        <w:t>Irredent</w:t>
      </w:r>
      <w:proofErr w:type="spellEnd"/>
      <w:r w:rsidRPr="00182A76">
        <w:rPr>
          <w:rFonts w:ascii="Minion Pro" w:eastAsia="Times New Roman" w:hAnsi="Minion Pro" w:cs="Segoe UI"/>
          <w:sz w:val="24"/>
          <w:szCs w:val="24"/>
        </w:rPr>
        <w:t xml:space="preserve">: The Irish Dante.” </w:t>
      </w:r>
      <w:r w:rsidRPr="00182A76">
        <w:rPr>
          <w:rFonts w:ascii="Minion Pro" w:eastAsia="Times New Roman" w:hAnsi="Minion Pro" w:cs="Segoe UI"/>
          <w:iCs/>
          <w:sz w:val="24"/>
          <w:szCs w:val="24"/>
        </w:rPr>
        <w:t xml:space="preserve">In </w:t>
      </w:r>
      <w:r w:rsidRPr="00182A76">
        <w:rPr>
          <w:rFonts w:ascii="Minion Pro" w:eastAsia="Times New Roman" w:hAnsi="Minion Pro" w:cs="Segoe UI"/>
          <w:b/>
          <w:bCs/>
          <w:sz w:val="24"/>
          <w:szCs w:val="24"/>
        </w:rPr>
        <w:t>Kilgour</w:t>
      </w:r>
      <w:r w:rsidRPr="00182A76">
        <w:rPr>
          <w:rFonts w:ascii="Minion Pro" w:eastAsia="Times New Roman" w:hAnsi="Minion Pro" w:cs="Segoe UI"/>
          <w:bCs/>
          <w:sz w:val="24"/>
          <w:szCs w:val="24"/>
        </w:rPr>
        <w:t xml:space="preserve"> and </w:t>
      </w:r>
      <w:r w:rsidRPr="00182A76">
        <w:rPr>
          <w:rFonts w:ascii="Minion Pro" w:eastAsia="Times New Roman" w:hAnsi="Minion Pro" w:cs="Segoe UI"/>
          <w:b/>
          <w:bCs/>
          <w:sz w:val="24"/>
          <w:szCs w:val="24"/>
        </w:rPr>
        <w:t>Lombardi,</w:t>
      </w:r>
      <w:r w:rsidRPr="00182A76">
        <w:rPr>
          <w:rFonts w:ascii="Minion Pro" w:eastAsia="Times New Roman" w:hAnsi="Minion Pro" w:cs="Segoe UI"/>
          <w:bCs/>
          <w:i/>
          <w:sz w:val="24"/>
          <w:szCs w:val="24"/>
        </w:rPr>
        <w:t xml:space="preserve"> </w:t>
      </w:r>
      <w:proofErr w:type="spellStart"/>
      <w:r w:rsidRPr="00182A76">
        <w:rPr>
          <w:rFonts w:ascii="Minion Pro" w:eastAsia="Times New Roman" w:hAnsi="Minion Pro" w:cs="Segoe UI"/>
          <w:bCs/>
          <w:i/>
          <w:sz w:val="24"/>
          <w:szCs w:val="24"/>
        </w:rPr>
        <w:t>Dantean</w:t>
      </w:r>
      <w:proofErr w:type="spellEnd"/>
      <w:r w:rsidRPr="00182A76">
        <w:rPr>
          <w:rFonts w:ascii="Minion Pro" w:eastAsia="Times New Roman" w:hAnsi="Minion Pro" w:cs="Segoe UI"/>
          <w:bCs/>
          <w:i/>
          <w:sz w:val="24"/>
          <w:szCs w:val="24"/>
        </w:rPr>
        <w:t xml:space="preserve"> Dialogues</w:t>
      </w:r>
      <w:r w:rsidRPr="00182A76">
        <w:rPr>
          <w:rFonts w:ascii="Minion Pro" w:eastAsia="Times New Roman" w:hAnsi="Minion Pro" w:cs="Segoe UI"/>
          <w:iCs/>
          <w:sz w:val="24"/>
          <w:szCs w:val="24"/>
        </w:rPr>
        <w:t>, 231</w:t>
      </w:r>
      <w:r w:rsidR="006F55B3" w:rsidRPr="00182A76">
        <w:rPr>
          <w:rFonts w:ascii="Minion Pro" w:eastAsia="Times New Roman" w:hAnsi="Minion Pro" w:cs="Segoe UI"/>
          <w:iCs/>
          <w:sz w:val="24"/>
          <w:szCs w:val="24"/>
        </w:rPr>
        <w:t>–</w:t>
      </w:r>
      <w:r w:rsidRPr="00182A76">
        <w:rPr>
          <w:rFonts w:ascii="Minion Pro" w:eastAsia="Times New Roman" w:hAnsi="Minion Pro" w:cs="Segoe UI"/>
          <w:iCs/>
          <w:sz w:val="24"/>
          <w:szCs w:val="24"/>
        </w:rPr>
        <w:t>64.</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Segoe UI"/>
          <w:iCs/>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r w:rsidRPr="00182A76">
        <w:rPr>
          <w:rFonts w:ascii="Minion Pro" w:eastAsia="Times New Roman" w:hAnsi="Minion Pro" w:cs="Segoe UI"/>
          <w:b/>
          <w:sz w:val="24"/>
          <w:szCs w:val="24"/>
        </w:rPr>
        <w:t>Bolduc, Michelle</w:t>
      </w:r>
      <w:r w:rsidRPr="00182A76">
        <w:rPr>
          <w:rFonts w:ascii="Minion Pro" w:eastAsia="Times New Roman" w:hAnsi="Minion Pro" w:cs="Segoe UI"/>
          <w:sz w:val="24"/>
          <w:szCs w:val="24"/>
        </w:rPr>
        <w:t xml:space="preserve">. “Medieval Rhetoric and the </w:t>
      </w:r>
      <w:r w:rsidRPr="00182A76">
        <w:rPr>
          <w:rFonts w:ascii="Minion Pro" w:eastAsia="Times New Roman" w:hAnsi="Minion Pro" w:cs="Segoe UI"/>
          <w:i/>
          <w:sz w:val="24"/>
          <w:szCs w:val="24"/>
        </w:rPr>
        <w:t>Commedia</w:t>
      </w:r>
      <w:r w:rsidRPr="00182A76">
        <w:rPr>
          <w:rFonts w:ascii="Minion Pro" w:eastAsia="Times New Roman" w:hAnsi="Minion Pro" w:cs="Segoe UI"/>
          <w:sz w:val="24"/>
          <w:szCs w:val="24"/>
        </w:rPr>
        <w:t>.” </w:t>
      </w:r>
      <w:r w:rsidRPr="00182A76">
        <w:rPr>
          <w:rFonts w:ascii="Minion Pro" w:eastAsia="Times New Roman" w:hAnsi="Minion Pro" w:cs="Segoe UI"/>
          <w:i/>
          <w:iCs/>
          <w:sz w:val="24"/>
          <w:szCs w:val="24"/>
        </w:rPr>
        <w:t>Pedagogy</w:t>
      </w:r>
      <w:r w:rsidRPr="00182A76">
        <w:rPr>
          <w:rFonts w:ascii="Minion Pro" w:eastAsia="Times New Roman" w:hAnsi="Minion Pro" w:cs="Segoe UI"/>
          <w:iCs/>
          <w:sz w:val="24"/>
          <w:szCs w:val="24"/>
        </w:rPr>
        <w:t xml:space="preserve"> </w:t>
      </w:r>
      <w:r w:rsidRPr="00182A76">
        <w:rPr>
          <w:rFonts w:ascii="Minion Pro" w:eastAsia="Times New Roman" w:hAnsi="Minion Pro" w:cs="Segoe UI"/>
          <w:sz w:val="24"/>
          <w:szCs w:val="24"/>
        </w:rPr>
        <w:t xml:space="preserve">13, </w:t>
      </w:r>
      <w:r w:rsidR="00127DE2">
        <w:rPr>
          <w:rFonts w:ascii="Minion Pro" w:eastAsia="Times New Roman" w:hAnsi="Minion Pro" w:cs="Segoe UI"/>
          <w:sz w:val="24"/>
          <w:szCs w:val="24"/>
        </w:rPr>
        <w:t xml:space="preserve">No. </w:t>
      </w:r>
      <w:r w:rsidRPr="00182A76">
        <w:rPr>
          <w:rFonts w:ascii="Minion Pro" w:eastAsia="Times New Roman" w:hAnsi="Minion Pro" w:cs="Segoe UI"/>
          <w:sz w:val="24"/>
          <w:szCs w:val="24"/>
        </w:rPr>
        <w:t>1 (2013): 49</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57. </w:t>
      </w:r>
      <w:r w:rsidRPr="00182A76">
        <w:rPr>
          <w:rFonts w:ascii="Minion Pro" w:eastAsia="Times New Roman" w:hAnsi="Minion Pro" w:cs="Segoe UI"/>
          <w:i/>
          <w:iCs/>
          <w:sz w:val="24"/>
          <w:szCs w:val="24"/>
        </w:rPr>
        <w:br/>
      </w: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iCs/>
          <w:sz w:val="24"/>
          <w:szCs w:val="24"/>
        </w:rPr>
      </w:pPr>
      <w:proofErr w:type="spellStart"/>
      <w:r w:rsidRPr="00182A76">
        <w:rPr>
          <w:rFonts w:ascii="Minion Pro" w:hAnsi="Minion Pro" w:cs="Segoe UI"/>
          <w:b/>
          <w:iCs/>
          <w:sz w:val="24"/>
          <w:szCs w:val="24"/>
        </w:rPr>
        <w:t>Botterill</w:t>
      </w:r>
      <w:proofErr w:type="spellEnd"/>
      <w:r w:rsidRPr="00182A76">
        <w:rPr>
          <w:rFonts w:ascii="Minion Pro" w:hAnsi="Minion Pro" w:cs="Segoe UI"/>
          <w:b/>
          <w:iCs/>
          <w:sz w:val="24"/>
          <w:szCs w:val="24"/>
        </w:rPr>
        <w:t>, Steven</w:t>
      </w:r>
      <w:r w:rsidRPr="00182A76">
        <w:rPr>
          <w:rFonts w:ascii="Minion Pro" w:hAnsi="Minion Pro" w:cs="Segoe UI"/>
          <w:iCs/>
          <w:sz w:val="24"/>
          <w:szCs w:val="24"/>
        </w:rPr>
        <w:t>. “Reading, Writing, and Speech in the Fourteenth</w:t>
      </w:r>
      <w:r w:rsidR="004507A2">
        <w:rPr>
          <w:rFonts w:ascii="Minion Pro" w:hAnsi="Minion Pro" w:cs="Segoe UI"/>
          <w:iCs/>
          <w:sz w:val="24"/>
          <w:szCs w:val="24"/>
        </w:rPr>
        <w:t>-</w:t>
      </w:r>
      <w:r w:rsidRPr="00182A76">
        <w:rPr>
          <w:rFonts w:ascii="Minion Pro" w:hAnsi="Minion Pro" w:cs="Segoe UI"/>
          <w:iCs/>
          <w:sz w:val="24"/>
          <w:szCs w:val="24"/>
        </w:rPr>
        <w:t xml:space="preserve"> and Fifteenth</w:t>
      </w:r>
      <w:r w:rsidR="002F6BF2" w:rsidRPr="00182A76">
        <w:rPr>
          <w:rFonts w:ascii="Minion Pro" w:hAnsi="Minion Pro" w:cs="Segoe UI"/>
          <w:iCs/>
          <w:sz w:val="24"/>
          <w:szCs w:val="24"/>
        </w:rPr>
        <w:t>-</w:t>
      </w:r>
      <w:r w:rsidRPr="00182A76">
        <w:rPr>
          <w:rFonts w:ascii="Minion Pro" w:hAnsi="Minion Pro" w:cs="Segoe UI"/>
          <w:iCs/>
          <w:sz w:val="24"/>
          <w:szCs w:val="24"/>
        </w:rPr>
        <w:t xml:space="preserve">Century Commentaries on Dante’s </w:t>
      </w:r>
      <w:r w:rsidRPr="00182A76">
        <w:rPr>
          <w:rFonts w:ascii="Minion Pro" w:hAnsi="Minion Pro" w:cs="Segoe UI"/>
          <w:i/>
          <w:iCs/>
          <w:sz w:val="24"/>
          <w:szCs w:val="24"/>
        </w:rPr>
        <w:t>Comedy</w:t>
      </w:r>
      <w:r w:rsidRPr="00182A76">
        <w:rPr>
          <w:rFonts w:ascii="Minion Pro" w:hAnsi="Minion Pro" w:cs="Segoe UI"/>
          <w:iCs/>
          <w:sz w:val="24"/>
          <w:szCs w:val="24"/>
        </w:rPr>
        <w:t xml:space="preserve">.” In </w:t>
      </w:r>
      <w:proofErr w:type="spellStart"/>
      <w:r w:rsidRPr="00182A76">
        <w:rPr>
          <w:rFonts w:ascii="Minion Pro" w:hAnsi="Minion Pro" w:cs="Segoe UI"/>
          <w:b/>
          <w:iCs/>
          <w:sz w:val="24"/>
          <w:szCs w:val="24"/>
        </w:rPr>
        <w:t>Nasti</w:t>
      </w:r>
      <w:proofErr w:type="spellEnd"/>
      <w:r w:rsidRPr="00182A76">
        <w:rPr>
          <w:rFonts w:ascii="Minion Pro" w:hAnsi="Minion Pro" w:cs="Segoe UI"/>
          <w:iCs/>
          <w:sz w:val="24"/>
          <w:szCs w:val="24"/>
        </w:rPr>
        <w:t xml:space="preserve"> and </w:t>
      </w:r>
      <w:proofErr w:type="spellStart"/>
      <w:r w:rsidRPr="00182A76">
        <w:rPr>
          <w:rFonts w:ascii="Minion Pro" w:hAnsi="Minion Pro" w:cs="Segoe UI"/>
          <w:b/>
          <w:iCs/>
          <w:sz w:val="24"/>
          <w:szCs w:val="24"/>
        </w:rPr>
        <w:t>Rossignoli</w:t>
      </w:r>
      <w:proofErr w:type="spellEnd"/>
      <w:r w:rsidRPr="00182A76">
        <w:rPr>
          <w:rFonts w:ascii="Minion Pro" w:hAnsi="Minion Pro" w:cs="Segoe UI"/>
          <w:iCs/>
          <w:sz w:val="24"/>
          <w:szCs w:val="24"/>
        </w:rPr>
        <w:t xml:space="preserve">, </w:t>
      </w:r>
      <w:r w:rsidRPr="00182A76">
        <w:rPr>
          <w:rFonts w:ascii="Minion Pro" w:eastAsia="Times New Roman" w:hAnsi="Minion Pro" w:cs="Segoe UI"/>
          <w:bCs/>
          <w:i/>
          <w:sz w:val="24"/>
          <w:szCs w:val="24"/>
        </w:rPr>
        <w:t>Interpreting Dante</w:t>
      </w:r>
      <w:r w:rsidRPr="00182A76">
        <w:rPr>
          <w:rFonts w:ascii="Minion Pro" w:hAnsi="Minion Pro" w:cs="Segoe UI"/>
          <w:iCs/>
          <w:sz w:val="24"/>
          <w:szCs w:val="24"/>
        </w:rPr>
        <w:t>, 17</w:t>
      </w:r>
      <w:r w:rsidR="006F55B3" w:rsidRPr="00182A76">
        <w:rPr>
          <w:rFonts w:ascii="Minion Pro" w:hAnsi="Minion Pro" w:cs="Segoe UI"/>
          <w:iCs/>
          <w:sz w:val="24"/>
          <w:szCs w:val="24"/>
        </w:rPr>
        <w:t>–</w:t>
      </w:r>
      <w:r w:rsidRPr="00182A76">
        <w:rPr>
          <w:rFonts w:ascii="Minion Pro" w:hAnsi="Minion Pro" w:cs="Segoe UI"/>
          <w:iCs/>
          <w:sz w:val="24"/>
          <w:szCs w:val="24"/>
        </w:rPr>
        <w:t xml:space="preserve">29. </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iCs/>
          <w:sz w:val="24"/>
          <w:szCs w:val="24"/>
        </w:rPr>
      </w:pPr>
    </w:p>
    <w:p w:rsidR="00D10180" w:rsidRPr="005F23A1" w:rsidRDefault="00C07C48" w:rsidP="00D5543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Minion Pro" w:hAnsi="Minion Pro" w:cs="Segoe UI"/>
          <w:lang w:val="fr-FR"/>
        </w:rPr>
      </w:pPr>
      <w:proofErr w:type="spellStart"/>
      <w:r w:rsidRPr="00182A76">
        <w:rPr>
          <w:rFonts w:ascii="Minion Pro" w:hAnsi="Minion Pro"/>
          <w:b/>
        </w:rPr>
        <w:lastRenderedPageBreak/>
        <w:t>Braida</w:t>
      </w:r>
      <w:proofErr w:type="spellEnd"/>
      <w:r w:rsidRPr="00182A76">
        <w:rPr>
          <w:rFonts w:ascii="Minion Pro" w:hAnsi="Minion Pro"/>
          <w:b/>
        </w:rPr>
        <w:t>, Antonella</w:t>
      </w:r>
      <w:r w:rsidRPr="00182A76">
        <w:rPr>
          <w:rFonts w:ascii="Minion Pro" w:hAnsi="Minion Pro"/>
        </w:rPr>
        <w:t xml:space="preserve">. “Dante and Translation: An Approach to Untranslatability in the Poet’s Work.” </w:t>
      </w:r>
      <w:r w:rsidRPr="005F23A1">
        <w:rPr>
          <w:rFonts w:ascii="Minion Pro" w:hAnsi="Minion Pro"/>
          <w:lang w:val="fr-FR"/>
        </w:rPr>
        <w:t xml:space="preserve">In </w:t>
      </w:r>
      <w:r w:rsidRPr="005F23A1">
        <w:rPr>
          <w:rFonts w:ascii="Minion Pro" w:hAnsi="Minion Pro" w:cs="Segoe UI"/>
          <w:b/>
          <w:lang w:val="fr-FR"/>
        </w:rPr>
        <w:t>Barnes</w:t>
      </w:r>
      <w:r w:rsidRPr="005F23A1">
        <w:rPr>
          <w:rFonts w:ascii="Minion Pro" w:hAnsi="Minion Pro" w:cs="Segoe UI"/>
          <w:lang w:val="fr-FR"/>
        </w:rPr>
        <w:t xml:space="preserve"> and </w:t>
      </w:r>
      <w:proofErr w:type="spellStart"/>
      <w:r w:rsidRPr="005F23A1">
        <w:rPr>
          <w:rFonts w:ascii="Minion Pro" w:hAnsi="Minion Pro" w:cs="Segoe UI"/>
          <w:b/>
          <w:lang w:val="fr-FR"/>
        </w:rPr>
        <w:t>Zaccarello</w:t>
      </w:r>
      <w:proofErr w:type="spellEnd"/>
      <w:r w:rsidRPr="005F23A1">
        <w:rPr>
          <w:rFonts w:ascii="Minion Pro" w:hAnsi="Minion Pro" w:cs="Segoe UI"/>
          <w:b/>
          <w:lang w:val="fr-FR"/>
        </w:rPr>
        <w:t>,</w:t>
      </w:r>
      <w:r w:rsidRPr="005F23A1">
        <w:rPr>
          <w:rFonts w:ascii="Minion Pro" w:hAnsi="Minion Pro" w:cs="Segoe UI"/>
          <w:i/>
          <w:lang w:val="fr-FR"/>
        </w:rPr>
        <w:t xml:space="preserve"> </w:t>
      </w:r>
      <w:proofErr w:type="spellStart"/>
      <w:r w:rsidRPr="005F23A1">
        <w:rPr>
          <w:rFonts w:ascii="Minion Pro" w:hAnsi="Minion Pro" w:cs="Segoe UI"/>
          <w:i/>
          <w:lang w:val="fr-FR"/>
        </w:rPr>
        <w:t>Language</w:t>
      </w:r>
      <w:proofErr w:type="spellEnd"/>
      <w:r w:rsidRPr="005F23A1">
        <w:rPr>
          <w:rFonts w:ascii="Minion Pro" w:hAnsi="Minion Pro" w:cs="Segoe UI"/>
          <w:i/>
          <w:lang w:val="fr-FR"/>
        </w:rPr>
        <w:t xml:space="preserve"> and Style in Dante</w:t>
      </w:r>
      <w:r w:rsidRPr="005F23A1">
        <w:rPr>
          <w:rFonts w:ascii="Minion Pro" w:hAnsi="Minion Pro" w:cs="Segoe UI"/>
          <w:lang w:val="fr-FR"/>
        </w:rPr>
        <w:t>, 13</w:t>
      </w:r>
      <w:r w:rsidR="006F55B3" w:rsidRPr="005F23A1">
        <w:rPr>
          <w:rFonts w:ascii="Minion Pro" w:hAnsi="Minion Pro" w:cs="Segoe UI"/>
          <w:lang w:val="fr-FR"/>
        </w:rPr>
        <w:t>–</w:t>
      </w:r>
      <w:r w:rsidRPr="005F23A1">
        <w:rPr>
          <w:rFonts w:ascii="Minion Pro" w:hAnsi="Minion Pro" w:cs="Segoe UI"/>
          <w:lang w:val="fr-FR"/>
        </w:rPr>
        <w:t>61.</w:t>
      </w:r>
    </w:p>
    <w:p w:rsidR="00D10180" w:rsidRPr="005F23A1" w:rsidRDefault="00D10180" w:rsidP="00D5543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Minion Pro" w:hAnsi="Minion Pro" w:cs="Segoe UI"/>
          <w:lang w:val="fr-FR"/>
        </w:rPr>
      </w:pPr>
    </w:p>
    <w:p w:rsidR="00D10180" w:rsidRPr="005F23A1"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lang w:val="fr-FR"/>
        </w:rPr>
      </w:pPr>
      <w:proofErr w:type="spellStart"/>
      <w:r w:rsidRPr="005F23A1">
        <w:rPr>
          <w:rFonts w:ascii="Minion Pro" w:eastAsia="Times New Roman" w:hAnsi="Minion Pro" w:cs="Segoe UI"/>
          <w:b/>
          <w:sz w:val="24"/>
          <w:szCs w:val="24"/>
          <w:lang w:val="fr-FR"/>
        </w:rPr>
        <w:t>Brilli</w:t>
      </w:r>
      <w:proofErr w:type="spellEnd"/>
      <w:r w:rsidRPr="005F23A1">
        <w:rPr>
          <w:rFonts w:ascii="Minion Pro" w:eastAsia="Times New Roman" w:hAnsi="Minion Pro" w:cs="Segoe UI"/>
          <w:b/>
          <w:sz w:val="24"/>
          <w:szCs w:val="24"/>
          <w:lang w:val="fr-FR"/>
        </w:rPr>
        <w:t>, Elisa</w:t>
      </w:r>
      <w:r w:rsidRPr="005F23A1">
        <w:rPr>
          <w:rFonts w:ascii="Minion Pro" w:eastAsia="Times New Roman" w:hAnsi="Minion Pro" w:cs="Segoe UI"/>
          <w:sz w:val="24"/>
          <w:szCs w:val="24"/>
          <w:lang w:val="fr-FR"/>
        </w:rPr>
        <w:t xml:space="preserve">. “De </w:t>
      </w:r>
      <w:proofErr w:type="spellStart"/>
      <w:r w:rsidRPr="005F23A1">
        <w:rPr>
          <w:rFonts w:ascii="Minion Pro" w:eastAsia="Times New Roman" w:hAnsi="Minion Pro" w:cs="Segoe UI"/>
          <w:sz w:val="24"/>
          <w:szCs w:val="24"/>
          <w:lang w:val="fr-FR"/>
        </w:rPr>
        <w:t>exiliis</w:t>
      </w:r>
      <w:proofErr w:type="spellEnd"/>
      <w:r w:rsidRPr="005F23A1">
        <w:rPr>
          <w:rFonts w:ascii="Minion Pro" w:eastAsia="Times New Roman" w:hAnsi="Minion Pro" w:cs="Segoe UI"/>
          <w:sz w:val="24"/>
          <w:szCs w:val="24"/>
          <w:lang w:val="fr-FR"/>
        </w:rPr>
        <w:t xml:space="preserve"> </w:t>
      </w:r>
      <w:proofErr w:type="spellStart"/>
      <w:proofErr w:type="gramStart"/>
      <w:r w:rsidRPr="005F23A1">
        <w:rPr>
          <w:rFonts w:ascii="Minion Pro" w:eastAsia="Times New Roman" w:hAnsi="Minion Pro" w:cs="Segoe UI"/>
          <w:sz w:val="24"/>
          <w:szCs w:val="24"/>
          <w:lang w:val="fr-FR"/>
        </w:rPr>
        <w:t>Dantis</w:t>
      </w:r>
      <w:proofErr w:type="spellEnd"/>
      <w:r w:rsidRPr="005F23A1">
        <w:rPr>
          <w:rFonts w:ascii="Minion Pro" w:eastAsia="Times New Roman" w:hAnsi="Minion Pro" w:cs="Segoe UI"/>
          <w:sz w:val="24"/>
          <w:szCs w:val="24"/>
          <w:lang w:val="fr-FR"/>
        </w:rPr>
        <w:t>:</w:t>
      </w:r>
      <w:proofErr w:type="gramEnd"/>
      <w:r w:rsidRPr="005F23A1">
        <w:rPr>
          <w:rFonts w:ascii="Minion Pro" w:eastAsia="Times New Roman" w:hAnsi="Minion Pro" w:cs="Segoe UI"/>
          <w:sz w:val="24"/>
          <w:szCs w:val="24"/>
          <w:lang w:val="fr-FR"/>
        </w:rPr>
        <w:t xml:space="preserve"> Raisons textuelles et culturelles de l’harmonie entre exil politique et exil anagogique chez Dante.” </w:t>
      </w:r>
      <w:proofErr w:type="spellStart"/>
      <w:proofErr w:type="gramStart"/>
      <w:r w:rsidRPr="005F23A1">
        <w:rPr>
          <w:rFonts w:ascii="Minion Pro" w:eastAsia="Times New Roman" w:hAnsi="Minion Pro" w:cs="Segoe UI"/>
          <w:i/>
          <w:iCs/>
          <w:sz w:val="24"/>
          <w:szCs w:val="24"/>
          <w:lang w:val="fr-FR"/>
        </w:rPr>
        <w:t>Arzanà</w:t>
      </w:r>
      <w:proofErr w:type="spellEnd"/>
      <w:r w:rsidRPr="005F23A1">
        <w:rPr>
          <w:rFonts w:ascii="Minion Pro" w:eastAsia="Times New Roman" w:hAnsi="Minion Pro" w:cs="Segoe UI"/>
          <w:i/>
          <w:iCs/>
          <w:sz w:val="24"/>
          <w:szCs w:val="24"/>
          <w:lang w:val="fr-FR"/>
        </w:rPr>
        <w:t>:</w:t>
      </w:r>
      <w:proofErr w:type="gramEnd"/>
      <w:r w:rsidRPr="005F23A1">
        <w:rPr>
          <w:rFonts w:ascii="Minion Pro" w:eastAsia="Times New Roman" w:hAnsi="Minion Pro" w:cs="Segoe UI"/>
          <w:i/>
          <w:iCs/>
          <w:sz w:val="24"/>
          <w:szCs w:val="24"/>
          <w:lang w:val="fr-FR"/>
        </w:rPr>
        <w:t xml:space="preserve"> Cahiers de littérature médiévale italienne</w:t>
      </w:r>
      <w:r w:rsidRPr="005F23A1">
        <w:rPr>
          <w:rFonts w:ascii="Minion Pro" w:eastAsia="Times New Roman" w:hAnsi="Minion Pro" w:cs="Segoe UI"/>
          <w:sz w:val="24"/>
          <w:szCs w:val="24"/>
          <w:lang w:val="fr-FR"/>
        </w:rPr>
        <w:t> 16</w:t>
      </w:r>
      <w:r w:rsidR="006F55B3" w:rsidRPr="005F23A1">
        <w:rPr>
          <w:rFonts w:ascii="Minion Pro" w:eastAsia="Times New Roman" w:hAnsi="Minion Pro" w:cs="Segoe UI"/>
          <w:sz w:val="24"/>
          <w:szCs w:val="24"/>
          <w:lang w:val="fr-FR"/>
        </w:rPr>
        <w:t>–</w:t>
      </w:r>
      <w:r w:rsidRPr="005F23A1">
        <w:rPr>
          <w:rFonts w:ascii="Minion Pro" w:eastAsia="Times New Roman" w:hAnsi="Minion Pro" w:cs="Segoe UI"/>
          <w:sz w:val="24"/>
          <w:szCs w:val="24"/>
          <w:lang w:val="fr-FR"/>
        </w:rPr>
        <w:t>17 (2013): 215</w:t>
      </w:r>
      <w:r w:rsidR="006F55B3" w:rsidRPr="005F23A1">
        <w:rPr>
          <w:rFonts w:ascii="Minion Pro" w:eastAsia="Times New Roman" w:hAnsi="Minion Pro" w:cs="Segoe UI"/>
          <w:sz w:val="24"/>
          <w:szCs w:val="24"/>
          <w:lang w:val="fr-FR"/>
        </w:rPr>
        <w:t>–</w:t>
      </w:r>
      <w:r w:rsidRPr="005F23A1">
        <w:rPr>
          <w:rFonts w:ascii="Minion Pro" w:eastAsia="Times New Roman" w:hAnsi="Minion Pro" w:cs="Segoe UI"/>
          <w:sz w:val="24"/>
          <w:szCs w:val="24"/>
          <w:lang w:val="fr-FR"/>
        </w:rPr>
        <w:t>30. </w:t>
      </w:r>
    </w:p>
    <w:p w:rsidR="00D10180" w:rsidRPr="005F23A1"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lang w:val="fr-FR"/>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proofErr w:type="spellStart"/>
      <w:r w:rsidRPr="005F23A1">
        <w:rPr>
          <w:rFonts w:ascii="Minion Pro" w:eastAsia="Times New Roman" w:hAnsi="Minion Pro" w:cs="Segoe UI"/>
          <w:b/>
          <w:sz w:val="24"/>
          <w:szCs w:val="24"/>
          <w:lang w:val="fr-FR"/>
        </w:rPr>
        <w:t>Brilli</w:t>
      </w:r>
      <w:proofErr w:type="spellEnd"/>
      <w:r w:rsidRPr="005F23A1">
        <w:rPr>
          <w:rFonts w:ascii="Minion Pro" w:eastAsia="Times New Roman" w:hAnsi="Minion Pro" w:cs="Segoe UI"/>
          <w:b/>
          <w:sz w:val="24"/>
          <w:szCs w:val="24"/>
          <w:lang w:val="fr-FR"/>
        </w:rPr>
        <w:t>, Elisa</w:t>
      </w:r>
      <w:r w:rsidRPr="005F23A1">
        <w:rPr>
          <w:rFonts w:ascii="Minion Pro" w:eastAsia="Times New Roman" w:hAnsi="Minion Pro" w:cs="Segoe UI"/>
          <w:sz w:val="24"/>
          <w:szCs w:val="24"/>
          <w:lang w:val="fr-FR"/>
        </w:rPr>
        <w:t xml:space="preserve">. “The Art of </w:t>
      </w:r>
      <w:proofErr w:type="spellStart"/>
      <w:r w:rsidRPr="005F23A1">
        <w:rPr>
          <w:rFonts w:ascii="Minion Pro" w:eastAsia="Times New Roman" w:hAnsi="Minion Pro" w:cs="Segoe UI"/>
          <w:sz w:val="24"/>
          <w:szCs w:val="24"/>
          <w:lang w:val="fr-FR"/>
        </w:rPr>
        <w:t>Saying</w:t>
      </w:r>
      <w:proofErr w:type="spellEnd"/>
      <w:r w:rsidRPr="005F23A1">
        <w:rPr>
          <w:rFonts w:ascii="Minion Pro" w:eastAsia="Times New Roman" w:hAnsi="Minion Pro" w:cs="Segoe UI"/>
          <w:sz w:val="24"/>
          <w:szCs w:val="24"/>
          <w:lang w:val="fr-FR"/>
        </w:rPr>
        <w:t xml:space="preserve"> Exile.” </w:t>
      </w:r>
      <w:r w:rsidRPr="00182A76">
        <w:rPr>
          <w:rFonts w:ascii="Minion Pro" w:eastAsia="Times New Roman" w:hAnsi="Minion Pro" w:cs="Segoe UI"/>
          <w:sz w:val="24"/>
          <w:szCs w:val="24"/>
        </w:rPr>
        <w:t>In </w:t>
      </w:r>
      <w:r w:rsidRPr="00182A76">
        <w:rPr>
          <w:rFonts w:ascii="Minion Pro" w:eastAsia="Times New Roman" w:hAnsi="Minion Pro" w:cs="Segoe UI"/>
          <w:i/>
          <w:iCs/>
          <w:sz w:val="24"/>
          <w:szCs w:val="24"/>
        </w:rPr>
        <w:t>Authority and Diplomacy from Dante to Shakespeare</w:t>
      </w:r>
      <w:r w:rsidRPr="00182A76">
        <w:rPr>
          <w:rFonts w:ascii="Minion Pro" w:eastAsia="Times New Roman" w:hAnsi="Minion Pro" w:cs="Segoe UI"/>
          <w:sz w:val="24"/>
          <w:szCs w:val="24"/>
        </w:rPr>
        <w:t xml:space="preserve">, ed. </w:t>
      </w:r>
      <w:r w:rsidRPr="00580E7E">
        <w:rPr>
          <w:rFonts w:ascii="Minion Pro" w:eastAsia="Times New Roman" w:hAnsi="Minion Pro" w:cs="Segoe UI"/>
          <w:b/>
          <w:sz w:val="24"/>
          <w:szCs w:val="24"/>
        </w:rPr>
        <w:t>Jason Powell</w:t>
      </w:r>
      <w:r w:rsidRPr="00182A76">
        <w:rPr>
          <w:rFonts w:ascii="Minion Pro" w:eastAsia="Times New Roman" w:hAnsi="Minion Pro" w:cs="Segoe UI"/>
          <w:sz w:val="24"/>
          <w:szCs w:val="24"/>
        </w:rPr>
        <w:t xml:space="preserve"> (</w:t>
      </w:r>
      <w:proofErr w:type="spellStart"/>
      <w:r w:rsidRPr="00182A76">
        <w:rPr>
          <w:rFonts w:ascii="Minion Pro" w:eastAsia="Times New Roman" w:hAnsi="Minion Pro" w:cs="Segoe UI"/>
          <w:sz w:val="24"/>
          <w:szCs w:val="24"/>
        </w:rPr>
        <w:t>Farnham</w:t>
      </w:r>
      <w:proofErr w:type="spellEnd"/>
      <w:r w:rsidRPr="00182A76">
        <w:rPr>
          <w:rFonts w:ascii="Minion Pro" w:eastAsia="Times New Roman" w:hAnsi="Minion Pro" w:cs="Segoe UI"/>
          <w:sz w:val="24"/>
          <w:szCs w:val="24"/>
        </w:rPr>
        <w:t>, Eng.: Ashgate, 2013), 15</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37.</w:t>
      </w:r>
      <w:r w:rsidRPr="00182A76">
        <w:rPr>
          <w:rFonts w:ascii="Minion Pro" w:eastAsia="Times New Roman" w:hAnsi="Minion Pro" w:cs="Segoe UI"/>
          <w:i/>
          <w:iCs/>
          <w:sz w:val="24"/>
          <w:szCs w:val="24"/>
        </w:rPr>
        <w:br/>
      </w: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iCs/>
          <w:sz w:val="24"/>
          <w:szCs w:val="24"/>
          <w:lang w:val="it-IT"/>
        </w:rPr>
      </w:pPr>
      <w:r w:rsidRPr="005F23A1">
        <w:rPr>
          <w:rFonts w:ascii="Minion Pro" w:hAnsi="Minion Pro" w:cs="Segoe UI"/>
          <w:b/>
          <w:iCs/>
          <w:sz w:val="24"/>
          <w:szCs w:val="24"/>
          <w:lang w:val="it-IT"/>
        </w:rPr>
        <w:t>Calenda, Corrado</w:t>
      </w:r>
      <w:r w:rsidRPr="005F23A1">
        <w:rPr>
          <w:rFonts w:ascii="Minion Pro" w:hAnsi="Minion Pro" w:cs="Segoe UI"/>
          <w:iCs/>
          <w:sz w:val="24"/>
          <w:szCs w:val="24"/>
          <w:lang w:val="it-IT"/>
        </w:rPr>
        <w:t>. “A ‘</w:t>
      </w:r>
      <w:proofErr w:type="spellStart"/>
      <w:r w:rsidRPr="005F23A1">
        <w:rPr>
          <w:rFonts w:ascii="Minion Pro" w:hAnsi="Minion Pro" w:cs="Segoe UI"/>
          <w:iCs/>
          <w:sz w:val="24"/>
          <w:szCs w:val="24"/>
          <w:lang w:val="it-IT"/>
        </w:rPr>
        <w:t>Commentary</w:t>
      </w:r>
      <w:proofErr w:type="spellEnd"/>
      <w:r w:rsidRPr="005F23A1">
        <w:rPr>
          <w:rFonts w:ascii="Minion Pro" w:hAnsi="Minion Pro" w:cs="Segoe UI"/>
          <w:iCs/>
          <w:sz w:val="24"/>
          <w:szCs w:val="24"/>
          <w:lang w:val="it-IT"/>
        </w:rPr>
        <w:t xml:space="preserve"> for the Court’: </w:t>
      </w:r>
      <w:proofErr w:type="spellStart"/>
      <w:r w:rsidRPr="005F23A1">
        <w:rPr>
          <w:rFonts w:ascii="Minion Pro" w:hAnsi="Minion Pro" w:cs="Segoe UI"/>
          <w:iCs/>
          <w:sz w:val="24"/>
          <w:szCs w:val="24"/>
          <w:lang w:val="it-IT"/>
        </w:rPr>
        <w:t>Guiniforte</w:t>
      </w:r>
      <w:proofErr w:type="spellEnd"/>
      <w:r w:rsidRPr="005F23A1">
        <w:rPr>
          <w:rFonts w:ascii="Minion Pro" w:hAnsi="Minion Pro" w:cs="Segoe UI"/>
          <w:iCs/>
          <w:sz w:val="24"/>
          <w:szCs w:val="24"/>
          <w:lang w:val="it-IT"/>
        </w:rPr>
        <w:t xml:space="preserve"> Barzizza.” </w:t>
      </w:r>
      <w:r w:rsidRPr="00182A76">
        <w:rPr>
          <w:rFonts w:ascii="Minion Pro" w:hAnsi="Minion Pro" w:cs="Segoe UI"/>
          <w:iCs/>
          <w:sz w:val="24"/>
          <w:szCs w:val="24"/>
          <w:lang w:val="it-IT"/>
        </w:rPr>
        <w:t xml:space="preserve">In </w:t>
      </w:r>
      <w:proofErr w:type="spellStart"/>
      <w:r w:rsidRPr="00182A76">
        <w:rPr>
          <w:rFonts w:ascii="Minion Pro" w:hAnsi="Minion Pro" w:cs="Segoe UI"/>
          <w:b/>
          <w:iCs/>
          <w:sz w:val="24"/>
          <w:szCs w:val="24"/>
          <w:lang w:val="it-IT"/>
        </w:rPr>
        <w:t>Nasti</w:t>
      </w:r>
      <w:proofErr w:type="spellEnd"/>
      <w:r w:rsidRPr="00182A76">
        <w:rPr>
          <w:rFonts w:ascii="Minion Pro" w:hAnsi="Minion Pro" w:cs="Segoe UI"/>
          <w:iCs/>
          <w:sz w:val="24"/>
          <w:szCs w:val="24"/>
          <w:lang w:val="it-IT"/>
        </w:rPr>
        <w:t xml:space="preserve"> and </w:t>
      </w:r>
      <w:r w:rsidRPr="00182A76">
        <w:rPr>
          <w:rFonts w:ascii="Minion Pro" w:hAnsi="Minion Pro" w:cs="Segoe UI"/>
          <w:b/>
          <w:iCs/>
          <w:sz w:val="24"/>
          <w:szCs w:val="24"/>
          <w:lang w:val="it-IT"/>
        </w:rPr>
        <w:t>Rossignoli</w:t>
      </w:r>
      <w:r w:rsidRPr="00182A76">
        <w:rPr>
          <w:rFonts w:ascii="Minion Pro" w:hAnsi="Minion Pro" w:cs="Segoe UI"/>
          <w:iCs/>
          <w:sz w:val="24"/>
          <w:szCs w:val="24"/>
          <w:lang w:val="it-IT"/>
        </w:rPr>
        <w:t xml:space="preserve">, </w:t>
      </w:r>
      <w:proofErr w:type="spellStart"/>
      <w:r w:rsidRPr="00182A76">
        <w:rPr>
          <w:rFonts w:ascii="Minion Pro" w:eastAsia="Times New Roman" w:hAnsi="Minion Pro" w:cs="Segoe UI"/>
          <w:bCs/>
          <w:i/>
          <w:sz w:val="24"/>
          <w:szCs w:val="24"/>
          <w:lang w:val="it-IT"/>
        </w:rPr>
        <w:t>Interpreting</w:t>
      </w:r>
      <w:proofErr w:type="spellEnd"/>
      <w:r w:rsidRPr="00182A76">
        <w:rPr>
          <w:rFonts w:ascii="Minion Pro" w:eastAsia="Times New Roman" w:hAnsi="Minion Pro" w:cs="Segoe UI"/>
          <w:bCs/>
          <w:i/>
          <w:sz w:val="24"/>
          <w:szCs w:val="24"/>
          <w:lang w:val="it-IT"/>
        </w:rPr>
        <w:t xml:space="preserve"> Dante</w:t>
      </w:r>
      <w:r w:rsidRPr="00182A76">
        <w:rPr>
          <w:rFonts w:ascii="Minion Pro" w:hAnsi="Minion Pro" w:cs="Segoe UI"/>
          <w:iCs/>
          <w:sz w:val="24"/>
          <w:szCs w:val="24"/>
          <w:lang w:val="it-IT"/>
        </w:rPr>
        <w:t>, 328</w:t>
      </w:r>
      <w:r w:rsidR="006F55B3" w:rsidRPr="00182A76">
        <w:rPr>
          <w:rFonts w:ascii="Minion Pro" w:hAnsi="Minion Pro" w:cs="Segoe UI"/>
          <w:iCs/>
          <w:sz w:val="24"/>
          <w:szCs w:val="24"/>
          <w:lang w:val="it-IT"/>
        </w:rPr>
        <w:t>–</w:t>
      </w:r>
      <w:r w:rsidRPr="00182A76">
        <w:rPr>
          <w:rFonts w:ascii="Minion Pro" w:hAnsi="Minion Pro" w:cs="Segoe UI"/>
          <w:iCs/>
          <w:sz w:val="24"/>
          <w:szCs w:val="24"/>
          <w:lang w:val="it-IT"/>
        </w:rPr>
        <w:t>40.</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iCs/>
          <w:sz w:val="24"/>
          <w:szCs w:val="24"/>
          <w:lang w:val="it-IT"/>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hAnsi="Minion Pro"/>
          <w:sz w:val="24"/>
          <w:szCs w:val="24"/>
          <w:shd w:val="clear" w:color="auto" w:fill="FFFFFF"/>
        </w:rPr>
      </w:pPr>
      <w:r w:rsidRPr="00182A76">
        <w:rPr>
          <w:rFonts w:ascii="Minion Pro" w:hAnsi="Minion Pro"/>
          <w:b/>
          <w:sz w:val="24"/>
          <w:szCs w:val="24"/>
          <w:shd w:val="clear" w:color="auto" w:fill="FFFFFF"/>
          <w:lang w:val="it-IT"/>
        </w:rPr>
        <w:t>Casagrande, Gi</w:t>
      </w:r>
      <w:r w:rsidR="005A67CA">
        <w:rPr>
          <w:rFonts w:ascii="Minion Pro" w:hAnsi="Minion Pro"/>
          <w:b/>
          <w:sz w:val="24"/>
          <w:szCs w:val="24"/>
          <w:shd w:val="clear" w:color="auto" w:fill="FFFFFF"/>
          <w:lang w:val="it-IT"/>
        </w:rPr>
        <w:t>no.</w:t>
      </w:r>
      <w:r w:rsidR="00127DE2">
        <w:rPr>
          <w:rFonts w:ascii="Minion Pro" w:hAnsi="Minion Pro"/>
          <w:b/>
          <w:sz w:val="24"/>
          <w:szCs w:val="24"/>
          <w:shd w:val="clear" w:color="auto" w:fill="FFFFFF"/>
          <w:lang w:val="it-IT"/>
        </w:rPr>
        <w:t xml:space="preserve"> </w:t>
      </w:r>
      <w:proofErr w:type="gramStart"/>
      <w:r w:rsidRPr="00182A76">
        <w:rPr>
          <w:rFonts w:ascii="Minion Pro" w:hAnsi="Minion Pro"/>
          <w:sz w:val="24"/>
          <w:szCs w:val="24"/>
          <w:shd w:val="clear" w:color="auto" w:fill="FFFFFF"/>
          <w:lang w:val="it-IT"/>
        </w:rPr>
        <w:t>“ ‘</w:t>
      </w:r>
      <w:proofErr w:type="gramEnd"/>
      <w:r w:rsidR="005F23A1">
        <w:fldChar w:fldCharType="begin"/>
      </w:r>
      <w:r w:rsidR="005F23A1" w:rsidRPr="005F23A1">
        <w:rPr>
          <w:lang w:val="it-IT"/>
        </w:rPr>
        <w:instrText xml:space="preserve"> HYPERLINK "http://www.princeton.edu/~dante/ebdsa/casagrande021213.html" </w:instrText>
      </w:r>
      <w:r w:rsidR="005F23A1">
        <w:fldChar w:fldCharType="separate"/>
      </w:r>
      <w:r w:rsidRPr="00182A76">
        <w:rPr>
          <w:rStyle w:val="Hyperlink"/>
          <w:rFonts w:ascii="Minion Pro" w:hAnsi="Minion Pro"/>
          <w:color w:val="auto"/>
          <w:sz w:val="24"/>
          <w:szCs w:val="24"/>
          <w:u w:val="none"/>
          <w:shd w:val="clear" w:color="auto" w:fill="FFFFFF"/>
          <w:lang w:val="it-IT"/>
        </w:rPr>
        <w:t>Fresco smeraldo in l’ora che si fiacca’ (</w:t>
      </w:r>
      <w:proofErr w:type="spellStart"/>
      <w:r w:rsidRPr="00182A76">
        <w:rPr>
          <w:rStyle w:val="Hyperlink"/>
          <w:rFonts w:ascii="Minion Pro" w:hAnsi="Minion Pro"/>
          <w:i/>
          <w:color w:val="auto"/>
          <w:sz w:val="24"/>
          <w:szCs w:val="24"/>
          <w:u w:val="none"/>
          <w:shd w:val="clear" w:color="auto" w:fill="FFFFFF"/>
          <w:lang w:val="it-IT"/>
        </w:rPr>
        <w:t>Purg</w:t>
      </w:r>
      <w:proofErr w:type="spellEnd"/>
      <w:r w:rsidRPr="00182A76">
        <w:rPr>
          <w:rStyle w:val="Hyperlink"/>
          <w:rFonts w:ascii="Minion Pro" w:hAnsi="Minion Pro"/>
          <w:color w:val="auto"/>
          <w:sz w:val="24"/>
          <w:szCs w:val="24"/>
          <w:u w:val="none"/>
          <w:shd w:val="clear" w:color="auto" w:fill="FFFFFF"/>
          <w:lang w:val="it-IT"/>
        </w:rPr>
        <w:t xml:space="preserve">. 7.75) e l’interpretazione di André </w:t>
      </w:r>
      <w:proofErr w:type="spellStart"/>
      <w:r w:rsidRPr="00182A76">
        <w:rPr>
          <w:rStyle w:val="Hyperlink"/>
          <w:rFonts w:ascii="Minion Pro" w:hAnsi="Minion Pro"/>
          <w:color w:val="auto"/>
          <w:sz w:val="24"/>
          <w:szCs w:val="24"/>
          <w:u w:val="none"/>
          <w:shd w:val="clear" w:color="auto" w:fill="FFFFFF"/>
          <w:lang w:val="it-IT"/>
        </w:rPr>
        <w:t>Pézard</w:t>
      </w:r>
      <w:proofErr w:type="spellEnd"/>
      <w:r w:rsidR="005F23A1">
        <w:rPr>
          <w:rStyle w:val="Hyperlink"/>
          <w:rFonts w:ascii="Minion Pro" w:hAnsi="Minion Pro"/>
          <w:color w:val="auto"/>
          <w:sz w:val="24"/>
          <w:szCs w:val="24"/>
          <w:u w:val="none"/>
          <w:shd w:val="clear" w:color="auto" w:fill="FFFFFF"/>
          <w:lang w:val="it-IT"/>
        </w:rPr>
        <w:fldChar w:fldCharType="end"/>
      </w:r>
      <w:r w:rsidRPr="00182A76">
        <w:rPr>
          <w:rFonts w:ascii="Minion Pro" w:hAnsi="Minion Pro"/>
          <w:sz w:val="24"/>
          <w:szCs w:val="24"/>
          <w:lang w:val="it-IT"/>
        </w:rPr>
        <w:t xml:space="preserve">.” </w:t>
      </w:r>
      <w:r w:rsidRPr="00182A76">
        <w:rPr>
          <w:rFonts w:ascii="Minion Pro" w:hAnsi="Minion Pro"/>
          <w:i/>
          <w:sz w:val="24"/>
          <w:szCs w:val="24"/>
        </w:rPr>
        <w:t>Electronic Bulletin of the Dante Society</w:t>
      </w:r>
      <w:r w:rsidRPr="00182A76">
        <w:rPr>
          <w:rFonts w:ascii="Minion Pro" w:hAnsi="Minion Pro"/>
          <w:sz w:val="24"/>
          <w:szCs w:val="24"/>
        </w:rPr>
        <w:t xml:space="preserve">, </w:t>
      </w:r>
      <w:r w:rsidRPr="00182A76">
        <w:rPr>
          <w:rFonts w:ascii="Minion Pro" w:hAnsi="Minion Pro"/>
          <w:sz w:val="24"/>
          <w:szCs w:val="24"/>
          <w:shd w:val="clear" w:color="auto" w:fill="FFFFFF"/>
        </w:rPr>
        <w:t>February 12, 2013.</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b/>
          <w:iCs/>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iCs/>
          <w:sz w:val="24"/>
          <w:szCs w:val="24"/>
        </w:rPr>
      </w:pPr>
      <w:proofErr w:type="spellStart"/>
      <w:r w:rsidRPr="00ED7B12">
        <w:rPr>
          <w:rFonts w:ascii="Minion Pro" w:hAnsi="Minion Pro" w:cs="Segoe UI"/>
          <w:b/>
          <w:iCs/>
          <w:sz w:val="24"/>
          <w:szCs w:val="24"/>
        </w:rPr>
        <w:t>Chiamenti</w:t>
      </w:r>
      <w:proofErr w:type="spellEnd"/>
      <w:r w:rsidRPr="00ED7B12">
        <w:rPr>
          <w:rFonts w:ascii="Minion Pro" w:hAnsi="Minion Pro" w:cs="Segoe UI"/>
          <w:b/>
          <w:iCs/>
          <w:sz w:val="24"/>
          <w:szCs w:val="24"/>
        </w:rPr>
        <w:t>, Massimilia</w:t>
      </w:r>
      <w:r w:rsidR="005A67CA">
        <w:rPr>
          <w:rFonts w:ascii="Minion Pro" w:hAnsi="Minion Pro" w:cs="Segoe UI"/>
          <w:b/>
          <w:iCs/>
          <w:sz w:val="24"/>
          <w:szCs w:val="24"/>
        </w:rPr>
        <w:t>n</w:t>
      </w:r>
      <w:r w:rsidR="00127DE2" w:rsidRPr="00ED7B12">
        <w:rPr>
          <w:rFonts w:ascii="Minion Pro" w:hAnsi="Minion Pro" w:cs="Segoe UI"/>
          <w:b/>
          <w:iCs/>
          <w:sz w:val="24"/>
          <w:szCs w:val="24"/>
        </w:rPr>
        <w:t xml:space="preserve">o. </w:t>
      </w:r>
      <w:r w:rsidRPr="00ED7B12">
        <w:rPr>
          <w:rFonts w:ascii="Minion Pro" w:hAnsi="Minion Pro" w:cs="Segoe UI"/>
          <w:iCs/>
          <w:sz w:val="24"/>
          <w:szCs w:val="24"/>
        </w:rPr>
        <w:t xml:space="preserve">“Pietro Alighieri and the Lexicon of the </w:t>
      </w:r>
      <w:r w:rsidRPr="00ED7B12">
        <w:rPr>
          <w:rFonts w:ascii="Minion Pro" w:hAnsi="Minion Pro" w:cs="Segoe UI"/>
          <w:i/>
          <w:iCs/>
          <w:sz w:val="24"/>
          <w:szCs w:val="24"/>
        </w:rPr>
        <w:t>Comedy</w:t>
      </w:r>
      <w:r w:rsidRPr="00ED7B12">
        <w:rPr>
          <w:rFonts w:ascii="Minion Pro" w:hAnsi="Minion Pro" w:cs="Segoe UI"/>
          <w:iCs/>
          <w:sz w:val="24"/>
          <w:szCs w:val="24"/>
        </w:rPr>
        <w:t xml:space="preserve">.” </w:t>
      </w:r>
      <w:r w:rsidRPr="00182A76">
        <w:rPr>
          <w:rFonts w:ascii="Minion Pro" w:hAnsi="Minion Pro" w:cs="Segoe UI"/>
          <w:iCs/>
          <w:sz w:val="24"/>
          <w:szCs w:val="24"/>
        </w:rPr>
        <w:t xml:space="preserve">In </w:t>
      </w:r>
      <w:proofErr w:type="spellStart"/>
      <w:r w:rsidRPr="00182A76">
        <w:rPr>
          <w:rFonts w:ascii="Minion Pro" w:hAnsi="Minion Pro" w:cs="Segoe UI"/>
          <w:b/>
          <w:iCs/>
          <w:sz w:val="24"/>
          <w:szCs w:val="24"/>
        </w:rPr>
        <w:t>Nasti</w:t>
      </w:r>
      <w:proofErr w:type="spellEnd"/>
      <w:r w:rsidRPr="00182A76">
        <w:rPr>
          <w:rFonts w:ascii="Minion Pro" w:hAnsi="Minion Pro" w:cs="Segoe UI"/>
          <w:iCs/>
          <w:sz w:val="24"/>
          <w:szCs w:val="24"/>
        </w:rPr>
        <w:t xml:space="preserve"> and </w:t>
      </w:r>
      <w:proofErr w:type="spellStart"/>
      <w:r w:rsidRPr="00182A76">
        <w:rPr>
          <w:rFonts w:ascii="Minion Pro" w:hAnsi="Minion Pro" w:cs="Segoe UI"/>
          <w:b/>
          <w:iCs/>
          <w:sz w:val="24"/>
          <w:szCs w:val="24"/>
        </w:rPr>
        <w:t>Rossignoli</w:t>
      </w:r>
      <w:proofErr w:type="spellEnd"/>
      <w:r w:rsidRPr="00182A76">
        <w:rPr>
          <w:rFonts w:ascii="Minion Pro" w:hAnsi="Minion Pro" w:cs="Segoe UI"/>
          <w:iCs/>
          <w:sz w:val="24"/>
          <w:szCs w:val="24"/>
        </w:rPr>
        <w:t xml:space="preserve">, </w:t>
      </w:r>
      <w:r w:rsidRPr="00182A76">
        <w:rPr>
          <w:rFonts w:ascii="Minion Pro" w:eastAsia="Times New Roman" w:hAnsi="Minion Pro" w:cs="Segoe UI"/>
          <w:bCs/>
          <w:i/>
          <w:sz w:val="24"/>
          <w:szCs w:val="24"/>
        </w:rPr>
        <w:t>Interpreting Dante</w:t>
      </w:r>
      <w:r w:rsidRPr="00182A76">
        <w:rPr>
          <w:rFonts w:ascii="Minion Pro" w:hAnsi="Minion Pro" w:cs="Segoe UI"/>
          <w:iCs/>
          <w:sz w:val="24"/>
          <w:szCs w:val="24"/>
        </w:rPr>
        <w:t>, 239</w:t>
      </w:r>
      <w:r w:rsidR="006F55B3" w:rsidRPr="00182A76">
        <w:rPr>
          <w:rFonts w:ascii="Minion Pro" w:hAnsi="Minion Pro" w:cs="Segoe UI"/>
          <w:iCs/>
          <w:sz w:val="24"/>
          <w:szCs w:val="24"/>
        </w:rPr>
        <w:t>–</w:t>
      </w:r>
      <w:r w:rsidRPr="00182A76">
        <w:rPr>
          <w:rFonts w:ascii="Minion Pro" w:hAnsi="Minion Pro" w:cs="Segoe UI"/>
          <w:iCs/>
          <w:sz w:val="24"/>
          <w:szCs w:val="24"/>
        </w:rPr>
        <w:t>249.</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iCs/>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Minion Pro" w:hAnsi="Minion Pro" w:cs="Bembo"/>
          <w:sz w:val="24"/>
          <w:szCs w:val="24"/>
        </w:rPr>
      </w:pPr>
      <w:proofErr w:type="spellStart"/>
      <w:r w:rsidRPr="00182A76">
        <w:rPr>
          <w:rFonts w:ascii="Minion Pro" w:hAnsi="Minion Pro" w:cs="BemboExpert"/>
          <w:b/>
          <w:sz w:val="24"/>
          <w:szCs w:val="24"/>
        </w:rPr>
        <w:t>Ciabattoni</w:t>
      </w:r>
      <w:proofErr w:type="spellEnd"/>
      <w:r w:rsidRPr="00182A76">
        <w:rPr>
          <w:rFonts w:ascii="Minion Pro" w:hAnsi="Minion Pro" w:cs="BemboExpert"/>
          <w:b/>
          <w:sz w:val="24"/>
          <w:szCs w:val="24"/>
        </w:rPr>
        <w:t>, Francesco</w:t>
      </w:r>
      <w:r w:rsidRPr="00182A76">
        <w:rPr>
          <w:rFonts w:ascii="Minion Pro" w:hAnsi="Minion Pro" w:cs="BemboExpert"/>
          <w:sz w:val="24"/>
          <w:szCs w:val="24"/>
        </w:rPr>
        <w:t>.</w:t>
      </w:r>
      <w:r w:rsidRPr="00182A76">
        <w:rPr>
          <w:rFonts w:ascii="Minion Pro" w:hAnsi="Minion Pro" w:cs="Bembo"/>
          <w:sz w:val="24"/>
          <w:szCs w:val="24"/>
        </w:rPr>
        <w:t xml:space="preserve"> “Musical Ways around Ineffability (</w:t>
      </w:r>
      <w:r w:rsidRPr="00182A76">
        <w:rPr>
          <w:rFonts w:ascii="Minion Pro" w:hAnsi="Minion Pro" w:cs="Bembo-Italic"/>
          <w:i/>
          <w:iCs/>
          <w:sz w:val="24"/>
          <w:szCs w:val="24"/>
        </w:rPr>
        <w:t xml:space="preserve">Paradiso </w:t>
      </w:r>
      <w:r w:rsidRPr="00182A76">
        <w:rPr>
          <w:rFonts w:ascii="Minion Pro" w:hAnsi="Minion Pro" w:cs="Bembo"/>
          <w:sz w:val="24"/>
          <w:szCs w:val="24"/>
        </w:rPr>
        <w:t>10–15).</w:t>
      </w:r>
      <w:r w:rsidRPr="00182A76">
        <w:rPr>
          <w:rFonts w:ascii="Minion Pro" w:hAnsi="Minion Pro" w:cs="Bembo"/>
          <w:i/>
          <w:sz w:val="24"/>
          <w:szCs w:val="24"/>
        </w:rPr>
        <w:t xml:space="preserve"> Dante Studies</w:t>
      </w:r>
      <w:r w:rsidRPr="00182A76">
        <w:rPr>
          <w:rFonts w:ascii="Minion Pro" w:hAnsi="Minion Pro" w:cs="Bembo"/>
          <w:sz w:val="24"/>
          <w:szCs w:val="24"/>
        </w:rPr>
        <w:t xml:space="preserve"> 131 (2013): 25</w:t>
      </w:r>
      <w:r w:rsidR="006F55B3" w:rsidRPr="00182A76">
        <w:rPr>
          <w:rFonts w:ascii="Minion Pro" w:hAnsi="Minion Pro" w:cs="Bembo"/>
          <w:sz w:val="24"/>
          <w:szCs w:val="24"/>
        </w:rPr>
        <w:t>–</w:t>
      </w:r>
      <w:r w:rsidRPr="00182A76">
        <w:rPr>
          <w:rFonts w:ascii="Minion Pro" w:hAnsi="Minion Pro" w:cs="Bembo"/>
          <w:sz w:val="24"/>
          <w:szCs w:val="24"/>
        </w:rPr>
        <w:t>50.</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Minion Pro" w:hAnsi="Minion Pro" w:cs="Bembo"/>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Segoe UI"/>
          <w:iCs/>
          <w:sz w:val="24"/>
          <w:szCs w:val="24"/>
          <w:lang w:val="it-IT"/>
        </w:rPr>
      </w:pPr>
      <w:proofErr w:type="spellStart"/>
      <w:r w:rsidRPr="00182A76">
        <w:rPr>
          <w:rFonts w:ascii="Minion Pro" w:eastAsia="Times New Roman" w:hAnsi="Minion Pro" w:cs="Segoe UI"/>
          <w:b/>
          <w:sz w:val="24"/>
          <w:szCs w:val="24"/>
        </w:rPr>
        <w:t>Ciavolella</w:t>
      </w:r>
      <w:proofErr w:type="spellEnd"/>
      <w:r w:rsidRPr="00182A76">
        <w:rPr>
          <w:rFonts w:ascii="Minion Pro" w:eastAsia="Times New Roman" w:hAnsi="Minion Pro" w:cs="Segoe UI"/>
          <w:b/>
          <w:sz w:val="24"/>
          <w:szCs w:val="24"/>
        </w:rPr>
        <w:t>, Massimo</w:t>
      </w:r>
      <w:r w:rsidRPr="00182A76">
        <w:rPr>
          <w:rFonts w:ascii="Minion Pro" w:eastAsia="Times New Roman" w:hAnsi="Minion Pro" w:cs="Segoe UI"/>
          <w:sz w:val="24"/>
          <w:szCs w:val="24"/>
        </w:rPr>
        <w:t xml:space="preserve">. “Esoteric Interpretations of the </w:t>
      </w:r>
      <w:r w:rsidRPr="00182A76">
        <w:rPr>
          <w:rFonts w:ascii="Minion Pro" w:eastAsia="Times New Roman" w:hAnsi="Minion Pro" w:cs="Segoe UI"/>
          <w:i/>
          <w:iCs/>
          <w:sz w:val="24"/>
          <w:szCs w:val="24"/>
        </w:rPr>
        <w:t>Divine Comedy.</w:t>
      </w:r>
      <w:r w:rsidRPr="00182A76">
        <w:rPr>
          <w:rFonts w:ascii="Minion Pro" w:eastAsia="Times New Roman" w:hAnsi="Minion Pro" w:cs="Segoe UI"/>
          <w:iCs/>
          <w:sz w:val="24"/>
          <w:szCs w:val="24"/>
        </w:rPr>
        <w:t xml:space="preserve">” </w:t>
      </w:r>
      <w:r w:rsidRPr="00182A76">
        <w:rPr>
          <w:rFonts w:ascii="Minion Pro" w:eastAsia="Times New Roman" w:hAnsi="Minion Pro" w:cs="Segoe UI"/>
          <w:iCs/>
          <w:sz w:val="24"/>
          <w:szCs w:val="24"/>
          <w:lang w:val="it-IT"/>
        </w:rPr>
        <w:t xml:space="preserve">In </w:t>
      </w:r>
      <w:proofErr w:type="spellStart"/>
      <w:r w:rsidRPr="00182A76">
        <w:rPr>
          <w:rFonts w:ascii="Minion Pro" w:eastAsia="Times New Roman" w:hAnsi="Minion Pro" w:cs="Segoe UI"/>
          <w:b/>
          <w:bCs/>
          <w:sz w:val="24"/>
          <w:szCs w:val="24"/>
          <w:lang w:val="it-IT"/>
        </w:rPr>
        <w:t>Kilgour</w:t>
      </w:r>
      <w:proofErr w:type="spellEnd"/>
      <w:r w:rsidRPr="00182A76">
        <w:rPr>
          <w:rFonts w:ascii="Minion Pro" w:eastAsia="Times New Roman" w:hAnsi="Minion Pro" w:cs="Segoe UI"/>
          <w:bCs/>
          <w:sz w:val="24"/>
          <w:szCs w:val="24"/>
          <w:lang w:val="it-IT"/>
        </w:rPr>
        <w:t xml:space="preserve"> and </w:t>
      </w:r>
      <w:r w:rsidRPr="00182A76">
        <w:rPr>
          <w:rFonts w:ascii="Minion Pro" w:eastAsia="Times New Roman" w:hAnsi="Minion Pro" w:cs="Segoe UI"/>
          <w:b/>
          <w:bCs/>
          <w:sz w:val="24"/>
          <w:szCs w:val="24"/>
          <w:lang w:val="it-IT"/>
        </w:rPr>
        <w:t>Lombardi,</w:t>
      </w:r>
      <w:r w:rsidRPr="00182A76">
        <w:rPr>
          <w:rFonts w:ascii="Minion Pro" w:eastAsia="Times New Roman" w:hAnsi="Minion Pro" w:cs="Segoe UI"/>
          <w:bCs/>
          <w:i/>
          <w:sz w:val="24"/>
          <w:szCs w:val="24"/>
          <w:lang w:val="it-IT"/>
        </w:rPr>
        <w:t xml:space="preserve"> </w:t>
      </w:r>
      <w:proofErr w:type="spellStart"/>
      <w:r w:rsidRPr="00182A76">
        <w:rPr>
          <w:rFonts w:ascii="Minion Pro" w:eastAsia="Times New Roman" w:hAnsi="Minion Pro" w:cs="Segoe UI"/>
          <w:bCs/>
          <w:i/>
          <w:sz w:val="24"/>
          <w:szCs w:val="24"/>
          <w:lang w:val="it-IT"/>
        </w:rPr>
        <w:t>Dantean</w:t>
      </w:r>
      <w:proofErr w:type="spellEnd"/>
      <w:r w:rsidRPr="00182A76">
        <w:rPr>
          <w:rFonts w:ascii="Minion Pro" w:eastAsia="Times New Roman" w:hAnsi="Minion Pro" w:cs="Segoe UI"/>
          <w:bCs/>
          <w:i/>
          <w:sz w:val="24"/>
          <w:szCs w:val="24"/>
          <w:lang w:val="it-IT"/>
        </w:rPr>
        <w:t xml:space="preserve"> </w:t>
      </w:r>
      <w:proofErr w:type="spellStart"/>
      <w:r w:rsidRPr="00182A76">
        <w:rPr>
          <w:rFonts w:ascii="Minion Pro" w:eastAsia="Times New Roman" w:hAnsi="Minion Pro" w:cs="Segoe UI"/>
          <w:bCs/>
          <w:i/>
          <w:sz w:val="24"/>
          <w:szCs w:val="24"/>
          <w:lang w:val="it-IT"/>
        </w:rPr>
        <w:t>Dialogues</w:t>
      </w:r>
      <w:proofErr w:type="spellEnd"/>
      <w:r w:rsidRPr="00182A76">
        <w:rPr>
          <w:rFonts w:ascii="Minion Pro" w:eastAsia="Times New Roman" w:hAnsi="Minion Pro" w:cs="Segoe UI"/>
          <w:iCs/>
          <w:sz w:val="24"/>
          <w:szCs w:val="24"/>
          <w:lang w:val="it-IT"/>
        </w:rPr>
        <w:t>, 215</w:t>
      </w:r>
      <w:r w:rsidR="006F55B3" w:rsidRPr="00182A76">
        <w:rPr>
          <w:rFonts w:ascii="Minion Pro" w:eastAsia="Times New Roman" w:hAnsi="Minion Pro" w:cs="Segoe UI"/>
          <w:iCs/>
          <w:sz w:val="24"/>
          <w:szCs w:val="24"/>
          <w:lang w:val="it-IT"/>
        </w:rPr>
        <w:t>–</w:t>
      </w:r>
      <w:r w:rsidRPr="00182A76">
        <w:rPr>
          <w:rFonts w:ascii="Minion Pro" w:eastAsia="Times New Roman" w:hAnsi="Minion Pro" w:cs="Segoe UI"/>
          <w:iCs/>
          <w:sz w:val="24"/>
          <w:szCs w:val="24"/>
          <w:lang w:val="it-IT"/>
        </w:rPr>
        <w:t>30.</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Segoe UI"/>
          <w:iCs/>
          <w:sz w:val="24"/>
          <w:szCs w:val="24"/>
          <w:lang w:val="it-IT"/>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pple-converted-space"/>
          <w:rFonts w:ascii="Minion Pro" w:hAnsi="Minion Pro"/>
          <w:shd w:val="clear" w:color="auto" w:fill="FFFFFF"/>
        </w:rPr>
      </w:pPr>
      <w:proofErr w:type="spellStart"/>
      <w:r w:rsidRPr="00182A76">
        <w:rPr>
          <w:rFonts w:ascii="Minion Pro" w:hAnsi="Minion Pro" w:cs="Segoe UI"/>
          <w:b/>
          <w:sz w:val="24"/>
          <w:szCs w:val="24"/>
          <w:lang w:val="it-IT"/>
        </w:rPr>
        <w:t>Ciccuto</w:t>
      </w:r>
      <w:proofErr w:type="spellEnd"/>
      <w:r w:rsidRPr="00182A76">
        <w:rPr>
          <w:rFonts w:ascii="Minion Pro" w:hAnsi="Minion Pro" w:cs="Segoe UI"/>
          <w:b/>
          <w:sz w:val="24"/>
          <w:szCs w:val="24"/>
          <w:lang w:val="it-IT"/>
        </w:rPr>
        <w:t>, Marcello</w:t>
      </w:r>
      <w:r w:rsidRPr="00182A76">
        <w:rPr>
          <w:rFonts w:ascii="Minion Pro" w:hAnsi="Minion Pro" w:cs="Segoe UI"/>
          <w:sz w:val="24"/>
          <w:szCs w:val="24"/>
          <w:lang w:val="it-IT"/>
        </w:rPr>
        <w:t xml:space="preserve">. “Giasone: da Valerio </w:t>
      </w:r>
      <w:proofErr w:type="spellStart"/>
      <w:r w:rsidRPr="00182A76">
        <w:rPr>
          <w:rFonts w:ascii="Minion Pro" w:hAnsi="Minion Pro" w:cs="Segoe UI"/>
          <w:sz w:val="24"/>
          <w:szCs w:val="24"/>
          <w:lang w:val="it-IT"/>
        </w:rPr>
        <w:t>Flacco</w:t>
      </w:r>
      <w:proofErr w:type="spellEnd"/>
      <w:r w:rsidRPr="00182A76">
        <w:rPr>
          <w:rFonts w:ascii="Minion Pro" w:hAnsi="Minion Pro" w:cs="Segoe UI"/>
          <w:sz w:val="24"/>
          <w:szCs w:val="24"/>
          <w:lang w:val="it-IT"/>
        </w:rPr>
        <w:t xml:space="preserve"> alla </w:t>
      </w:r>
      <w:r w:rsidRPr="00182A76">
        <w:rPr>
          <w:rFonts w:ascii="Minion Pro" w:hAnsi="Minion Pro" w:cs="Segoe UI"/>
          <w:i/>
          <w:sz w:val="24"/>
          <w:szCs w:val="24"/>
          <w:lang w:val="it-IT"/>
        </w:rPr>
        <w:t>Commedia</w:t>
      </w:r>
      <w:r w:rsidRPr="00182A76">
        <w:rPr>
          <w:rFonts w:ascii="Minion Pro" w:hAnsi="Minion Pro" w:cs="Segoe UI"/>
          <w:sz w:val="24"/>
          <w:szCs w:val="24"/>
          <w:lang w:val="it-IT"/>
        </w:rPr>
        <w:t xml:space="preserve">.” </w:t>
      </w:r>
      <w:r w:rsidRPr="00182A76">
        <w:rPr>
          <w:rStyle w:val="apple-converted-space"/>
          <w:rFonts w:ascii="Minion Pro" w:hAnsi="Minion Pro" w:cs="Segoe UI"/>
          <w:sz w:val="24"/>
          <w:szCs w:val="24"/>
          <w:shd w:val="clear" w:color="auto" w:fill="FFFFFF"/>
        </w:rPr>
        <w:t xml:space="preserve">In </w:t>
      </w:r>
      <w:r w:rsidRPr="00182A76">
        <w:rPr>
          <w:rStyle w:val="apple-converted-space"/>
          <w:rFonts w:ascii="Minion Pro" w:hAnsi="Minion Pro" w:cs="Segoe UI"/>
          <w:b/>
          <w:sz w:val="24"/>
          <w:szCs w:val="24"/>
          <w:shd w:val="clear" w:color="auto" w:fill="FFFFFF"/>
        </w:rPr>
        <w:t>Kinder</w:t>
      </w:r>
      <w:r w:rsidRPr="00182A76">
        <w:rPr>
          <w:rStyle w:val="apple-converted-space"/>
          <w:rFonts w:ascii="Minion Pro" w:hAnsi="Minion Pro" w:cs="Segoe UI"/>
          <w:sz w:val="24"/>
          <w:szCs w:val="24"/>
          <w:shd w:val="clear" w:color="auto" w:fill="FFFFFF"/>
        </w:rPr>
        <w:t xml:space="preserve"> and </w:t>
      </w:r>
      <w:r w:rsidRPr="00182A76">
        <w:rPr>
          <w:rStyle w:val="apple-converted-space"/>
          <w:rFonts w:ascii="Minion Pro" w:hAnsi="Minion Pro" w:cs="Segoe UI"/>
          <w:b/>
          <w:sz w:val="24"/>
          <w:szCs w:val="24"/>
          <w:shd w:val="clear" w:color="auto" w:fill="FFFFFF"/>
        </w:rPr>
        <w:t>Glenn</w:t>
      </w:r>
      <w:r w:rsidRPr="00182A76">
        <w:rPr>
          <w:rStyle w:val="apple-converted-space"/>
          <w:rFonts w:ascii="Minion Pro" w:hAnsi="Minion Pro" w:cs="Segoe UI"/>
          <w:sz w:val="24"/>
          <w:szCs w:val="24"/>
          <w:shd w:val="clear" w:color="auto" w:fill="FFFFFF"/>
        </w:rPr>
        <w:t>, “</w:t>
      </w:r>
      <w:r w:rsidRPr="00182A76">
        <w:rPr>
          <w:rStyle w:val="apple-converted-space"/>
          <w:rFonts w:ascii="Minion Pro" w:hAnsi="Minion Pro" w:cs="Segoe UI"/>
          <w:i/>
          <w:sz w:val="24"/>
          <w:szCs w:val="24"/>
          <w:shd w:val="clear" w:color="auto" w:fill="FFFFFF"/>
        </w:rPr>
        <w:t>Legato con amore</w:t>
      </w:r>
      <w:r w:rsidRPr="00182A76">
        <w:rPr>
          <w:rStyle w:val="apple-converted-space"/>
          <w:rFonts w:ascii="Minion Pro" w:hAnsi="Minion Pro" w:cs="Segoe UI"/>
          <w:sz w:val="24"/>
          <w:szCs w:val="24"/>
          <w:shd w:val="clear" w:color="auto" w:fill="FFFFFF"/>
        </w:rPr>
        <w:t>,” 233</w:t>
      </w:r>
      <w:r w:rsidR="006F55B3" w:rsidRPr="00182A76">
        <w:rPr>
          <w:rStyle w:val="apple-converted-space"/>
          <w:rFonts w:ascii="Minion Pro" w:hAnsi="Minion Pro" w:cs="Segoe UI"/>
          <w:sz w:val="24"/>
          <w:szCs w:val="24"/>
          <w:shd w:val="clear" w:color="auto" w:fill="FFFFFF"/>
        </w:rPr>
        <w:t>–</w:t>
      </w:r>
      <w:r w:rsidRPr="00182A76">
        <w:rPr>
          <w:rStyle w:val="apple-converted-space"/>
          <w:rFonts w:ascii="Minion Pro" w:hAnsi="Minion Pro" w:cs="Segoe UI"/>
          <w:sz w:val="24"/>
          <w:szCs w:val="24"/>
          <w:shd w:val="clear" w:color="auto" w:fill="FFFFFF"/>
        </w:rPr>
        <w:t>42.</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pple-converted-space"/>
          <w:rFonts w:ascii="Minion Pro" w:hAnsi="Minion Pro" w:cs="Segoe UI"/>
          <w:sz w:val="24"/>
          <w:szCs w:val="24"/>
          <w:shd w:val="clear" w:color="auto" w:fill="FFFFFF"/>
        </w:rPr>
      </w:pPr>
    </w:p>
    <w:p w:rsidR="00E221CF"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r w:rsidRPr="00182A76">
        <w:rPr>
          <w:rFonts w:ascii="Minion Pro" w:eastAsia="Times New Roman" w:hAnsi="Minion Pro" w:cs="Segoe UI"/>
          <w:b/>
          <w:sz w:val="24"/>
          <w:szCs w:val="24"/>
        </w:rPr>
        <w:t>Clark, Anne L</w:t>
      </w:r>
      <w:r w:rsidRPr="00182A76">
        <w:rPr>
          <w:rFonts w:ascii="Minion Pro" w:eastAsia="Times New Roman" w:hAnsi="Minion Pro" w:cs="Segoe UI"/>
          <w:sz w:val="24"/>
          <w:szCs w:val="24"/>
        </w:rPr>
        <w:t>. “Teaching Dante as a Visionary Prophet.” </w:t>
      </w:r>
      <w:r w:rsidRPr="00182A76">
        <w:rPr>
          <w:rFonts w:ascii="Minion Pro" w:eastAsia="Times New Roman" w:hAnsi="Minion Pro" w:cs="Segoe UI"/>
          <w:i/>
          <w:iCs/>
          <w:sz w:val="24"/>
          <w:szCs w:val="24"/>
        </w:rPr>
        <w:t>Pedagogy</w:t>
      </w:r>
      <w:r w:rsidRPr="00182A76">
        <w:rPr>
          <w:rFonts w:ascii="Minion Pro" w:eastAsia="Times New Roman" w:hAnsi="Minion Pro" w:cs="Segoe UI"/>
          <w:iCs/>
          <w:sz w:val="24"/>
          <w:szCs w:val="24"/>
        </w:rPr>
        <w:t xml:space="preserve"> </w:t>
      </w:r>
      <w:r w:rsidRPr="00182A76">
        <w:rPr>
          <w:rFonts w:ascii="Minion Pro" w:eastAsia="Times New Roman" w:hAnsi="Minion Pro" w:cs="Segoe UI"/>
          <w:sz w:val="24"/>
          <w:szCs w:val="24"/>
        </w:rPr>
        <w:t xml:space="preserve">13, </w:t>
      </w:r>
      <w:r w:rsidR="00127DE2">
        <w:rPr>
          <w:rFonts w:ascii="Minion Pro" w:eastAsia="Times New Roman" w:hAnsi="Minion Pro" w:cs="Segoe UI"/>
          <w:sz w:val="24"/>
          <w:szCs w:val="24"/>
        </w:rPr>
        <w:t xml:space="preserve">No. </w:t>
      </w:r>
      <w:r w:rsidRPr="00182A76">
        <w:rPr>
          <w:rFonts w:ascii="Minion Pro" w:eastAsia="Times New Roman" w:hAnsi="Minion Pro" w:cs="Segoe UI"/>
          <w:sz w:val="24"/>
          <w:szCs w:val="24"/>
        </w:rPr>
        <w:t>1 (2013): 105</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13. </w:t>
      </w:r>
    </w:p>
    <w:p w:rsidR="00E221CF" w:rsidRPr="00182A76" w:rsidRDefault="00E221CF"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p>
    <w:p w:rsidR="00D10180" w:rsidRPr="00182A76" w:rsidRDefault="00E221CF"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rPr>
      </w:pPr>
      <w:r w:rsidRPr="00182A76">
        <w:rPr>
          <w:rFonts w:ascii="Minion Pro" w:eastAsia="Times New Roman" w:hAnsi="Minion Pro" w:cs="Segoe UI"/>
          <w:b/>
          <w:sz w:val="24"/>
          <w:szCs w:val="24"/>
        </w:rPr>
        <w:t xml:space="preserve">Coffey, </w:t>
      </w:r>
      <w:r w:rsidR="00E303CF" w:rsidRPr="00182A76">
        <w:rPr>
          <w:rFonts w:ascii="Minion Pro" w:eastAsia="Times New Roman" w:hAnsi="Minion Pro" w:cs="Segoe UI"/>
          <w:b/>
          <w:sz w:val="24"/>
          <w:szCs w:val="24"/>
        </w:rPr>
        <w:t>Heather</w:t>
      </w:r>
      <w:r w:rsidR="00E303CF" w:rsidRPr="00182A76">
        <w:rPr>
          <w:rFonts w:ascii="Minion Pro" w:eastAsia="Times New Roman" w:hAnsi="Minion Pro" w:cs="Segoe UI"/>
          <w:sz w:val="24"/>
          <w:szCs w:val="24"/>
        </w:rPr>
        <w:t>. “</w:t>
      </w:r>
      <w:r w:rsidRPr="00182A76">
        <w:rPr>
          <w:rFonts w:ascii="Minion Pro" w:eastAsia="Times New Roman" w:hAnsi="Minion Pro" w:cs="Segoe UI"/>
          <w:sz w:val="24"/>
          <w:szCs w:val="24"/>
        </w:rPr>
        <w:t xml:space="preserve">Encountering the Body of Muhammad: Intersections between </w:t>
      </w:r>
      <w:proofErr w:type="spellStart"/>
      <w:proofErr w:type="gramStart"/>
      <w:r w:rsidRPr="00182A76">
        <w:rPr>
          <w:rFonts w:ascii="Minion Pro" w:eastAsia="Times New Roman" w:hAnsi="Minion Pro" w:cs="Segoe UI"/>
          <w:sz w:val="24"/>
          <w:szCs w:val="24"/>
        </w:rPr>
        <w:t>Mi</w:t>
      </w:r>
      <w:r w:rsidR="00AB20E7" w:rsidRPr="00182A76">
        <w:rPr>
          <w:rFonts w:ascii="Minion Pro" w:eastAsia="Times New Roman" w:hAnsi="Minion Pro" w:cs="Segoe UI"/>
          <w:sz w:val="24"/>
          <w:szCs w:val="24"/>
        </w:rPr>
        <w:t>‘</w:t>
      </w:r>
      <w:proofErr w:type="gramEnd"/>
      <w:r w:rsidRPr="00182A76">
        <w:rPr>
          <w:rFonts w:ascii="Minion Pro" w:eastAsia="Times New Roman" w:hAnsi="Minion Pro" w:cs="Segoe UI"/>
          <w:sz w:val="24"/>
          <w:szCs w:val="24"/>
        </w:rPr>
        <w:t>raj</w:t>
      </w:r>
      <w:proofErr w:type="spellEnd"/>
      <w:r w:rsidRPr="00182A76">
        <w:rPr>
          <w:rFonts w:ascii="Minion Pro" w:eastAsia="Times New Roman" w:hAnsi="Minion Pro" w:cs="Segoe UI"/>
          <w:sz w:val="24"/>
          <w:szCs w:val="24"/>
        </w:rPr>
        <w:t xml:space="preserve"> Narratives, the </w:t>
      </w:r>
      <w:proofErr w:type="spellStart"/>
      <w:r w:rsidRPr="00182A76">
        <w:rPr>
          <w:rFonts w:ascii="Minion Pro" w:eastAsia="Times New Roman" w:hAnsi="Minion Pro" w:cs="Segoe UI"/>
          <w:sz w:val="24"/>
          <w:szCs w:val="24"/>
        </w:rPr>
        <w:t>Shaqq</w:t>
      </w:r>
      <w:proofErr w:type="spellEnd"/>
      <w:r w:rsidRPr="00182A76">
        <w:rPr>
          <w:rFonts w:ascii="Minion Pro" w:eastAsia="Times New Roman" w:hAnsi="Minion Pro" w:cs="Segoe UI"/>
          <w:sz w:val="24"/>
          <w:szCs w:val="24"/>
        </w:rPr>
        <w:t xml:space="preserve"> al-Sadr, and Dante’s </w:t>
      </w:r>
      <w:r w:rsidRPr="00182A76">
        <w:rPr>
          <w:rFonts w:ascii="Minion Pro" w:eastAsia="Times New Roman" w:hAnsi="Minion Pro" w:cs="Segoe UI"/>
          <w:i/>
          <w:sz w:val="24"/>
          <w:szCs w:val="24"/>
        </w:rPr>
        <w:t>Divina Commedia</w:t>
      </w:r>
      <w:r w:rsidR="00E303CF" w:rsidRPr="00182A76">
        <w:rPr>
          <w:rFonts w:ascii="Minion Pro" w:eastAsia="Times New Roman" w:hAnsi="Minion Pro" w:cs="Segoe UI"/>
          <w:sz w:val="24"/>
          <w:szCs w:val="24"/>
        </w:rPr>
        <w:t>.”</w:t>
      </w:r>
      <w:r w:rsidRPr="00182A76">
        <w:rPr>
          <w:rFonts w:ascii="Minion Pro" w:eastAsia="Times New Roman" w:hAnsi="Minion Pro" w:cs="Segoe UI"/>
          <w:sz w:val="24"/>
          <w:szCs w:val="24"/>
        </w:rPr>
        <w:t xml:space="preserve"> In </w:t>
      </w:r>
      <w:r w:rsidRPr="00182A76">
        <w:rPr>
          <w:rFonts w:ascii="Minion Pro" w:eastAsia="Times New Roman" w:hAnsi="Minion Pro" w:cs="Segoe UI"/>
          <w:i/>
          <w:sz w:val="24"/>
          <w:szCs w:val="24"/>
        </w:rPr>
        <w:t>Constructing the Image of Muhammad in Europe</w:t>
      </w:r>
      <w:r w:rsidRPr="00182A76">
        <w:rPr>
          <w:rFonts w:ascii="Minion Pro" w:eastAsia="Times New Roman" w:hAnsi="Minion Pro" w:cs="Segoe UI"/>
          <w:sz w:val="24"/>
          <w:szCs w:val="24"/>
        </w:rPr>
        <w:t xml:space="preserve">, ed. </w:t>
      </w:r>
      <w:proofErr w:type="spellStart"/>
      <w:r w:rsidRPr="009802A2">
        <w:rPr>
          <w:rFonts w:ascii="Minion Pro" w:eastAsia="Times New Roman" w:hAnsi="Minion Pro" w:cs="Segoe UI"/>
          <w:b/>
          <w:sz w:val="24"/>
          <w:szCs w:val="24"/>
        </w:rPr>
        <w:t>Avinoam</w:t>
      </w:r>
      <w:proofErr w:type="spellEnd"/>
      <w:r w:rsidRPr="009802A2">
        <w:rPr>
          <w:rFonts w:ascii="Minion Pro" w:eastAsia="Times New Roman" w:hAnsi="Minion Pro" w:cs="Segoe UI"/>
          <w:b/>
          <w:sz w:val="24"/>
          <w:szCs w:val="24"/>
        </w:rPr>
        <w:t xml:space="preserve"> </w:t>
      </w:r>
      <w:proofErr w:type="spellStart"/>
      <w:r w:rsidRPr="009802A2">
        <w:rPr>
          <w:rFonts w:ascii="Minion Pro" w:eastAsia="Times New Roman" w:hAnsi="Minion Pro" w:cs="Segoe UI"/>
          <w:b/>
          <w:sz w:val="24"/>
          <w:szCs w:val="24"/>
        </w:rPr>
        <w:t>Shalem</w:t>
      </w:r>
      <w:proofErr w:type="spellEnd"/>
      <w:r w:rsidRPr="00182A76">
        <w:rPr>
          <w:rFonts w:ascii="Minion Pro" w:eastAsia="Times New Roman" w:hAnsi="Minion Pro" w:cs="Segoe UI"/>
          <w:sz w:val="24"/>
          <w:szCs w:val="24"/>
        </w:rPr>
        <w:t xml:space="preserve"> (Berlin and Bonn: Walter de Gruyter, 2013), 33–86.</w:t>
      </w:r>
      <w:r w:rsidR="00C07C48" w:rsidRPr="00182A76">
        <w:rPr>
          <w:rFonts w:ascii="Minion Pro" w:eastAsia="Times New Roman" w:hAnsi="Minion Pro" w:cs="Segoe UI"/>
          <w:i/>
          <w:iCs/>
          <w:sz w:val="24"/>
          <w:szCs w:val="24"/>
        </w:rPr>
        <w:br/>
      </w: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lang w:val="it-IT"/>
        </w:rPr>
      </w:pPr>
      <w:r w:rsidRPr="00182A76">
        <w:rPr>
          <w:rFonts w:ascii="Minion Pro" w:eastAsia="Times New Roman" w:hAnsi="Minion Pro" w:cs="Segoe UI"/>
          <w:b/>
          <w:sz w:val="24"/>
          <w:szCs w:val="24"/>
        </w:rPr>
        <w:t>Conway, Melissa</w:t>
      </w:r>
      <w:r w:rsidRPr="00182A76">
        <w:rPr>
          <w:rFonts w:ascii="Minion Pro" w:eastAsia="Times New Roman" w:hAnsi="Minion Pro" w:cs="Segoe UI"/>
          <w:sz w:val="24"/>
          <w:szCs w:val="24"/>
        </w:rPr>
        <w:t>. “Introducing Undergraduates to Books in the Age of Dante</w:t>
      </w:r>
      <w:r w:rsidR="005B12B1">
        <w:rPr>
          <w:rFonts w:ascii="Minion Pro" w:eastAsia="Times New Roman" w:hAnsi="Minion Pro" w:cs="Segoe UI"/>
          <w:sz w:val="24"/>
          <w:szCs w:val="24"/>
        </w:rPr>
        <w:t>—</w:t>
      </w:r>
      <w:r w:rsidRPr="00182A76">
        <w:rPr>
          <w:rFonts w:ascii="Minion Pro" w:eastAsia="Times New Roman" w:hAnsi="Minion Pro" w:cs="Segoe UI"/>
          <w:sz w:val="24"/>
          <w:szCs w:val="24"/>
        </w:rPr>
        <w:t>in Twenty Minutes or Less.” </w:t>
      </w:r>
      <w:proofErr w:type="spellStart"/>
      <w:r w:rsidRPr="00182A76">
        <w:rPr>
          <w:rFonts w:ascii="Minion Pro" w:eastAsia="Times New Roman" w:hAnsi="Minion Pro" w:cs="Segoe UI"/>
          <w:i/>
          <w:iCs/>
          <w:sz w:val="24"/>
          <w:szCs w:val="24"/>
          <w:lang w:val="it-IT"/>
        </w:rPr>
        <w:t>Pedagogy</w:t>
      </w:r>
      <w:proofErr w:type="spellEnd"/>
      <w:r w:rsidRPr="00182A76">
        <w:rPr>
          <w:rFonts w:ascii="Minion Pro" w:eastAsia="Times New Roman" w:hAnsi="Minion Pro" w:cs="Segoe UI"/>
          <w:sz w:val="24"/>
          <w:szCs w:val="24"/>
          <w:lang w:val="it-IT"/>
        </w:rPr>
        <w:t xml:space="preserve"> 13, </w:t>
      </w:r>
      <w:r w:rsidR="00127DE2">
        <w:rPr>
          <w:rFonts w:ascii="Minion Pro" w:eastAsia="Times New Roman" w:hAnsi="Minion Pro" w:cs="Segoe UI"/>
          <w:sz w:val="24"/>
          <w:szCs w:val="24"/>
          <w:lang w:val="it-IT"/>
        </w:rPr>
        <w:t xml:space="preserve">No. </w:t>
      </w:r>
      <w:r w:rsidRPr="00182A76">
        <w:rPr>
          <w:rFonts w:ascii="Minion Pro" w:eastAsia="Times New Roman" w:hAnsi="Minion Pro" w:cs="Segoe UI"/>
          <w:sz w:val="24"/>
          <w:szCs w:val="24"/>
          <w:lang w:val="it-IT"/>
        </w:rPr>
        <w:t>1 (2013): 133</w:t>
      </w:r>
      <w:r w:rsidR="006F55B3" w:rsidRPr="00182A76">
        <w:rPr>
          <w:rFonts w:ascii="Minion Pro" w:eastAsia="Times New Roman" w:hAnsi="Minion Pro" w:cs="Segoe UI"/>
          <w:sz w:val="24"/>
          <w:szCs w:val="24"/>
          <w:lang w:val="it-IT"/>
        </w:rPr>
        <w:t>–</w:t>
      </w:r>
      <w:r w:rsidRPr="00182A76">
        <w:rPr>
          <w:rFonts w:ascii="Minion Pro" w:eastAsia="Times New Roman" w:hAnsi="Minion Pro" w:cs="Segoe UI"/>
          <w:sz w:val="24"/>
          <w:szCs w:val="24"/>
          <w:lang w:val="it-IT"/>
        </w:rPr>
        <w:t>44. </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lang w:val="it-IT"/>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iCs/>
          <w:sz w:val="24"/>
          <w:szCs w:val="24"/>
          <w:lang w:val="it-IT"/>
        </w:rPr>
      </w:pPr>
      <w:r w:rsidRPr="00182A76">
        <w:rPr>
          <w:rFonts w:ascii="Minion Pro" w:hAnsi="Minion Pro" w:cs="Segoe UI"/>
          <w:b/>
          <w:iCs/>
          <w:sz w:val="24"/>
          <w:szCs w:val="24"/>
          <w:lang w:val="it-IT"/>
        </w:rPr>
        <w:t>Corrado, Massimilia</w:t>
      </w:r>
      <w:r w:rsidR="005A67CA">
        <w:rPr>
          <w:rFonts w:ascii="Minion Pro" w:hAnsi="Minion Pro" w:cs="Segoe UI"/>
          <w:b/>
          <w:iCs/>
          <w:sz w:val="24"/>
          <w:szCs w:val="24"/>
          <w:lang w:val="it-IT"/>
        </w:rPr>
        <w:t>no.</w:t>
      </w:r>
      <w:r w:rsidR="00127DE2">
        <w:rPr>
          <w:rFonts w:ascii="Minion Pro" w:hAnsi="Minion Pro" w:cs="Segoe UI"/>
          <w:b/>
          <w:iCs/>
          <w:sz w:val="24"/>
          <w:szCs w:val="24"/>
          <w:lang w:val="it-IT"/>
        </w:rPr>
        <w:t xml:space="preserve"> </w:t>
      </w:r>
      <w:r w:rsidRPr="00182A76">
        <w:rPr>
          <w:rFonts w:ascii="Minion Pro" w:hAnsi="Minion Pro" w:cs="Segoe UI"/>
          <w:iCs/>
          <w:sz w:val="24"/>
          <w:szCs w:val="24"/>
          <w:lang w:val="it-IT"/>
        </w:rPr>
        <w:t xml:space="preserve">“Presenze del </w:t>
      </w:r>
      <w:r w:rsidRPr="00182A76">
        <w:rPr>
          <w:rFonts w:ascii="Minion Pro" w:hAnsi="Minion Pro" w:cs="Segoe UI"/>
          <w:i/>
          <w:iCs/>
          <w:sz w:val="24"/>
          <w:szCs w:val="24"/>
          <w:lang w:val="it-IT"/>
        </w:rPr>
        <w:t xml:space="preserve">Liber de vita et moribus </w:t>
      </w:r>
      <w:proofErr w:type="spellStart"/>
      <w:r w:rsidRPr="00182A76">
        <w:rPr>
          <w:rFonts w:ascii="Minion Pro" w:hAnsi="Minion Pro" w:cs="Segoe UI"/>
          <w:i/>
          <w:iCs/>
          <w:sz w:val="24"/>
          <w:szCs w:val="24"/>
          <w:lang w:val="it-IT"/>
        </w:rPr>
        <w:t>philosophorum</w:t>
      </w:r>
      <w:proofErr w:type="spellEnd"/>
      <w:r w:rsidRPr="00182A76">
        <w:rPr>
          <w:rFonts w:ascii="Minion Pro" w:hAnsi="Minion Pro" w:cs="Segoe UI"/>
          <w:iCs/>
          <w:sz w:val="24"/>
          <w:szCs w:val="24"/>
          <w:lang w:val="it-IT"/>
        </w:rPr>
        <w:t xml:space="preserve"> nell’ </w:t>
      </w:r>
      <w:r w:rsidRPr="00182A76">
        <w:rPr>
          <w:rFonts w:ascii="Minion Pro" w:hAnsi="Minion Pro" w:cs="Segoe UI"/>
          <w:i/>
          <w:iCs/>
          <w:sz w:val="24"/>
          <w:szCs w:val="24"/>
          <w:lang w:val="it-IT"/>
        </w:rPr>
        <w:t>Ottimo</w:t>
      </w:r>
      <w:r w:rsidRPr="00182A76">
        <w:rPr>
          <w:rFonts w:ascii="Minion Pro" w:hAnsi="Minion Pro" w:cs="Segoe UI"/>
          <w:iCs/>
          <w:sz w:val="24"/>
          <w:szCs w:val="24"/>
          <w:lang w:val="it-IT"/>
        </w:rPr>
        <w:t xml:space="preserve"> </w:t>
      </w:r>
      <w:r w:rsidRPr="00182A76">
        <w:rPr>
          <w:rFonts w:ascii="Minion Pro" w:hAnsi="Minion Pro" w:cs="Segoe UI"/>
          <w:i/>
          <w:iCs/>
          <w:sz w:val="24"/>
          <w:szCs w:val="24"/>
          <w:lang w:val="it-IT"/>
        </w:rPr>
        <w:t>Commento</w:t>
      </w:r>
      <w:r w:rsidRPr="00182A76">
        <w:rPr>
          <w:rFonts w:ascii="Minion Pro" w:hAnsi="Minion Pro" w:cs="Segoe UI"/>
          <w:iCs/>
          <w:sz w:val="24"/>
          <w:szCs w:val="24"/>
          <w:lang w:val="it-IT"/>
        </w:rPr>
        <w:t xml:space="preserve"> alla </w:t>
      </w:r>
      <w:r w:rsidRPr="00182A76">
        <w:rPr>
          <w:rFonts w:ascii="Minion Pro" w:hAnsi="Minion Pro" w:cs="Segoe UI"/>
          <w:i/>
          <w:iCs/>
          <w:sz w:val="24"/>
          <w:szCs w:val="24"/>
          <w:lang w:val="it-IT"/>
        </w:rPr>
        <w:t>Commedia</w:t>
      </w:r>
      <w:r w:rsidRPr="00182A76">
        <w:rPr>
          <w:rFonts w:ascii="Minion Pro" w:hAnsi="Minion Pro" w:cs="Segoe UI"/>
          <w:iCs/>
          <w:sz w:val="24"/>
          <w:szCs w:val="24"/>
          <w:lang w:val="it-IT"/>
        </w:rPr>
        <w:t xml:space="preserve">.” In </w:t>
      </w:r>
      <w:proofErr w:type="spellStart"/>
      <w:r w:rsidRPr="00182A76">
        <w:rPr>
          <w:rFonts w:ascii="Minion Pro" w:hAnsi="Minion Pro" w:cs="Segoe UI"/>
          <w:b/>
          <w:iCs/>
          <w:sz w:val="24"/>
          <w:szCs w:val="24"/>
          <w:lang w:val="it-IT"/>
        </w:rPr>
        <w:t>Nasti</w:t>
      </w:r>
      <w:proofErr w:type="spellEnd"/>
      <w:r w:rsidRPr="00182A76">
        <w:rPr>
          <w:rFonts w:ascii="Minion Pro" w:hAnsi="Minion Pro" w:cs="Segoe UI"/>
          <w:iCs/>
          <w:sz w:val="24"/>
          <w:szCs w:val="24"/>
          <w:lang w:val="it-IT"/>
        </w:rPr>
        <w:t xml:space="preserve"> and </w:t>
      </w:r>
      <w:r w:rsidRPr="00182A76">
        <w:rPr>
          <w:rFonts w:ascii="Minion Pro" w:hAnsi="Minion Pro" w:cs="Segoe UI"/>
          <w:b/>
          <w:iCs/>
          <w:sz w:val="24"/>
          <w:szCs w:val="24"/>
          <w:lang w:val="it-IT"/>
        </w:rPr>
        <w:t>Rossignoli</w:t>
      </w:r>
      <w:r w:rsidRPr="00182A76">
        <w:rPr>
          <w:rFonts w:ascii="Minion Pro" w:hAnsi="Minion Pro" w:cs="Segoe UI"/>
          <w:iCs/>
          <w:sz w:val="24"/>
          <w:szCs w:val="24"/>
          <w:lang w:val="it-IT"/>
        </w:rPr>
        <w:t xml:space="preserve">, </w:t>
      </w:r>
      <w:proofErr w:type="spellStart"/>
      <w:r w:rsidRPr="00182A76">
        <w:rPr>
          <w:rFonts w:ascii="Minion Pro" w:eastAsia="Times New Roman" w:hAnsi="Minion Pro" w:cs="Segoe UI"/>
          <w:bCs/>
          <w:i/>
          <w:sz w:val="24"/>
          <w:szCs w:val="24"/>
          <w:lang w:val="it-IT"/>
        </w:rPr>
        <w:t>Interpreting</w:t>
      </w:r>
      <w:proofErr w:type="spellEnd"/>
      <w:r w:rsidRPr="00182A76">
        <w:rPr>
          <w:rFonts w:ascii="Minion Pro" w:eastAsia="Times New Roman" w:hAnsi="Minion Pro" w:cs="Segoe UI"/>
          <w:bCs/>
          <w:i/>
          <w:sz w:val="24"/>
          <w:szCs w:val="24"/>
          <w:lang w:val="it-IT"/>
        </w:rPr>
        <w:t xml:space="preserve"> Dante</w:t>
      </w:r>
      <w:r w:rsidRPr="00182A76">
        <w:rPr>
          <w:rFonts w:ascii="Minion Pro" w:hAnsi="Minion Pro" w:cs="Segoe UI"/>
          <w:iCs/>
          <w:sz w:val="24"/>
          <w:szCs w:val="24"/>
          <w:lang w:val="it-IT"/>
        </w:rPr>
        <w:t>, 207</w:t>
      </w:r>
      <w:r w:rsidR="006F55B3" w:rsidRPr="00182A76">
        <w:rPr>
          <w:rFonts w:ascii="Minion Pro" w:hAnsi="Minion Pro" w:cs="Segoe UI"/>
          <w:iCs/>
          <w:sz w:val="24"/>
          <w:szCs w:val="24"/>
          <w:lang w:val="it-IT"/>
        </w:rPr>
        <w:t>–</w:t>
      </w:r>
      <w:r w:rsidRPr="00182A76">
        <w:rPr>
          <w:rFonts w:ascii="Minion Pro" w:hAnsi="Minion Pro" w:cs="Segoe UI"/>
          <w:iCs/>
          <w:sz w:val="24"/>
          <w:szCs w:val="24"/>
          <w:lang w:val="it-IT"/>
        </w:rPr>
        <w:t>38.</w:t>
      </w: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sz w:val="24"/>
          <w:szCs w:val="24"/>
        </w:rPr>
      </w:pPr>
      <w:r w:rsidRPr="00182A76">
        <w:rPr>
          <w:rFonts w:ascii="Minion Pro" w:hAnsi="Minion Pro"/>
          <w:sz w:val="24"/>
          <w:szCs w:val="24"/>
          <w:lang w:val="it-IT"/>
        </w:rPr>
        <w:br/>
      </w:r>
      <w:r w:rsidRPr="00182A76">
        <w:rPr>
          <w:rFonts w:ascii="Minion Pro" w:hAnsi="Minion Pro"/>
          <w:b/>
          <w:sz w:val="24"/>
          <w:szCs w:val="24"/>
          <w:lang w:val="it-IT"/>
        </w:rPr>
        <w:t>Della Quercia, Jacopo</w:t>
      </w:r>
      <w:r w:rsidRPr="00182A76">
        <w:rPr>
          <w:rFonts w:ascii="Minion Pro" w:hAnsi="Minion Pro"/>
          <w:sz w:val="24"/>
          <w:szCs w:val="24"/>
          <w:lang w:val="it-IT"/>
        </w:rPr>
        <w:t>. “</w:t>
      </w:r>
      <w:hyperlink r:id="rId4" w:history="1">
        <w:r w:rsidRPr="00182A76">
          <w:rPr>
            <w:rStyle w:val="Hyperlink"/>
            <w:rFonts w:ascii="Minion Pro" w:hAnsi="Minion Pro"/>
            <w:color w:val="auto"/>
            <w:sz w:val="24"/>
            <w:szCs w:val="24"/>
            <w:u w:val="none"/>
            <w:lang w:val="it-IT"/>
          </w:rPr>
          <w:t xml:space="preserve">The “nobile castello” of J. R. R. </w:t>
        </w:r>
        <w:proofErr w:type="spellStart"/>
        <w:r w:rsidRPr="00182A76">
          <w:rPr>
            <w:rStyle w:val="Hyperlink"/>
            <w:rFonts w:ascii="Minion Pro" w:hAnsi="Minion Pro"/>
            <w:color w:val="auto"/>
            <w:sz w:val="24"/>
            <w:szCs w:val="24"/>
            <w:u w:val="none"/>
            <w:lang w:val="it-IT"/>
          </w:rPr>
          <w:t>Tolkien’s</w:t>
        </w:r>
        <w:proofErr w:type="spellEnd"/>
        <w:r w:rsidRPr="00182A76">
          <w:rPr>
            <w:rStyle w:val="Hyperlink"/>
            <w:rFonts w:ascii="Minion Pro" w:hAnsi="Minion Pro"/>
            <w:color w:val="auto"/>
            <w:sz w:val="24"/>
            <w:szCs w:val="24"/>
            <w:u w:val="none"/>
            <w:lang w:val="it-IT"/>
          </w:rPr>
          <w:t xml:space="preserve"> Middle</w:t>
        </w:r>
        <w:r w:rsidR="002F6BF2" w:rsidRPr="00182A76">
          <w:rPr>
            <w:rStyle w:val="Hyperlink"/>
            <w:rFonts w:ascii="Minion Pro" w:hAnsi="Minion Pro"/>
            <w:color w:val="auto"/>
            <w:sz w:val="24"/>
            <w:szCs w:val="24"/>
            <w:u w:val="none"/>
            <w:lang w:val="it-IT"/>
          </w:rPr>
          <w:t>-</w:t>
        </w:r>
        <w:r w:rsidRPr="00182A76">
          <w:rPr>
            <w:rStyle w:val="Hyperlink"/>
            <w:rFonts w:ascii="Minion Pro" w:hAnsi="Minion Pro"/>
            <w:color w:val="auto"/>
            <w:sz w:val="24"/>
            <w:szCs w:val="24"/>
            <w:u w:val="none"/>
            <w:lang w:val="it-IT"/>
          </w:rPr>
          <w:t xml:space="preserve">earth: </w:t>
        </w:r>
        <w:r w:rsidRPr="00182A76">
          <w:rPr>
            <w:rStyle w:val="Hyperlink"/>
            <w:rFonts w:ascii="Minion Pro" w:hAnsi="Minion Pro"/>
            <w:i/>
            <w:color w:val="auto"/>
            <w:sz w:val="24"/>
            <w:szCs w:val="24"/>
            <w:u w:val="none"/>
            <w:lang w:val="it-IT"/>
          </w:rPr>
          <w:t>Inferno</w:t>
        </w:r>
        <w:r w:rsidRPr="00182A76">
          <w:rPr>
            <w:rStyle w:val="Hyperlink"/>
            <w:rFonts w:ascii="Minion Pro" w:hAnsi="Minion Pro"/>
            <w:color w:val="auto"/>
            <w:sz w:val="24"/>
            <w:szCs w:val="24"/>
            <w:u w:val="none"/>
            <w:lang w:val="it-IT"/>
          </w:rPr>
          <w:t xml:space="preserve"> 4.106</w:t>
        </w:r>
        <w:r w:rsidR="006F55B3" w:rsidRPr="00182A76">
          <w:rPr>
            <w:rStyle w:val="Hyperlink"/>
            <w:rFonts w:ascii="Minion Pro" w:hAnsi="Minion Pro"/>
            <w:color w:val="auto"/>
            <w:sz w:val="24"/>
            <w:szCs w:val="24"/>
            <w:u w:val="none"/>
            <w:lang w:val="it-IT"/>
          </w:rPr>
          <w:t>–</w:t>
        </w:r>
        <w:r w:rsidRPr="00182A76">
          <w:rPr>
            <w:rStyle w:val="Hyperlink"/>
            <w:rFonts w:ascii="Minion Pro" w:hAnsi="Minion Pro"/>
            <w:color w:val="auto"/>
            <w:sz w:val="24"/>
            <w:szCs w:val="24"/>
            <w:u w:val="none"/>
            <w:lang w:val="it-IT"/>
          </w:rPr>
          <w:t>108</w:t>
        </w:r>
      </w:hyperlink>
      <w:r w:rsidRPr="00182A76">
        <w:rPr>
          <w:rFonts w:ascii="Minion Pro" w:hAnsi="Minion Pro"/>
          <w:sz w:val="24"/>
          <w:szCs w:val="24"/>
          <w:lang w:val="it-IT"/>
        </w:rPr>
        <w:t xml:space="preserve">.”  </w:t>
      </w:r>
      <w:r w:rsidRPr="00182A76">
        <w:rPr>
          <w:rFonts w:ascii="Minion Pro" w:hAnsi="Minion Pro"/>
          <w:i/>
          <w:sz w:val="24"/>
          <w:szCs w:val="24"/>
        </w:rPr>
        <w:t>Electronic Bulletin of the Dante Society</w:t>
      </w:r>
      <w:r w:rsidRPr="00182A76">
        <w:rPr>
          <w:rFonts w:ascii="Minion Pro" w:hAnsi="Minion Pro"/>
          <w:sz w:val="24"/>
          <w:szCs w:val="24"/>
        </w:rPr>
        <w:t>, December 11, 2013.</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r w:rsidRPr="00182A76">
        <w:rPr>
          <w:rFonts w:ascii="Minion Pro" w:eastAsia="Times New Roman" w:hAnsi="Minion Pro" w:cs="Segoe UI"/>
          <w:b/>
          <w:sz w:val="24"/>
          <w:szCs w:val="24"/>
        </w:rPr>
        <w:lastRenderedPageBreak/>
        <w:t>Denny, Christopher D</w:t>
      </w:r>
      <w:r w:rsidRPr="00182A76">
        <w:rPr>
          <w:rFonts w:ascii="Minion Pro" w:eastAsia="Times New Roman" w:hAnsi="Minion Pro" w:cs="Segoe UI"/>
          <w:sz w:val="24"/>
          <w:szCs w:val="24"/>
        </w:rPr>
        <w:t xml:space="preserve">. “Revisiting Dante’s Promised End: Eschatological Implications of </w:t>
      </w:r>
      <w:proofErr w:type="spellStart"/>
      <w:r w:rsidRPr="00182A76">
        <w:rPr>
          <w:rFonts w:ascii="Minion Pro" w:eastAsia="Times New Roman" w:hAnsi="Minion Pro" w:cs="Segoe UI"/>
          <w:sz w:val="24"/>
          <w:szCs w:val="24"/>
        </w:rPr>
        <w:t>Péguy’s</w:t>
      </w:r>
      <w:proofErr w:type="spellEnd"/>
      <w:r w:rsidRPr="00182A76">
        <w:rPr>
          <w:rFonts w:ascii="Minion Pro" w:eastAsia="Times New Roman" w:hAnsi="Minion Pro" w:cs="Segoe UI"/>
          <w:sz w:val="24"/>
          <w:szCs w:val="24"/>
        </w:rPr>
        <w:t xml:space="preserve"> Jeanne </w:t>
      </w:r>
      <w:proofErr w:type="spellStart"/>
      <w:r w:rsidRPr="00182A76">
        <w:rPr>
          <w:rFonts w:ascii="Minion Pro" w:eastAsia="Times New Roman" w:hAnsi="Minion Pro" w:cs="Segoe UI"/>
          <w:sz w:val="24"/>
          <w:szCs w:val="24"/>
        </w:rPr>
        <w:t>d’Arc</w:t>
      </w:r>
      <w:proofErr w:type="spellEnd"/>
      <w:r w:rsidRPr="00182A76">
        <w:rPr>
          <w:rFonts w:ascii="Minion Pro" w:eastAsia="Times New Roman" w:hAnsi="Minion Pro" w:cs="Segoe UI"/>
          <w:sz w:val="24"/>
          <w:szCs w:val="24"/>
        </w:rPr>
        <w:t xml:space="preserve"> Mysteries.” </w:t>
      </w:r>
      <w:r w:rsidRPr="00182A76">
        <w:rPr>
          <w:rFonts w:ascii="Minion Pro" w:eastAsia="Times New Roman" w:hAnsi="Minion Pro" w:cs="Segoe UI"/>
          <w:i/>
          <w:iCs/>
          <w:sz w:val="24"/>
          <w:szCs w:val="24"/>
        </w:rPr>
        <w:t>Christianity and Literature</w:t>
      </w:r>
      <w:r w:rsidRPr="00182A76">
        <w:rPr>
          <w:rFonts w:ascii="Minion Pro" w:eastAsia="Times New Roman" w:hAnsi="Minion Pro" w:cs="Segoe UI"/>
          <w:sz w:val="24"/>
          <w:szCs w:val="24"/>
        </w:rPr>
        <w:t xml:space="preserve"> 62, </w:t>
      </w:r>
      <w:r w:rsidR="00127DE2">
        <w:rPr>
          <w:rFonts w:ascii="Minion Pro" w:eastAsia="Times New Roman" w:hAnsi="Minion Pro" w:cs="Segoe UI"/>
          <w:sz w:val="24"/>
          <w:szCs w:val="24"/>
        </w:rPr>
        <w:t xml:space="preserve">No. </w:t>
      </w:r>
      <w:r w:rsidRPr="00182A76">
        <w:rPr>
          <w:rFonts w:ascii="Minion Pro" w:eastAsia="Times New Roman" w:hAnsi="Minion Pro" w:cs="Segoe UI"/>
          <w:sz w:val="24"/>
          <w:szCs w:val="24"/>
        </w:rPr>
        <w:t>4 (2013): 533</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63. </w:t>
      </w:r>
      <w:r w:rsidRPr="00182A76">
        <w:rPr>
          <w:rFonts w:ascii="Minion Pro" w:eastAsia="Times New Roman" w:hAnsi="Minion Pro" w:cs="Segoe UI"/>
          <w:i/>
          <w:iCs/>
          <w:sz w:val="24"/>
          <w:szCs w:val="24"/>
        </w:rPr>
        <w:br/>
      </w: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r w:rsidRPr="00182A76">
        <w:rPr>
          <w:rFonts w:ascii="Minion Pro" w:eastAsia="Times New Roman" w:hAnsi="Minion Pro" w:cs="Segoe UI"/>
          <w:b/>
          <w:sz w:val="24"/>
          <w:szCs w:val="24"/>
        </w:rPr>
        <w:t>Dimock, Wai Chee</w:t>
      </w:r>
      <w:r w:rsidRPr="00182A76">
        <w:rPr>
          <w:rFonts w:ascii="Minion Pro" w:eastAsia="Times New Roman" w:hAnsi="Minion Pro" w:cs="Segoe UI"/>
          <w:sz w:val="24"/>
          <w:szCs w:val="24"/>
        </w:rPr>
        <w:t>. “Migration across Genres.” In </w:t>
      </w:r>
      <w:proofErr w:type="gramStart"/>
      <w:r w:rsidRPr="00182A76">
        <w:rPr>
          <w:rFonts w:ascii="Minion Pro" w:eastAsia="Times New Roman" w:hAnsi="Minion Pro" w:cs="Segoe UI"/>
          <w:i/>
          <w:iCs/>
          <w:sz w:val="24"/>
          <w:szCs w:val="24"/>
        </w:rPr>
        <w:t>The</w:t>
      </w:r>
      <w:proofErr w:type="gramEnd"/>
      <w:r w:rsidRPr="00182A76">
        <w:rPr>
          <w:rFonts w:ascii="Minion Pro" w:eastAsia="Times New Roman" w:hAnsi="Minion Pro" w:cs="Segoe UI"/>
          <w:i/>
          <w:iCs/>
          <w:sz w:val="24"/>
          <w:szCs w:val="24"/>
        </w:rPr>
        <w:t xml:space="preserve"> Work of Genre: Selected Essays from the English Institute</w:t>
      </w:r>
      <w:r w:rsidRPr="00182A76">
        <w:rPr>
          <w:rFonts w:ascii="Minion Pro" w:eastAsia="Times New Roman" w:hAnsi="Minion Pro" w:cs="Segoe UI"/>
          <w:sz w:val="24"/>
          <w:szCs w:val="24"/>
        </w:rPr>
        <w:t>, 96 (Cambridge, Mass.: English Institute, 2013), 96</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128.</w:t>
      </w:r>
      <w:r w:rsidRPr="00182A76">
        <w:rPr>
          <w:rFonts w:ascii="Minion Pro" w:eastAsia="Times New Roman" w:hAnsi="Minion Pro" w:cs="Segoe UI"/>
          <w:i/>
          <w:iCs/>
          <w:sz w:val="24"/>
          <w:szCs w:val="24"/>
        </w:rPr>
        <w:br/>
      </w: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proofErr w:type="spellStart"/>
      <w:r w:rsidRPr="00182A76">
        <w:rPr>
          <w:rFonts w:ascii="Minion Pro" w:eastAsia="Times New Roman" w:hAnsi="Minion Pro" w:cs="Segoe UI"/>
          <w:b/>
          <w:sz w:val="24"/>
          <w:szCs w:val="24"/>
        </w:rPr>
        <w:t>Drell</w:t>
      </w:r>
      <w:proofErr w:type="spellEnd"/>
      <w:r w:rsidRPr="00182A76">
        <w:rPr>
          <w:rFonts w:ascii="Minion Pro" w:eastAsia="Times New Roman" w:hAnsi="Minion Pro" w:cs="Segoe UI"/>
          <w:b/>
          <w:sz w:val="24"/>
          <w:szCs w:val="24"/>
        </w:rPr>
        <w:t>, Johanna H</w:t>
      </w:r>
      <w:r w:rsidRPr="00182A76">
        <w:rPr>
          <w:rFonts w:ascii="Minion Pro" w:eastAsia="Times New Roman" w:hAnsi="Minion Pro" w:cs="Segoe UI"/>
          <w:sz w:val="24"/>
          <w:szCs w:val="24"/>
        </w:rPr>
        <w:t>. “Using Dante to Teach the Middle Ages: Examples from Medieval Southern Italian History.” </w:t>
      </w:r>
      <w:r w:rsidRPr="00182A76">
        <w:rPr>
          <w:rFonts w:ascii="Minion Pro" w:eastAsia="Times New Roman" w:hAnsi="Minion Pro" w:cs="Segoe UI"/>
          <w:i/>
          <w:iCs/>
          <w:sz w:val="24"/>
          <w:szCs w:val="24"/>
        </w:rPr>
        <w:t>Pedagogy</w:t>
      </w:r>
      <w:r w:rsidRPr="00182A76">
        <w:rPr>
          <w:rFonts w:ascii="Minion Pro" w:eastAsia="Times New Roman" w:hAnsi="Minion Pro" w:cs="Segoe UI"/>
          <w:iCs/>
          <w:sz w:val="24"/>
          <w:szCs w:val="24"/>
        </w:rPr>
        <w:t xml:space="preserve"> </w:t>
      </w:r>
      <w:r w:rsidRPr="00182A76">
        <w:rPr>
          <w:rFonts w:ascii="Minion Pro" w:eastAsia="Times New Roman" w:hAnsi="Minion Pro" w:cs="Segoe UI"/>
          <w:sz w:val="24"/>
          <w:szCs w:val="24"/>
        </w:rPr>
        <w:t xml:space="preserve">13, </w:t>
      </w:r>
      <w:r w:rsidR="00127DE2">
        <w:rPr>
          <w:rFonts w:ascii="Minion Pro" w:eastAsia="Times New Roman" w:hAnsi="Minion Pro" w:cs="Segoe UI"/>
          <w:sz w:val="24"/>
          <w:szCs w:val="24"/>
        </w:rPr>
        <w:t xml:space="preserve">No. </w:t>
      </w:r>
      <w:r w:rsidRPr="00182A76">
        <w:rPr>
          <w:rFonts w:ascii="Minion Pro" w:eastAsia="Times New Roman" w:hAnsi="Minion Pro" w:cs="Segoe UI"/>
          <w:sz w:val="24"/>
          <w:szCs w:val="24"/>
        </w:rPr>
        <w:t>1 (2013): 59</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65. </w:t>
      </w:r>
      <w:r w:rsidRPr="00182A76">
        <w:rPr>
          <w:rFonts w:ascii="Minion Pro" w:eastAsia="Times New Roman" w:hAnsi="Minion Pro" w:cs="Segoe UI"/>
          <w:i/>
          <w:iCs/>
          <w:sz w:val="24"/>
          <w:szCs w:val="24"/>
        </w:rPr>
        <w:br/>
      </w:r>
    </w:p>
    <w:p w:rsidR="00E9069D" w:rsidRPr="00E9069D" w:rsidRDefault="00E9069D"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Minion Pro" w:hAnsi="Minion Pro"/>
          <w:sz w:val="24"/>
          <w:szCs w:val="24"/>
        </w:rPr>
      </w:pPr>
      <w:r w:rsidRPr="00E9069D">
        <w:rPr>
          <w:rFonts w:ascii="Minion Pro" w:hAnsi="Minion Pro"/>
          <w:b/>
          <w:sz w:val="24"/>
          <w:szCs w:val="24"/>
        </w:rPr>
        <w:t>Eisner, Martin</w:t>
      </w:r>
      <w:r w:rsidRPr="00E9069D">
        <w:rPr>
          <w:rFonts w:ascii="Minion Pro" w:hAnsi="Minion Pro"/>
          <w:sz w:val="24"/>
          <w:szCs w:val="24"/>
        </w:rPr>
        <w:t xml:space="preserve">. </w:t>
      </w:r>
      <w:r w:rsidRPr="00E9069D">
        <w:rPr>
          <w:rFonts w:ascii="Minion Pro" w:hAnsi="Minion Pro"/>
          <w:i/>
          <w:sz w:val="24"/>
          <w:szCs w:val="24"/>
        </w:rPr>
        <w:t>Boccaccio and the Invention of Italian Literature: Dante, Petrarch, Cavalcanti, and the Authority of the Vernacular</w:t>
      </w:r>
      <w:r w:rsidRPr="00E9069D">
        <w:rPr>
          <w:rFonts w:ascii="Minion Pro" w:hAnsi="Minion Pro"/>
          <w:sz w:val="24"/>
          <w:szCs w:val="24"/>
        </w:rPr>
        <w:t>. Cambridge: Cambridge University Press, 2013.</w:t>
      </w:r>
    </w:p>
    <w:p w:rsidR="00E9069D" w:rsidRPr="00E9069D" w:rsidRDefault="00E9069D"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Minion Pro" w:hAnsi="Minion Pro"/>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Minion Pro" w:hAnsi="Minion Pro" w:cs="Bembo"/>
        </w:rPr>
      </w:pPr>
      <w:r w:rsidRPr="00182A76">
        <w:rPr>
          <w:rFonts w:ascii="Minion Pro" w:hAnsi="Minion Pro" w:cs="BemboExpert"/>
          <w:b/>
          <w:sz w:val="24"/>
          <w:szCs w:val="24"/>
        </w:rPr>
        <w:t>Eisner, Martin</w:t>
      </w:r>
      <w:r w:rsidRPr="00182A76">
        <w:rPr>
          <w:rFonts w:ascii="Minion Pro" w:hAnsi="Minion Pro" w:cs="BemboExpert"/>
          <w:sz w:val="24"/>
          <w:szCs w:val="24"/>
        </w:rPr>
        <w:t>. “</w:t>
      </w:r>
      <w:r w:rsidRPr="00182A76">
        <w:rPr>
          <w:rFonts w:ascii="Minion Pro" w:hAnsi="Minion Pro" w:cs="Bembo"/>
          <w:sz w:val="24"/>
          <w:szCs w:val="24"/>
        </w:rPr>
        <w:t xml:space="preserve">The Word Made Flesh in </w:t>
      </w:r>
      <w:r w:rsidRPr="00182A76">
        <w:rPr>
          <w:rFonts w:ascii="Minion Pro" w:hAnsi="Minion Pro" w:cs="Bembo-Italic"/>
          <w:i/>
          <w:iCs/>
          <w:sz w:val="24"/>
          <w:szCs w:val="24"/>
        </w:rPr>
        <w:t xml:space="preserve">Inferno </w:t>
      </w:r>
      <w:r w:rsidRPr="00182A76">
        <w:rPr>
          <w:rFonts w:ascii="Minion Pro" w:hAnsi="Minion Pro" w:cs="Bembo"/>
          <w:sz w:val="24"/>
          <w:szCs w:val="24"/>
        </w:rPr>
        <w:t>5: Francesca and the Figure of the Annunciation.”</w:t>
      </w:r>
      <w:r w:rsidRPr="00182A76">
        <w:rPr>
          <w:rFonts w:ascii="Minion Pro" w:hAnsi="Minion Pro" w:cs="Bembo-Italic"/>
          <w:iCs/>
          <w:sz w:val="24"/>
          <w:szCs w:val="24"/>
        </w:rPr>
        <w:t xml:space="preserve"> </w:t>
      </w:r>
      <w:r w:rsidRPr="00182A76">
        <w:rPr>
          <w:rFonts w:ascii="Minion Pro" w:hAnsi="Minion Pro" w:cs="Bembo"/>
          <w:i/>
          <w:sz w:val="24"/>
          <w:szCs w:val="24"/>
        </w:rPr>
        <w:t>Dante Studies</w:t>
      </w:r>
      <w:r w:rsidRPr="00182A76">
        <w:rPr>
          <w:rFonts w:ascii="Minion Pro" w:hAnsi="Minion Pro" w:cs="Bembo"/>
          <w:sz w:val="24"/>
          <w:szCs w:val="24"/>
        </w:rPr>
        <w:t xml:space="preserve"> 131 (2013): 51</w:t>
      </w:r>
      <w:r w:rsidR="006F55B3" w:rsidRPr="00182A76">
        <w:rPr>
          <w:rFonts w:ascii="Minion Pro" w:hAnsi="Minion Pro" w:cs="Bembo"/>
          <w:sz w:val="24"/>
          <w:szCs w:val="24"/>
        </w:rPr>
        <w:t>–</w:t>
      </w:r>
      <w:r w:rsidRPr="00182A76">
        <w:rPr>
          <w:rFonts w:ascii="Minion Pro" w:hAnsi="Minion Pro" w:cs="Bembo"/>
          <w:sz w:val="24"/>
          <w:szCs w:val="24"/>
        </w:rPr>
        <w:t>72.</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b/>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pple-converted-space"/>
          <w:rFonts w:ascii="Minion Pro" w:hAnsi="Minion Pro"/>
          <w:shd w:val="clear" w:color="auto" w:fill="FFFFFF"/>
        </w:rPr>
      </w:pPr>
      <w:r w:rsidRPr="00182A76">
        <w:rPr>
          <w:rFonts w:ascii="Minion Pro" w:hAnsi="Minion Pro" w:cs="Segoe UI"/>
          <w:b/>
          <w:sz w:val="24"/>
          <w:szCs w:val="24"/>
        </w:rPr>
        <w:t>Ferrante, Joan</w:t>
      </w:r>
      <w:r w:rsidRPr="00182A76">
        <w:rPr>
          <w:rFonts w:ascii="Minion Pro" w:hAnsi="Minion Pro" w:cs="Segoe UI"/>
          <w:sz w:val="24"/>
          <w:szCs w:val="24"/>
        </w:rPr>
        <w:t xml:space="preserve">. “Adelaide of Turin and Matilda of Tuscany: Countesses, cousins, </w:t>
      </w:r>
      <w:proofErr w:type="spellStart"/>
      <w:r w:rsidRPr="00182A76">
        <w:rPr>
          <w:rFonts w:ascii="Minion Pro" w:hAnsi="Minion Pro" w:cs="Segoe UI"/>
          <w:sz w:val="24"/>
          <w:szCs w:val="24"/>
        </w:rPr>
        <w:t>councillors</w:t>
      </w:r>
      <w:proofErr w:type="spellEnd"/>
      <w:r w:rsidRPr="00182A76">
        <w:rPr>
          <w:rFonts w:ascii="Minion Pro" w:hAnsi="Minion Pro" w:cs="Segoe UI"/>
          <w:sz w:val="24"/>
          <w:szCs w:val="24"/>
        </w:rPr>
        <w:t xml:space="preserve">.” </w:t>
      </w:r>
      <w:r w:rsidRPr="00182A76">
        <w:rPr>
          <w:rStyle w:val="apple-converted-space"/>
          <w:rFonts w:ascii="Minion Pro" w:hAnsi="Minion Pro" w:cs="Segoe UI"/>
          <w:sz w:val="24"/>
          <w:szCs w:val="24"/>
          <w:shd w:val="clear" w:color="auto" w:fill="FFFFFF"/>
        </w:rPr>
        <w:t xml:space="preserve">In </w:t>
      </w:r>
      <w:r w:rsidRPr="00182A76">
        <w:rPr>
          <w:rStyle w:val="apple-converted-space"/>
          <w:rFonts w:ascii="Minion Pro" w:hAnsi="Minion Pro" w:cs="Segoe UI"/>
          <w:b/>
          <w:sz w:val="24"/>
          <w:szCs w:val="24"/>
          <w:shd w:val="clear" w:color="auto" w:fill="FFFFFF"/>
        </w:rPr>
        <w:t>Kinder</w:t>
      </w:r>
      <w:r w:rsidRPr="00182A76">
        <w:rPr>
          <w:rStyle w:val="apple-converted-space"/>
          <w:rFonts w:ascii="Minion Pro" w:hAnsi="Minion Pro" w:cs="Segoe UI"/>
          <w:sz w:val="24"/>
          <w:szCs w:val="24"/>
          <w:shd w:val="clear" w:color="auto" w:fill="FFFFFF"/>
        </w:rPr>
        <w:t xml:space="preserve"> and </w:t>
      </w:r>
      <w:r w:rsidRPr="00182A76">
        <w:rPr>
          <w:rStyle w:val="apple-converted-space"/>
          <w:rFonts w:ascii="Minion Pro" w:hAnsi="Minion Pro" w:cs="Segoe UI"/>
          <w:b/>
          <w:sz w:val="24"/>
          <w:szCs w:val="24"/>
          <w:shd w:val="clear" w:color="auto" w:fill="FFFFFF"/>
        </w:rPr>
        <w:t>Glenn</w:t>
      </w:r>
      <w:r w:rsidRPr="00182A76">
        <w:rPr>
          <w:rStyle w:val="apple-converted-space"/>
          <w:rFonts w:ascii="Minion Pro" w:hAnsi="Minion Pro" w:cs="Segoe UI"/>
          <w:sz w:val="24"/>
          <w:szCs w:val="24"/>
          <w:shd w:val="clear" w:color="auto" w:fill="FFFFFF"/>
        </w:rPr>
        <w:t>, “</w:t>
      </w:r>
      <w:r w:rsidRPr="00182A76">
        <w:rPr>
          <w:rStyle w:val="apple-converted-space"/>
          <w:rFonts w:ascii="Minion Pro" w:hAnsi="Minion Pro" w:cs="Segoe UI"/>
          <w:i/>
          <w:sz w:val="24"/>
          <w:szCs w:val="24"/>
          <w:shd w:val="clear" w:color="auto" w:fill="FFFFFF"/>
        </w:rPr>
        <w:t>Legato con amore</w:t>
      </w:r>
      <w:r w:rsidRPr="00182A76">
        <w:rPr>
          <w:rStyle w:val="apple-converted-space"/>
          <w:rFonts w:ascii="Minion Pro" w:hAnsi="Minion Pro" w:cs="Segoe UI"/>
          <w:sz w:val="24"/>
          <w:szCs w:val="24"/>
          <w:shd w:val="clear" w:color="auto" w:fill="FFFFFF"/>
        </w:rPr>
        <w:t>,” 243</w:t>
      </w:r>
      <w:r w:rsidR="006F55B3" w:rsidRPr="00182A76">
        <w:rPr>
          <w:rStyle w:val="apple-converted-space"/>
          <w:rFonts w:ascii="Minion Pro" w:hAnsi="Minion Pro" w:cs="Segoe UI"/>
          <w:sz w:val="24"/>
          <w:szCs w:val="24"/>
          <w:shd w:val="clear" w:color="auto" w:fill="FFFFFF"/>
        </w:rPr>
        <w:t>–</w:t>
      </w:r>
      <w:r w:rsidRPr="00182A76">
        <w:rPr>
          <w:rStyle w:val="apple-converted-space"/>
          <w:rFonts w:ascii="Minion Pro" w:hAnsi="Minion Pro" w:cs="Segoe UI"/>
          <w:sz w:val="24"/>
          <w:szCs w:val="24"/>
          <w:shd w:val="clear" w:color="auto" w:fill="FFFFFF"/>
        </w:rPr>
        <w:t>60.</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b/>
        </w:rPr>
      </w:pPr>
    </w:p>
    <w:p w:rsidR="00395070" w:rsidRPr="00400E4D"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hAnsi="Minion Pro"/>
          <w:b/>
          <w:sz w:val="24"/>
          <w:szCs w:val="24"/>
        </w:rPr>
      </w:pPr>
      <w:r w:rsidRPr="00182A76">
        <w:rPr>
          <w:rFonts w:ascii="Minion Pro" w:eastAsia="Times New Roman" w:hAnsi="Minion Pro" w:cs="Segoe UI"/>
          <w:b/>
          <w:sz w:val="24"/>
          <w:szCs w:val="24"/>
        </w:rPr>
        <w:t>Ferrari, Chiara</w:t>
      </w:r>
      <w:r w:rsidRPr="00182A76">
        <w:rPr>
          <w:rFonts w:ascii="Minion Pro" w:eastAsia="Times New Roman" w:hAnsi="Minion Pro" w:cs="Segoe UI"/>
          <w:sz w:val="24"/>
          <w:szCs w:val="24"/>
        </w:rPr>
        <w:t xml:space="preserve">. “Gender Reversals: Inversions and Conversions in Dante’s </w:t>
      </w:r>
      <w:r w:rsidRPr="00182A76">
        <w:rPr>
          <w:rFonts w:ascii="Minion Pro" w:eastAsia="Times New Roman" w:hAnsi="Minion Pro" w:cs="Segoe UI"/>
          <w:i/>
          <w:sz w:val="24"/>
          <w:szCs w:val="24"/>
        </w:rPr>
        <w:t xml:space="preserve">Rime </w:t>
      </w:r>
      <w:proofErr w:type="spellStart"/>
      <w:r w:rsidR="00B43FCC">
        <w:rPr>
          <w:rFonts w:ascii="Minion Pro" w:eastAsia="Times New Roman" w:hAnsi="Minion Pro" w:cs="Segoe UI"/>
          <w:i/>
          <w:sz w:val="24"/>
          <w:szCs w:val="24"/>
        </w:rPr>
        <w:t>Petrose</w:t>
      </w:r>
      <w:proofErr w:type="spellEnd"/>
      <w:r w:rsidR="00B43FCC">
        <w:rPr>
          <w:rFonts w:ascii="Minion Pro" w:eastAsia="Times New Roman" w:hAnsi="Minion Pro" w:cs="Segoe UI"/>
          <w:i/>
          <w:sz w:val="24"/>
          <w:szCs w:val="24"/>
        </w:rPr>
        <w:t xml:space="preserve">.” </w:t>
      </w:r>
      <w:proofErr w:type="spellStart"/>
      <w:r w:rsidRPr="00182A76">
        <w:rPr>
          <w:rFonts w:ascii="Minion Pro" w:eastAsia="Times New Roman" w:hAnsi="Minion Pro" w:cs="Segoe UI"/>
          <w:i/>
          <w:iCs/>
          <w:sz w:val="24"/>
          <w:szCs w:val="24"/>
        </w:rPr>
        <w:t>Italica</w:t>
      </w:r>
      <w:proofErr w:type="spellEnd"/>
      <w:r w:rsidRPr="00182A76">
        <w:rPr>
          <w:rFonts w:ascii="Minion Pro" w:eastAsia="Times New Roman" w:hAnsi="Minion Pro" w:cs="Segoe UI"/>
          <w:sz w:val="24"/>
          <w:szCs w:val="24"/>
        </w:rPr>
        <w:t> </w:t>
      </w:r>
      <w:r w:rsidRPr="00400E4D">
        <w:rPr>
          <w:rFonts w:ascii="Minion Pro" w:eastAsia="Times New Roman" w:hAnsi="Minion Pro" w:cs="Segoe UI"/>
          <w:sz w:val="24"/>
          <w:szCs w:val="24"/>
        </w:rPr>
        <w:t xml:space="preserve">90, </w:t>
      </w:r>
      <w:r w:rsidR="00127DE2" w:rsidRPr="00400E4D">
        <w:rPr>
          <w:rFonts w:ascii="Minion Pro" w:eastAsia="Times New Roman" w:hAnsi="Minion Pro" w:cs="Segoe UI"/>
          <w:sz w:val="24"/>
          <w:szCs w:val="24"/>
        </w:rPr>
        <w:t xml:space="preserve">No. </w:t>
      </w:r>
      <w:r w:rsidRPr="00400E4D">
        <w:rPr>
          <w:rFonts w:ascii="Minion Pro" w:eastAsia="Times New Roman" w:hAnsi="Minion Pro" w:cs="Segoe UI"/>
          <w:sz w:val="24"/>
          <w:szCs w:val="24"/>
        </w:rPr>
        <w:t>2 (2013): 153</w:t>
      </w:r>
      <w:r w:rsidR="006F55B3" w:rsidRPr="00400E4D">
        <w:rPr>
          <w:rFonts w:ascii="Minion Pro" w:eastAsia="Times New Roman" w:hAnsi="Minion Pro" w:cs="Segoe UI"/>
          <w:sz w:val="24"/>
          <w:szCs w:val="24"/>
        </w:rPr>
        <w:t>–</w:t>
      </w:r>
      <w:r w:rsidRPr="00400E4D">
        <w:rPr>
          <w:rFonts w:ascii="Minion Pro" w:eastAsia="Times New Roman" w:hAnsi="Minion Pro" w:cs="Segoe UI"/>
          <w:sz w:val="24"/>
          <w:szCs w:val="24"/>
        </w:rPr>
        <w:t>75. </w:t>
      </w:r>
      <w:r w:rsidRPr="00400E4D">
        <w:rPr>
          <w:rFonts w:ascii="Minion Pro" w:eastAsia="Times New Roman" w:hAnsi="Minion Pro" w:cs="Segoe UI"/>
          <w:i/>
          <w:iCs/>
          <w:sz w:val="24"/>
          <w:szCs w:val="24"/>
        </w:rPr>
        <w:br/>
      </w:r>
    </w:p>
    <w:p w:rsidR="00400E4D" w:rsidRDefault="00400E4D"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hAnsi="Minion Pro"/>
          <w:sz w:val="24"/>
          <w:szCs w:val="24"/>
        </w:rPr>
      </w:pPr>
      <w:r w:rsidRPr="00400E4D">
        <w:rPr>
          <w:rFonts w:ascii="Minion Pro" w:hAnsi="Minion Pro"/>
          <w:b/>
          <w:sz w:val="24"/>
          <w:szCs w:val="24"/>
          <w:lang w:val="it-IT"/>
        </w:rPr>
        <w:t>Filosa, Elsa</w:t>
      </w:r>
      <w:r w:rsidRPr="00400E4D">
        <w:rPr>
          <w:rFonts w:ascii="Minion Pro" w:hAnsi="Minion Pro"/>
          <w:sz w:val="24"/>
          <w:szCs w:val="24"/>
          <w:lang w:val="it-IT"/>
        </w:rPr>
        <w:t xml:space="preserve">. “To </w:t>
      </w:r>
      <w:proofErr w:type="spellStart"/>
      <w:r w:rsidRPr="00400E4D">
        <w:rPr>
          <w:rFonts w:ascii="Minion Pro" w:hAnsi="Minion Pro"/>
          <w:sz w:val="24"/>
          <w:szCs w:val="24"/>
          <w:lang w:val="it-IT"/>
        </w:rPr>
        <w:t>Praise</w:t>
      </w:r>
      <w:proofErr w:type="spellEnd"/>
      <w:r w:rsidRPr="00400E4D">
        <w:rPr>
          <w:rFonts w:ascii="Minion Pro" w:hAnsi="Minion Pro"/>
          <w:sz w:val="24"/>
          <w:szCs w:val="24"/>
          <w:lang w:val="it-IT"/>
        </w:rPr>
        <w:t xml:space="preserve"> Dante, to </w:t>
      </w:r>
      <w:proofErr w:type="spellStart"/>
      <w:r w:rsidRPr="00400E4D">
        <w:rPr>
          <w:rFonts w:ascii="Minion Pro" w:hAnsi="Minion Pro"/>
          <w:sz w:val="24"/>
          <w:szCs w:val="24"/>
          <w:lang w:val="it-IT"/>
        </w:rPr>
        <w:t>Please</w:t>
      </w:r>
      <w:proofErr w:type="spellEnd"/>
      <w:r w:rsidRPr="00400E4D">
        <w:rPr>
          <w:rFonts w:ascii="Minion Pro" w:hAnsi="Minion Pro"/>
          <w:sz w:val="24"/>
          <w:szCs w:val="24"/>
          <w:lang w:val="it-IT"/>
        </w:rPr>
        <w:t xml:space="preserve"> </w:t>
      </w:r>
      <w:proofErr w:type="spellStart"/>
      <w:r w:rsidRPr="00400E4D">
        <w:rPr>
          <w:rFonts w:ascii="Minion Pro" w:hAnsi="Minion Pro"/>
          <w:sz w:val="24"/>
          <w:szCs w:val="24"/>
          <w:lang w:val="it-IT"/>
        </w:rPr>
        <w:t>Petrarch</w:t>
      </w:r>
      <w:proofErr w:type="spellEnd"/>
      <w:r w:rsidRPr="00400E4D">
        <w:rPr>
          <w:rFonts w:ascii="Minion Pro" w:hAnsi="Minion Pro"/>
          <w:sz w:val="24"/>
          <w:szCs w:val="24"/>
          <w:lang w:val="it-IT"/>
        </w:rPr>
        <w:t xml:space="preserve"> (</w:t>
      </w:r>
      <w:r w:rsidRPr="00400E4D">
        <w:rPr>
          <w:rFonts w:ascii="Minion Pro" w:hAnsi="Minion Pro"/>
          <w:i/>
          <w:sz w:val="24"/>
          <w:szCs w:val="24"/>
          <w:lang w:val="it-IT"/>
        </w:rPr>
        <w:t>Trattatello in laude di Dante</w:t>
      </w:r>
      <w:r w:rsidRPr="00400E4D">
        <w:rPr>
          <w:rFonts w:ascii="Minion Pro" w:hAnsi="Minion Pro"/>
          <w:sz w:val="24"/>
          <w:szCs w:val="24"/>
          <w:lang w:val="it-IT"/>
        </w:rPr>
        <w:t xml:space="preserve">).” </w:t>
      </w:r>
      <w:r w:rsidRPr="00400E4D">
        <w:rPr>
          <w:rFonts w:ascii="Minion Pro" w:hAnsi="Minion Pro"/>
          <w:sz w:val="24"/>
          <w:szCs w:val="24"/>
        </w:rPr>
        <w:t xml:space="preserve">In </w:t>
      </w:r>
      <w:r w:rsidRPr="00400E4D">
        <w:rPr>
          <w:rFonts w:ascii="Minion Pro" w:hAnsi="Minion Pro"/>
          <w:i/>
          <w:sz w:val="24"/>
          <w:szCs w:val="24"/>
        </w:rPr>
        <w:t>Boccaccio: A Critical Guide to the Complete Works</w:t>
      </w:r>
      <w:r w:rsidR="00CD7A6B">
        <w:rPr>
          <w:rFonts w:ascii="Minion Pro" w:hAnsi="Minion Pro"/>
          <w:sz w:val="24"/>
          <w:szCs w:val="24"/>
        </w:rPr>
        <w:t>, e</w:t>
      </w:r>
      <w:r w:rsidR="00CD7A6B" w:rsidRPr="00CD7A6B">
        <w:rPr>
          <w:rFonts w:ascii="Minion Pro" w:hAnsi="Minion Pro"/>
          <w:sz w:val="24"/>
          <w:szCs w:val="24"/>
        </w:rPr>
        <w:t>d</w:t>
      </w:r>
      <w:r w:rsidR="000F7CC1">
        <w:rPr>
          <w:rFonts w:ascii="Minion Pro" w:hAnsi="Minion Pro"/>
          <w:sz w:val="24"/>
          <w:szCs w:val="24"/>
        </w:rPr>
        <w:t>.</w:t>
      </w:r>
      <w:r w:rsidR="00CD7A6B" w:rsidRPr="00CD7A6B">
        <w:rPr>
          <w:rFonts w:ascii="Minion Pro" w:hAnsi="Minion Pro"/>
          <w:sz w:val="24"/>
          <w:szCs w:val="24"/>
        </w:rPr>
        <w:t xml:space="preserve"> </w:t>
      </w:r>
      <w:r w:rsidR="00CD7A6B" w:rsidRPr="00CD7A6B">
        <w:rPr>
          <w:rFonts w:ascii="Minion Pro" w:hAnsi="Minion Pro"/>
          <w:b/>
          <w:sz w:val="24"/>
          <w:szCs w:val="24"/>
        </w:rPr>
        <w:t xml:space="preserve">Victoria Kirkham, Michael </w:t>
      </w:r>
      <w:proofErr w:type="spellStart"/>
      <w:r w:rsidR="00CD7A6B" w:rsidRPr="00CD7A6B">
        <w:rPr>
          <w:rFonts w:ascii="Minion Pro" w:hAnsi="Minion Pro"/>
          <w:b/>
          <w:sz w:val="24"/>
          <w:szCs w:val="24"/>
        </w:rPr>
        <w:t>Sherberg</w:t>
      </w:r>
      <w:proofErr w:type="spellEnd"/>
      <w:r w:rsidR="00CD7A6B" w:rsidRPr="00CD7A6B">
        <w:rPr>
          <w:rFonts w:ascii="Minion Pro" w:hAnsi="Minion Pro"/>
          <w:b/>
          <w:sz w:val="24"/>
          <w:szCs w:val="24"/>
        </w:rPr>
        <w:t xml:space="preserve">, </w:t>
      </w:r>
      <w:r w:rsidR="00CD7A6B" w:rsidRPr="00CD7A6B">
        <w:rPr>
          <w:rFonts w:ascii="Minion Pro" w:hAnsi="Minion Pro"/>
          <w:sz w:val="24"/>
          <w:szCs w:val="24"/>
        </w:rPr>
        <w:t>and</w:t>
      </w:r>
      <w:r w:rsidR="00CD7A6B" w:rsidRPr="00CD7A6B">
        <w:rPr>
          <w:rFonts w:ascii="Minion Pro" w:hAnsi="Minion Pro"/>
          <w:b/>
          <w:sz w:val="24"/>
          <w:szCs w:val="24"/>
        </w:rPr>
        <w:t xml:space="preserve"> Janet </w:t>
      </w:r>
      <w:proofErr w:type="spellStart"/>
      <w:r w:rsidR="00CD7A6B" w:rsidRPr="00CD7A6B">
        <w:rPr>
          <w:rFonts w:ascii="Minion Pro" w:hAnsi="Minion Pro"/>
          <w:b/>
          <w:sz w:val="24"/>
          <w:szCs w:val="24"/>
        </w:rPr>
        <w:t>Levarie</w:t>
      </w:r>
      <w:proofErr w:type="spellEnd"/>
      <w:r w:rsidR="00CD7A6B" w:rsidRPr="00CD7A6B">
        <w:rPr>
          <w:rFonts w:ascii="Minion Pro" w:hAnsi="Minion Pro"/>
          <w:b/>
          <w:sz w:val="24"/>
          <w:szCs w:val="24"/>
        </w:rPr>
        <w:t xml:space="preserve"> </w:t>
      </w:r>
      <w:proofErr w:type="spellStart"/>
      <w:r w:rsidR="00CD7A6B" w:rsidRPr="00CD7A6B">
        <w:rPr>
          <w:rFonts w:ascii="Minion Pro" w:hAnsi="Minion Pro"/>
          <w:b/>
          <w:sz w:val="24"/>
          <w:szCs w:val="24"/>
        </w:rPr>
        <w:t>Smarr</w:t>
      </w:r>
      <w:proofErr w:type="spellEnd"/>
      <w:r w:rsidR="00CD7A6B">
        <w:rPr>
          <w:rFonts w:ascii="Minion Pro" w:hAnsi="Minion Pro"/>
          <w:sz w:val="24"/>
          <w:szCs w:val="24"/>
        </w:rPr>
        <w:t xml:space="preserve"> (</w:t>
      </w:r>
      <w:r w:rsidR="00CD7A6B" w:rsidRPr="00CD7A6B">
        <w:rPr>
          <w:rFonts w:ascii="Minion Pro" w:hAnsi="Minion Pro"/>
          <w:sz w:val="24"/>
          <w:szCs w:val="24"/>
        </w:rPr>
        <w:t>Chicago: Un</w:t>
      </w:r>
      <w:r w:rsidR="00CD7A6B">
        <w:rPr>
          <w:rFonts w:ascii="Minion Pro" w:hAnsi="Minion Pro"/>
          <w:sz w:val="24"/>
          <w:szCs w:val="24"/>
        </w:rPr>
        <w:t>iversity of Chicago Press, 2013)</w:t>
      </w:r>
      <w:r w:rsidRPr="00400E4D">
        <w:rPr>
          <w:rFonts w:ascii="Minion Pro" w:hAnsi="Minion Pro"/>
          <w:sz w:val="24"/>
          <w:szCs w:val="24"/>
        </w:rPr>
        <w:t>, 213–20.</w:t>
      </w:r>
    </w:p>
    <w:p w:rsidR="00CD7A6B" w:rsidRPr="00400E4D" w:rsidRDefault="00CD7A6B"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hAnsi="Minion Pro"/>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hAnsi="Minion Pro"/>
          <w:sz w:val="24"/>
          <w:szCs w:val="24"/>
        </w:rPr>
      </w:pPr>
      <w:r w:rsidRPr="005F23A1">
        <w:rPr>
          <w:rFonts w:ascii="Minion Pro" w:hAnsi="Minion Pro"/>
          <w:b/>
          <w:sz w:val="24"/>
          <w:szCs w:val="24"/>
          <w:lang w:val="it-IT"/>
        </w:rPr>
        <w:t>Fosca, Nicola</w:t>
      </w:r>
      <w:r w:rsidRPr="005F23A1">
        <w:rPr>
          <w:rFonts w:ascii="Minion Pro" w:hAnsi="Minion Pro"/>
          <w:sz w:val="24"/>
          <w:szCs w:val="24"/>
          <w:lang w:val="it-IT"/>
        </w:rPr>
        <w:t xml:space="preserve">. </w:t>
      </w:r>
      <w:r w:rsidRPr="00182A76">
        <w:rPr>
          <w:rFonts w:ascii="Minion Pro" w:hAnsi="Minion Pro"/>
          <w:sz w:val="24"/>
          <w:szCs w:val="24"/>
          <w:lang w:val="it-IT"/>
        </w:rPr>
        <w:t>“</w:t>
      </w:r>
      <w:hyperlink r:id="rId5" w:history="1">
        <w:r w:rsidRPr="00182A76">
          <w:rPr>
            <w:rStyle w:val="Hyperlink"/>
            <w:rFonts w:ascii="Minion Pro" w:hAnsi="Minion Pro"/>
            <w:i/>
            <w:color w:val="auto"/>
            <w:sz w:val="24"/>
            <w:szCs w:val="24"/>
            <w:u w:val="none"/>
            <w:lang w:val="it-IT"/>
          </w:rPr>
          <w:t>Par</w:t>
        </w:r>
        <w:r w:rsidRPr="00182A76">
          <w:rPr>
            <w:rStyle w:val="Hyperlink"/>
            <w:rFonts w:ascii="Minion Pro" w:hAnsi="Minion Pro"/>
            <w:color w:val="auto"/>
            <w:sz w:val="24"/>
            <w:szCs w:val="24"/>
            <w:u w:val="none"/>
            <w:lang w:val="it-IT"/>
          </w:rPr>
          <w:t>. 7.112: “Né tra l’ultima notte e ’l primo die.</w:t>
        </w:r>
      </w:hyperlink>
      <w:r w:rsidRPr="00182A76">
        <w:rPr>
          <w:rStyle w:val="Emphasis"/>
          <w:rFonts w:ascii="Minion Pro" w:hAnsi="Minion Pro"/>
          <w:i w:val="0"/>
          <w:sz w:val="24"/>
          <w:szCs w:val="24"/>
          <w:lang w:val="it-IT"/>
        </w:rPr>
        <w:t xml:space="preserve">” </w:t>
      </w:r>
      <w:r w:rsidRPr="00182A76">
        <w:rPr>
          <w:rFonts w:ascii="Minion Pro" w:hAnsi="Minion Pro"/>
          <w:i/>
          <w:sz w:val="24"/>
          <w:szCs w:val="24"/>
        </w:rPr>
        <w:t>Electronic Bulletin of the Dante Society</w:t>
      </w:r>
      <w:r w:rsidRPr="00182A76">
        <w:rPr>
          <w:rFonts w:ascii="Minion Pro" w:hAnsi="Minion Pro"/>
          <w:sz w:val="24"/>
          <w:szCs w:val="24"/>
        </w:rPr>
        <w:t>, May 28, 2013.</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hAnsi="Minion Pro"/>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r w:rsidRPr="00182A76">
        <w:rPr>
          <w:rFonts w:ascii="Minion Pro" w:eastAsia="Times New Roman" w:hAnsi="Minion Pro" w:cs="Segoe UI"/>
          <w:b/>
          <w:sz w:val="24"/>
          <w:szCs w:val="24"/>
        </w:rPr>
        <w:t>Franke, William</w:t>
      </w:r>
      <w:r w:rsidRPr="00182A76">
        <w:rPr>
          <w:rFonts w:ascii="Minion Pro" w:eastAsia="Times New Roman" w:hAnsi="Minion Pro" w:cs="Segoe UI"/>
          <w:sz w:val="24"/>
          <w:szCs w:val="24"/>
        </w:rPr>
        <w:t>. </w:t>
      </w:r>
      <w:r w:rsidRPr="00182A76">
        <w:rPr>
          <w:rFonts w:ascii="Minion Pro" w:eastAsia="Times New Roman" w:hAnsi="Minion Pro" w:cs="Segoe UI"/>
          <w:i/>
          <w:iCs/>
          <w:sz w:val="24"/>
          <w:szCs w:val="24"/>
        </w:rPr>
        <w:t xml:space="preserve">Dante and the Sense of Transgression: ‘The Trespass of the </w:t>
      </w:r>
      <w:r w:rsidR="009B772B" w:rsidRPr="00182A76">
        <w:rPr>
          <w:rFonts w:ascii="Minion Pro" w:eastAsia="Times New Roman" w:hAnsi="Minion Pro" w:cs="Segoe UI"/>
          <w:i/>
          <w:iCs/>
          <w:sz w:val="24"/>
          <w:szCs w:val="24"/>
        </w:rPr>
        <w:t>Sign.’</w:t>
      </w:r>
      <w:r w:rsidRPr="00182A76">
        <w:rPr>
          <w:rFonts w:ascii="Minion Pro" w:eastAsia="Times New Roman" w:hAnsi="Minion Pro" w:cs="Segoe UI"/>
          <w:sz w:val="24"/>
          <w:szCs w:val="24"/>
        </w:rPr>
        <w:t xml:space="preserve"> London, England: Bloomsbury, 2013. </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b/>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r w:rsidRPr="00182A76">
        <w:rPr>
          <w:rFonts w:ascii="Minion Pro" w:eastAsia="Times New Roman" w:hAnsi="Minion Pro" w:cs="Segoe UI"/>
          <w:b/>
          <w:sz w:val="24"/>
          <w:szCs w:val="24"/>
        </w:rPr>
        <w:t>Franke, William</w:t>
      </w:r>
      <w:r w:rsidRPr="00182A76">
        <w:rPr>
          <w:rFonts w:ascii="Minion Pro" w:eastAsia="Times New Roman" w:hAnsi="Minion Pro" w:cs="Segoe UI"/>
          <w:sz w:val="24"/>
          <w:szCs w:val="24"/>
        </w:rPr>
        <w:t xml:space="preserve">. “Dante’s Hermeneutic Complicity in Violence and Fraud in </w:t>
      </w:r>
      <w:r w:rsidRPr="00182A76">
        <w:rPr>
          <w:rFonts w:ascii="Minion Pro" w:eastAsia="Times New Roman" w:hAnsi="Minion Pro" w:cs="Segoe UI"/>
          <w:i/>
          <w:sz w:val="24"/>
          <w:szCs w:val="24"/>
        </w:rPr>
        <w:t>Inferno</w:t>
      </w:r>
      <w:r w:rsidRPr="00182A76">
        <w:rPr>
          <w:rFonts w:ascii="Minion Pro" w:eastAsia="Times New Roman" w:hAnsi="Minion Pro" w:cs="Segoe UI"/>
          <w:sz w:val="24"/>
          <w:szCs w:val="24"/>
        </w:rPr>
        <w:t xml:space="preserve"> IX</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XVII.” </w:t>
      </w:r>
      <w:r w:rsidRPr="00182A76">
        <w:rPr>
          <w:rFonts w:ascii="Minion Pro" w:eastAsia="Times New Roman" w:hAnsi="Minion Pro" w:cs="Segoe UI"/>
          <w:i/>
          <w:iCs/>
          <w:sz w:val="24"/>
          <w:szCs w:val="24"/>
        </w:rPr>
        <w:t>University of Toronto Quarterly</w:t>
      </w:r>
      <w:r w:rsidRPr="00182A76">
        <w:rPr>
          <w:rFonts w:ascii="Minion Pro" w:eastAsia="Times New Roman" w:hAnsi="Minion Pro" w:cs="Segoe UI"/>
          <w:iCs/>
          <w:sz w:val="24"/>
          <w:szCs w:val="24"/>
        </w:rPr>
        <w:t xml:space="preserve"> </w:t>
      </w:r>
      <w:r w:rsidRPr="00182A76">
        <w:rPr>
          <w:rFonts w:ascii="Minion Pro" w:eastAsia="Times New Roman" w:hAnsi="Minion Pro" w:cs="Segoe UI"/>
          <w:sz w:val="24"/>
          <w:szCs w:val="24"/>
        </w:rPr>
        <w:t xml:space="preserve">82, </w:t>
      </w:r>
      <w:r w:rsidR="00127DE2">
        <w:rPr>
          <w:rFonts w:ascii="Minion Pro" w:eastAsia="Times New Roman" w:hAnsi="Minion Pro" w:cs="Segoe UI"/>
          <w:sz w:val="24"/>
          <w:szCs w:val="24"/>
        </w:rPr>
        <w:t xml:space="preserve">No. </w:t>
      </w:r>
      <w:r w:rsidRPr="00182A76">
        <w:rPr>
          <w:rFonts w:ascii="Minion Pro" w:eastAsia="Times New Roman" w:hAnsi="Minion Pro" w:cs="Segoe UI"/>
          <w:sz w:val="24"/>
          <w:szCs w:val="24"/>
        </w:rPr>
        <w:t>1 (2013): 1</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19.</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Times New Roman"/>
          <w:b/>
          <w:bCs/>
          <w:sz w:val="24"/>
          <w:szCs w:val="24"/>
        </w:rPr>
      </w:pPr>
    </w:p>
    <w:p w:rsidR="00D10180" w:rsidRPr="00ED7B12"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Times New Roman"/>
          <w:bCs/>
          <w:sz w:val="24"/>
          <w:szCs w:val="24"/>
        </w:rPr>
      </w:pPr>
      <w:r w:rsidRPr="00182A76">
        <w:rPr>
          <w:rFonts w:ascii="Minion Pro" w:eastAsia="Times New Roman" w:hAnsi="Minion Pro" w:cs="Times New Roman"/>
          <w:b/>
          <w:bCs/>
          <w:sz w:val="24"/>
          <w:szCs w:val="24"/>
        </w:rPr>
        <w:t>Franke, William.</w:t>
      </w:r>
      <w:r w:rsidRPr="00182A76">
        <w:rPr>
          <w:rFonts w:ascii="Minion Pro" w:eastAsia="Times New Roman" w:hAnsi="Minion Pro" w:cs="Times New Roman"/>
          <w:sz w:val="24"/>
          <w:szCs w:val="24"/>
        </w:rPr>
        <w:t> “</w:t>
      </w:r>
      <w:r w:rsidRPr="00182A76">
        <w:rPr>
          <w:rFonts w:ascii="Minion Pro" w:eastAsia="Times New Roman" w:hAnsi="Minion Pro" w:cs="Times New Roman"/>
          <w:iCs/>
          <w:sz w:val="24"/>
          <w:szCs w:val="24"/>
        </w:rPr>
        <w:t>Paradoxical Prophecy: Dante's Strategy of Self</w:t>
      </w:r>
      <w:r w:rsidR="00684139" w:rsidRPr="00182A76">
        <w:rPr>
          <w:rFonts w:ascii="Minion Pro" w:eastAsia="Times New Roman" w:hAnsi="Minion Pro" w:cs="Times New Roman"/>
          <w:iCs/>
          <w:sz w:val="24"/>
          <w:szCs w:val="24"/>
        </w:rPr>
        <w:t>-</w:t>
      </w:r>
      <w:r w:rsidRPr="00182A76">
        <w:rPr>
          <w:rFonts w:ascii="Minion Pro" w:eastAsia="Times New Roman" w:hAnsi="Minion Pro" w:cs="Times New Roman"/>
          <w:iCs/>
          <w:sz w:val="24"/>
          <w:szCs w:val="24"/>
        </w:rPr>
        <w:t xml:space="preserve">Subversion in the </w:t>
      </w:r>
      <w:r w:rsidRPr="00182A76">
        <w:rPr>
          <w:rFonts w:ascii="Minion Pro" w:eastAsia="Times New Roman" w:hAnsi="Minion Pro" w:cs="Times New Roman"/>
          <w:i/>
          <w:iCs/>
          <w:sz w:val="24"/>
          <w:szCs w:val="24"/>
        </w:rPr>
        <w:t>Inferno</w:t>
      </w:r>
      <w:r w:rsidRPr="00182A76">
        <w:rPr>
          <w:rFonts w:ascii="Minion Pro" w:eastAsia="Times New Roman" w:hAnsi="Minion Pro" w:cs="Times New Roman"/>
          <w:iCs/>
          <w:sz w:val="24"/>
          <w:szCs w:val="24"/>
        </w:rPr>
        <w:t xml:space="preserve">.” </w:t>
      </w:r>
      <w:proofErr w:type="spellStart"/>
      <w:r w:rsidRPr="00ED7B12">
        <w:rPr>
          <w:rFonts w:ascii="Minion Pro" w:eastAsia="Times New Roman" w:hAnsi="Minion Pro" w:cs="Times New Roman"/>
          <w:bCs/>
          <w:i/>
          <w:sz w:val="24"/>
          <w:szCs w:val="24"/>
        </w:rPr>
        <w:t>Italica</w:t>
      </w:r>
      <w:proofErr w:type="spellEnd"/>
      <w:r w:rsidRPr="00ED7B12">
        <w:rPr>
          <w:rFonts w:ascii="Minion Pro" w:eastAsia="Times New Roman" w:hAnsi="Minion Pro" w:cs="Times New Roman"/>
          <w:bCs/>
          <w:sz w:val="24"/>
          <w:szCs w:val="24"/>
        </w:rPr>
        <w:t xml:space="preserve"> 90, </w:t>
      </w:r>
      <w:r w:rsidR="00127DE2" w:rsidRPr="00ED7B12">
        <w:rPr>
          <w:rFonts w:ascii="Minion Pro" w:eastAsia="Times New Roman" w:hAnsi="Minion Pro" w:cs="Times New Roman"/>
          <w:bCs/>
          <w:sz w:val="24"/>
          <w:szCs w:val="24"/>
        </w:rPr>
        <w:t xml:space="preserve">No. </w:t>
      </w:r>
      <w:r w:rsidRPr="00ED7B12">
        <w:rPr>
          <w:rFonts w:ascii="Minion Pro" w:eastAsia="Times New Roman" w:hAnsi="Minion Pro" w:cs="Times New Roman"/>
          <w:bCs/>
          <w:sz w:val="24"/>
          <w:szCs w:val="24"/>
        </w:rPr>
        <w:t>3 (2013): 343</w:t>
      </w:r>
      <w:r w:rsidR="006F55B3" w:rsidRPr="00ED7B12">
        <w:rPr>
          <w:rFonts w:ascii="Minion Pro" w:eastAsia="Times New Roman" w:hAnsi="Minion Pro" w:cs="Times New Roman"/>
          <w:bCs/>
          <w:sz w:val="24"/>
          <w:szCs w:val="24"/>
        </w:rPr>
        <w:t>–</w:t>
      </w:r>
      <w:r w:rsidRPr="00ED7B12">
        <w:rPr>
          <w:rFonts w:ascii="Minion Pro" w:eastAsia="Times New Roman" w:hAnsi="Minion Pro" w:cs="Times New Roman"/>
          <w:bCs/>
          <w:sz w:val="24"/>
          <w:szCs w:val="24"/>
        </w:rPr>
        <w:t>64.</w:t>
      </w:r>
    </w:p>
    <w:p w:rsidR="00CD4C0B" w:rsidRPr="00ED7B12" w:rsidRDefault="00CD4C0B"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Times New Roman"/>
          <w:bCs/>
          <w:sz w:val="24"/>
          <w:szCs w:val="24"/>
        </w:rPr>
      </w:pPr>
    </w:p>
    <w:p w:rsidR="00CD4C0B" w:rsidRPr="00ED7B12" w:rsidRDefault="00CD4C0B" w:rsidP="00CD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Times New Roman"/>
          <w:bCs/>
          <w:sz w:val="24"/>
          <w:szCs w:val="24"/>
          <w:lang w:val="it-IT"/>
        </w:rPr>
      </w:pPr>
      <w:proofErr w:type="spellStart"/>
      <w:r w:rsidRPr="00CD4C0B">
        <w:rPr>
          <w:rFonts w:ascii="Minion Pro" w:eastAsia="Times New Roman" w:hAnsi="Minion Pro" w:cs="Times New Roman"/>
          <w:b/>
          <w:bCs/>
          <w:sz w:val="24"/>
          <w:szCs w:val="24"/>
        </w:rPr>
        <w:t>Gazzola</w:t>
      </w:r>
      <w:proofErr w:type="spellEnd"/>
      <w:r w:rsidRPr="00CD4C0B">
        <w:rPr>
          <w:rFonts w:ascii="Minion Pro" w:eastAsia="Times New Roman" w:hAnsi="Minion Pro" w:cs="Times New Roman"/>
          <w:b/>
          <w:bCs/>
          <w:sz w:val="24"/>
          <w:szCs w:val="24"/>
        </w:rPr>
        <w:t>, Giuseppe</w:t>
      </w:r>
      <w:r w:rsidRPr="00CD4C0B">
        <w:rPr>
          <w:rFonts w:ascii="Minion Pro" w:eastAsia="Times New Roman" w:hAnsi="Minion Pro" w:cs="Times New Roman"/>
          <w:bCs/>
          <w:sz w:val="24"/>
          <w:szCs w:val="24"/>
        </w:rPr>
        <w:t xml:space="preserve">. “A False Edition of </w:t>
      </w:r>
      <w:proofErr w:type="gramStart"/>
      <w:r w:rsidRPr="00CD4C0B">
        <w:rPr>
          <w:rFonts w:ascii="Minion Pro" w:eastAsia="Times New Roman" w:hAnsi="Minion Pro" w:cs="Times New Roman"/>
          <w:bCs/>
          <w:sz w:val="24"/>
          <w:szCs w:val="24"/>
        </w:rPr>
        <w:t>The</w:t>
      </w:r>
      <w:proofErr w:type="gramEnd"/>
      <w:r w:rsidRPr="00CD4C0B">
        <w:rPr>
          <w:rFonts w:ascii="Minion Pro" w:eastAsia="Times New Roman" w:hAnsi="Minion Pro" w:cs="Times New Roman"/>
          <w:bCs/>
          <w:sz w:val="24"/>
          <w:szCs w:val="24"/>
        </w:rPr>
        <w:t xml:space="preserve"> ‘Comedy,’ and Its Truth.</w:t>
      </w:r>
      <w:r>
        <w:rPr>
          <w:rFonts w:ascii="Minion Pro" w:eastAsia="Times New Roman" w:hAnsi="Minion Pro" w:cs="Times New Roman"/>
          <w:bCs/>
          <w:sz w:val="24"/>
          <w:szCs w:val="24"/>
        </w:rPr>
        <w:t xml:space="preserve">” </w:t>
      </w:r>
      <w:r w:rsidRPr="00ED7B12">
        <w:rPr>
          <w:rFonts w:ascii="Minion Pro" w:eastAsia="Times New Roman" w:hAnsi="Minion Pro" w:cs="Times New Roman"/>
          <w:bCs/>
          <w:i/>
          <w:sz w:val="24"/>
          <w:szCs w:val="24"/>
          <w:lang w:val="it-IT"/>
        </w:rPr>
        <w:t>Forum Italicum</w:t>
      </w:r>
      <w:r w:rsidR="002C6E97" w:rsidRPr="00ED7B12">
        <w:rPr>
          <w:rFonts w:ascii="Minion Pro" w:eastAsia="Times New Roman" w:hAnsi="Minion Pro" w:cs="Times New Roman"/>
          <w:bCs/>
          <w:sz w:val="24"/>
          <w:szCs w:val="24"/>
          <w:lang w:val="it-IT"/>
        </w:rPr>
        <w:t xml:space="preserve"> 46, No. 2 (2013</w:t>
      </w:r>
      <w:r w:rsidRPr="00ED7B12">
        <w:rPr>
          <w:rFonts w:ascii="Minion Pro" w:eastAsia="Times New Roman" w:hAnsi="Minion Pro" w:cs="Times New Roman"/>
          <w:bCs/>
          <w:sz w:val="24"/>
          <w:szCs w:val="24"/>
          <w:lang w:val="it-IT"/>
        </w:rPr>
        <w:t>): 299-323.</w:t>
      </w:r>
    </w:p>
    <w:p w:rsidR="00D10180" w:rsidRPr="00ED7B12" w:rsidRDefault="00D10180" w:rsidP="00D554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Style w:val="apple-converted-space"/>
          <w:rFonts w:ascii="Minion Pro" w:hAnsi="Minion Pro" w:cs="Segoe UI"/>
          <w:b/>
          <w:shd w:val="clear" w:color="auto" w:fill="FFFFFF"/>
          <w:lang w:val="it-IT"/>
        </w:rPr>
      </w:pPr>
    </w:p>
    <w:p w:rsidR="00D10180" w:rsidRPr="00182A76" w:rsidRDefault="00C07C48" w:rsidP="00D554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Style w:val="apple-converted-space"/>
          <w:rFonts w:ascii="Minion Pro" w:hAnsi="Minion Pro" w:cs="Segoe UI"/>
          <w:sz w:val="24"/>
          <w:szCs w:val="24"/>
          <w:shd w:val="clear" w:color="auto" w:fill="FFFFFF"/>
          <w:lang w:val="it-IT"/>
        </w:rPr>
      </w:pPr>
      <w:proofErr w:type="spellStart"/>
      <w:r w:rsidRPr="00182A76">
        <w:rPr>
          <w:rStyle w:val="apple-converted-space"/>
          <w:rFonts w:ascii="Minion Pro" w:hAnsi="Minion Pro" w:cs="Segoe UI"/>
          <w:b/>
          <w:sz w:val="24"/>
          <w:szCs w:val="24"/>
          <w:shd w:val="clear" w:color="auto" w:fill="FFFFFF"/>
          <w:lang w:val="it-IT"/>
        </w:rPr>
        <w:t>Ghidetti</w:t>
      </w:r>
      <w:proofErr w:type="spellEnd"/>
      <w:r w:rsidRPr="00182A76">
        <w:rPr>
          <w:rStyle w:val="apple-converted-space"/>
          <w:rFonts w:ascii="Minion Pro" w:hAnsi="Minion Pro" w:cs="Segoe UI"/>
          <w:b/>
          <w:sz w:val="24"/>
          <w:szCs w:val="24"/>
          <w:shd w:val="clear" w:color="auto" w:fill="FFFFFF"/>
          <w:lang w:val="it-IT"/>
        </w:rPr>
        <w:t>, Enrico</w:t>
      </w:r>
      <w:r w:rsidRPr="00182A76">
        <w:rPr>
          <w:rStyle w:val="apple-converted-space"/>
          <w:rFonts w:ascii="Minion Pro" w:hAnsi="Minion Pro" w:cs="Segoe UI"/>
          <w:sz w:val="24"/>
          <w:szCs w:val="24"/>
          <w:shd w:val="clear" w:color="auto" w:fill="FFFFFF"/>
          <w:lang w:val="it-IT"/>
        </w:rPr>
        <w:t xml:space="preserve">. </w:t>
      </w:r>
      <w:proofErr w:type="gramStart"/>
      <w:r w:rsidRPr="00182A76">
        <w:rPr>
          <w:rStyle w:val="apple-converted-space"/>
          <w:rFonts w:ascii="Minion Pro" w:hAnsi="Minion Pro" w:cs="Segoe UI"/>
          <w:sz w:val="24"/>
          <w:szCs w:val="24"/>
          <w:shd w:val="clear" w:color="auto" w:fill="FFFFFF"/>
          <w:lang w:val="it-IT"/>
        </w:rPr>
        <w:t>“ ‘</w:t>
      </w:r>
      <w:proofErr w:type="gramEnd"/>
      <w:r w:rsidRPr="00182A76">
        <w:rPr>
          <w:rStyle w:val="apple-converted-space"/>
          <w:rFonts w:ascii="Minion Pro" w:hAnsi="Minion Pro" w:cs="Segoe UI"/>
          <w:sz w:val="24"/>
          <w:szCs w:val="24"/>
          <w:shd w:val="clear" w:color="auto" w:fill="FFFFFF"/>
          <w:lang w:val="it-IT"/>
        </w:rPr>
        <w:t xml:space="preserve">Dante dunque sia sempre nelle sue mani!’: di Leopardi su Dante.” In </w:t>
      </w:r>
      <w:r w:rsidRPr="00182A76">
        <w:rPr>
          <w:rStyle w:val="apple-converted-space"/>
          <w:rFonts w:ascii="Minion Pro" w:hAnsi="Minion Pro" w:cs="Segoe UI"/>
          <w:b/>
          <w:sz w:val="24"/>
          <w:szCs w:val="24"/>
          <w:shd w:val="clear" w:color="auto" w:fill="FFFFFF"/>
          <w:lang w:val="it-IT"/>
        </w:rPr>
        <w:t>Kinder</w:t>
      </w:r>
      <w:r w:rsidRPr="00182A76">
        <w:rPr>
          <w:rStyle w:val="apple-converted-space"/>
          <w:rFonts w:ascii="Minion Pro" w:hAnsi="Minion Pro" w:cs="Segoe UI"/>
          <w:sz w:val="24"/>
          <w:szCs w:val="24"/>
          <w:shd w:val="clear" w:color="auto" w:fill="FFFFFF"/>
          <w:lang w:val="it-IT"/>
        </w:rPr>
        <w:t xml:space="preserve"> and </w:t>
      </w:r>
      <w:r w:rsidRPr="00182A76">
        <w:rPr>
          <w:rStyle w:val="apple-converted-space"/>
          <w:rFonts w:ascii="Minion Pro" w:hAnsi="Minion Pro" w:cs="Segoe UI"/>
          <w:b/>
          <w:sz w:val="24"/>
          <w:szCs w:val="24"/>
          <w:shd w:val="clear" w:color="auto" w:fill="FFFFFF"/>
          <w:lang w:val="it-IT"/>
        </w:rPr>
        <w:t>Glenn</w:t>
      </w:r>
      <w:r w:rsidRPr="00182A76">
        <w:rPr>
          <w:rStyle w:val="apple-converted-space"/>
          <w:rFonts w:ascii="Minion Pro" w:hAnsi="Minion Pro" w:cs="Segoe UI"/>
          <w:sz w:val="24"/>
          <w:szCs w:val="24"/>
          <w:shd w:val="clear" w:color="auto" w:fill="FFFFFF"/>
          <w:lang w:val="it-IT"/>
        </w:rPr>
        <w:t>, “</w:t>
      </w:r>
      <w:r w:rsidRPr="00182A76">
        <w:rPr>
          <w:rStyle w:val="apple-converted-space"/>
          <w:rFonts w:ascii="Minion Pro" w:hAnsi="Minion Pro" w:cs="Segoe UI"/>
          <w:i/>
          <w:sz w:val="24"/>
          <w:szCs w:val="24"/>
          <w:shd w:val="clear" w:color="auto" w:fill="FFFFFF"/>
          <w:lang w:val="it-IT"/>
        </w:rPr>
        <w:t>Legato con amore</w:t>
      </w:r>
      <w:r w:rsidRPr="00182A76">
        <w:rPr>
          <w:rStyle w:val="apple-converted-space"/>
          <w:rFonts w:ascii="Minion Pro" w:hAnsi="Minion Pro" w:cs="Segoe UI"/>
          <w:sz w:val="24"/>
          <w:szCs w:val="24"/>
          <w:shd w:val="clear" w:color="auto" w:fill="FFFFFF"/>
          <w:lang w:val="it-IT"/>
        </w:rPr>
        <w:t>,” 135</w:t>
      </w:r>
      <w:r w:rsidR="006F55B3" w:rsidRPr="00182A76">
        <w:rPr>
          <w:rStyle w:val="apple-converted-space"/>
          <w:rFonts w:ascii="Minion Pro" w:hAnsi="Minion Pro" w:cs="Segoe UI"/>
          <w:sz w:val="24"/>
          <w:szCs w:val="24"/>
          <w:shd w:val="clear" w:color="auto" w:fill="FFFFFF"/>
          <w:lang w:val="it-IT"/>
        </w:rPr>
        <w:t>–</w:t>
      </w:r>
      <w:r w:rsidRPr="00182A76">
        <w:rPr>
          <w:rStyle w:val="apple-converted-space"/>
          <w:rFonts w:ascii="Minion Pro" w:hAnsi="Minion Pro" w:cs="Segoe UI"/>
          <w:sz w:val="24"/>
          <w:szCs w:val="24"/>
          <w:shd w:val="clear" w:color="auto" w:fill="FFFFFF"/>
          <w:lang w:val="it-IT"/>
        </w:rPr>
        <w:t>44.</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b/>
          <w:iCs/>
          <w:lang w:val="it-IT"/>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iCs/>
          <w:sz w:val="24"/>
          <w:szCs w:val="24"/>
          <w:lang w:val="it-IT"/>
        </w:rPr>
      </w:pPr>
      <w:proofErr w:type="spellStart"/>
      <w:r w:rsidRPr="00182A76">
        <w:rPr>
          <w:rFonts w:ascii="Minion Pro" w:hAnsi="Minion Pro" w:cs="Segoe UI"/>
          <w:b/>
          <w:iCs/>
          <w:sz w:val="24"/>
          <w:szCs w:val="24"/>
          <w:lang w:val="it-IT"/>
        </w:rPr>
        <w:t>Gilson</w:t>
      </w:r>
      <w:proofErr w:type="spellEnd"/>
      <w:r w:rsidRPr="00182A76">
        <w:rPr>
          <w:rFonts w:ascii="Minion Pro" w:hAnsi="Minion Pro" w:cs="Segoe UI"/>
          <w:b/>
          <w:iCs/>
          <w:sz w:val="24"/>
          <w:szCs w:val="24"/>
          <w:lang w:val="it-IT"/>
        </w:rPr>
        <w:t>, Simon</w:t>
      </w:r>
      <w:r w:rsidRPr="00182A76">
        <w:rPr>
          <w:rFonts w:ascii="Minion Pro" w:hAnsi="Minion Pro" w:cs="Segoe UI"/>
          <w:iCs/>
          <w:sz w:val="24"/>
          <w:szCs w:val="24"/>
          <w:lang w:val="it-IT"/>
        </w:rPr>
        <w:t>. “</w:t>
      </w:r>
      <w:proofErr w:type="spellStart"/>
      <w:r w:rsidRPr="00182A76">
        <w:rPr>
          <w:rFonts w:ascii="Minion Pro" w:hAnsi="Minion Pro" w:cs="Segoe UI"/>
          <w:iCs/>
          <w:sz w:val="24"/>
          <w:szCs w:val="24"/>
          <w:lang w:val="it-IT"/>
        </w:rPr>
        <w:t>Modes</w:t>
      </w:r>
      <w:proofErr w:type="spellEnd"/>
      <w:r w:rsidRPr="00182A76">
        <w:rPr>
          <w:rFonts w:ascii="Minion Pro" w:hAnsi="Minion Pro" w:cs="Segoe UI"/>
          <w:iCs/>
          <w:sz w:val="24"/>
          <w:szCs w:val="24"/>
          <w:lang w:val="it-IT"/>
        </w:rPr>
        <w:t xml:space="preserve"> of Reading in </w:t>
      </w:r>
      <w:proofErr w:type="spellStart"/>
      <w:r w:rsidRPr="00182A76">
        <w:rPr>
          <w:rFonts w:ascii="Minion Pro" w:hAnsi="Minion Pro" w:cs="Segoe UI"/>
          <w:iCs/>
          <w:sz w:val="24"/>
          <w:szCs w:val="24"/>
          <w:lang w:val="it-IT"/>
        </w:rPr>
        <w:t>Boccaccio’s</w:t>
      </w:r>
      <w:proofErr w:type="spellEnd"/>
      <w:r w:rsidRPr="00182A76">
        <w:rPr>
          <w:rFonts w:ascii="Minion Pro" w:hAnsi="Minion Pro" w:cs="Segoe UI"/>
          <w:iCs/>
          <w:sz w:val="24"/>
          <w:szCs w:val="24"/>
          <w:lang w:val="it-IT"/>
        </w:rPr>
        <w:t xml:space="preserve"> </w:t>
      </w:r>
      <w:r w:rsidRPr="00182A76">
        <w:rPr>
          <w:rFonts w:ascii="Minion Pro" w:hAnsi="Minion Pro" w:cs="Segoe UI"/>
          <w:i/>
          <w:iCs/>
          <w:sz w:val="24"/>
          <w:szCs w:val="24"/>
          <w:lang w:val="it-IT"/>
        </w:rPr>
        <w:t xml:space="preserve">Esposizioni sopra la </w:t>
      </w:r>
      <w:proofErr w:type="spellStart"/>
      <w:r w:rsidRPr="00182A76">
        <w:rPr>
          <w:rFonts w:ascii="Minion Pro" w:hAnsi="Minion Pro" w:cs="Segoe UI"/>
          <w:i/>
          <w:iCs/>
          <w:sz w:val="24"/>
          <w:szCs w:val="24"/>
          <w:lang w:val="it-IT"/>
        </w:rPr>
        <w:t>Comedia</w:t>
      </w:r>
      <w:proofErr w:type="spellEnd"/>
      <w:r w:rsidRPr="00182A76">
        <w:rPr>
          <w:rFonts w:ascii="Minion Pro" w:hAnsi="Minion Pro" w:cs="Segoe UI"/>
          <w:iCs/>
          <w:sz w:val="24"/>
          <w:szCs w:val="24"/>
          <w:lang w:val="it-IT"/>
        </w:rPr>
        <w:t xml:space="preserve">.” In </w:t>
      </w:r>
      <w:proofErr w:type="spellStart"/>
      <w:r w:rsidRPr="00182A76">
        <w:rPr>
          <w:rFonts w:ascii="Minion Pro" w:hAnsi="Minion Pro" w:cs="Segoe UI"/>
          <w:b/>
          <w:iCs/>
          <w:sz w:val="24"/>
          <w:szCs w:val="24"/>
          <w:lang w:val="it-IT"/>
        </w:rPr>
        <w:t>Nasti</w:t>
      </w:r>
      <w:proofErr w:type="spellEnd"/>
      <w:r w:rsidRPr="00182A76">
        <w:rPr>
          <w:rFonts w:ascii="Minion Pro" w:hAnsi="Minion Pro" w:cs="Segoe UI"/>
          <w:iCs/>
          <w:sz w:val="24"/>
          <w:szCs w:val="24"/>
          <w:lang w:val="it-IT"/>
        </w:rPr>
        <w:t xml:space="preserve"> and </w:t>
      </w:r>
      <w:r w:rsidRPr="00182A76">
        <w:rPr>
          <w:rFonts w:ascii="Minion Pro" w:hAnsi="Minion Pro" w:cs="Segoe UI"/>
          <w:b/>
          <w:iCs/>
          <w:sz w:val="24"/>
          <w:szCs w:val="24"/>
          <w:lang w:val="it-IT"/>
        </w:rPr>
        <w:t>Rossignoli</w:t>
      </w:r>
      <w:r w:rsidRPr="00182A76">
        <w:rPr>
          <w:rFonts w:ascii="Minion Pro" w:hAnsi="Minion Pro" w:cs="Segoe UI"/>
          <w:iCs/>
          <w:sz w:val="24"/>
          <w:szCs w:val="24"/>
          <w:lang w:val="it-IT"/>
        </w:rPr>
        <w:t xml:space="preserve">, </w:t>
      </w:r>
      <w:proofErr w:type="spellStart"/>
      <w:r w:rsidRPr="00182A76">
        <w:rPr>
          <w:rFonts w:ascii="Minion Pro" w:eastAsia="Times New Roman" w:hAnsi="Minion Pro" w:cs="Segoe UI"/>
          <w:bCs/>
          <w:i/>
          <w:sz w:val="24"/>
          <w:szCs w:val="24"/>
          <w:lang w:val="it-IT"/>
        </w:rPr>
        <w:t>Interpreting</w:t>
      </w:r>
      <w:proofErr w:type="spellEnd"/>
      <w:r w:rsidRPr="00182A76">
        <w:rPr>
          <w:rFonts w:ascii="Minion Pro" w:eastAsia="Times New Roman" w:hAnsi="Minion Pro" w:cs="Segoe UI"/>
          <w:bCs/>
          <w:i/>
          <w:sz w:val="24"/>
          <w:szCs w:val="24"/>
          <w:lang w:val="it-IT"/>
        </w:rPr>
        <w:t xml:space="preserve"> Dante</w:t>
      </w:r>
      <w:r w:rsidRPr="00182A76">
        <w:rPr>
          <w:rFonts w:ascii="Minion Pro" w:hAnsi="Minion Pro" w:cs="Segoe UI"/>
          <w:iCs/>
          <w:sz w:val="24"/>
          <w:szCs w:val="24"/>
          <w:lang w:val="it-IT"/>
        </w:rPr>
        <w:t>, 250</w:t>
      </w:r>
      <w:r w:rsidR="006F55B3" w:rsidRPr="00182A76">
        <w:rPr>
          <w:rFonts w:ascii="Minion Pro" w:hAnsi="Minion Pro" w:cs="Segoe UI"/>
          <w:iCs/>
          <w:sz w:val="24"/>
          <w:szCs w:val="24"/>
          <w:lang w:val="it-IT"/>
        </w:rPr>
        <w:t>–</w:t>
      </w:r>
      <w:r w:rsidRPr="00182A76">
        <w:rPr>
          <w:rFonts w:ascii="Minion Pro" w:hAnsi="Minion Pro" w:cs="Segoe UI"/>
          <w:iCs/>
          <w:sz w:val="24"/>
          <w:szCs w:val="24"/>
          <w:lang w:val="it-IT"/>
        </w:rPr>
        <w:t>82.</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b/>
          <w:sz w:val="24"/>
          <w:szCs w:val="24"/>
          <w:lang w:val="it-IT"/>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pple-converted-space"/>
          <w:rFonts w:ascii="Minion Pro" w:hAnsi="Minion Pro"/>
          <w:shd w:val="clear" w:color="auto" w:fill="FFFFFF"/>
        </w:rPr>
      </w:pPr>
      <w:r w:rsidRPr="00182A76">
        <w:rPr>
          <w:rFonts w:ascii="Minion Pro" w:hAnsi="Minion Pro" w:cs="Segoe UI"/>
          <w:b/>
          <w:sz w:val="24"/>
          <w:szCs w:val="24"/>
          <w:lang w:val="it-IT"/>
        </w:rPr>
        <w:t>Glenn, Diana</w:t>
      </w:r>
      <w:r w:rsidRPr="00182A76">
        <w:rPr>
          <w:rFonts w:ascii="Minion Pro" w:hAnsi="Minion Pro" w:cs="Segoe UI"/>
          <w:sz w:val="24"/>
          <w:szCs w:val="24"/>
          <w:lang w:val="it-IT"/>
        </w:rPr>
        <w:t xml:space="preserve">. “Francesca da Rimini: A </w:t>
      </w:r>
      <w:proofErr w:type="spellStart"/>
      <w:r w:rsidRPr="00182A76">
        <w:rPr>
          <w:rFonts w:ascii="Minion Pro" w:hAnsi="Minion Pro" w:cs="Segoe UI"/>
          <w:sz w:val="24"/>
          <w:szCs w:val="24"/>
          <w:lang w:val="it-IT"/>
        </w:rPr>
        <w:t>Continuing</w:t>
      </w:r>
      <w:proofErr w:type="spellEnd"/>
      <w:r w:rsidRPr="00182A76">
        <w:rPr>
          <w:rFonts w:ascii="Minion Pro" w:hAnsi="Minion Pro" w:cs="Segoe UI"/>
          <w:sz w:val="24"/>
          <w:szCs w:val="24"/>
          <w:lang w:val="it-IT"/>
        </w:rPr>
        <w:t xml:space="preserve"> Conversation.” </w:t>
      </w:r>
      <w:r w:rsidRPr="00182A76">
        <w:rPr>
          <w:rStyle w:val="apple-converted-space"/>
          <w:rFonts w:ascii="Minion Pro" w:hAnsi="Minion Pro" w:cs="Segoe UI"/>
          <w:sz w:val="24"/>
          <w:szCs w:val="24"/>
          <w:shd w:val="clear" w:color="auto" w:fill="FFFFFF"/>
        </w:rPr>
        <w:t xml:space="preserve">In </w:t>
      </w:r>
      <w:r w:rsidRPr="00182A76">
        <w:rPr>
          <w:rStyle w:val="apple-converted-space"/>
          <w:rFonts w:ascii="Minion Pro" w:hAnsi="Minion Pro" w:cs="Segoe UI"/>
          <w:b/>
          <w:sz w:val="24"/>
          <w:szCs w:val="24"/>
          <w:shd w:val="clear" w:color="auto" w:fill="FFFFFF"/>
        </w:rPr>
        <w:t>Kinder</w:t>
      </w:r>
      <w:r w:rsidRPr="00182A76">
        <w:rPr>
          <w:rStyle w:val="apple-converted-space"/>
          <w:rFonts w:ascii="Minion Pro" w:hAnsi="Minion Pro" w:cs="Segoe UI"/>
          <w:sz w:val="24"/>
          <w:szCs w:val="24"/>
          <w:shd w:val="clear" w:color="auto" w:fill="FFFFFF"/>
        </w:rPr>
        <w:t xml:space="preserve"> and </w:t>
      </w:r>
      <w:r w:rsidRPr="00182A76">
        <w:rPr>
          <w:rStyle w:val="apple-converted-space"/>
          <w:rFonts w:ascii="Minion Pro" w:hAnsi="Minion Pro" w:cs="Segoe UI"/>
          <w:b/>
          <w:sz w:val="24"/>
          <w:szCs w:val="24"/>
          <w:shd w:val="clear" w:color="auto" w:fill="FFFFFF"/>
        </w:rPr>
        <w:t>Glenn</w:t>
      </w:r>
      <w:r w:rsidRPr="00182A76">
        <w:rPr>
          <w:rStyle w:val="apple-converted-space"/>
          <w:rFonts w:ascii="Minion Pro" w:hAnsi="Minion Pro" w:cs="Segoe UI"/>
          <w:sz w:val="24"/>
          <w:szCs w:val="24"/>
          <w:shd w:val="clear" w:color="auto" w:fill="FFFFFF"/>
        </w:rPr>
        <w:t>, “</w:t>
      </w:r>
      <w:r w:rsidRPr="00182A76">
        <w:rPr>
          <w:rStyle w:val="apple-converted-space"/>
          <w:rFonts w:ascii="Minion Pro" w:hAnsi="Minion Pro" w:cs="Segoe UI"/>
          <w:i/>
          <w:sz w:val="24"/>
          <w:szCs w:val="24"/>
          <w:shd w:val="clear" w:color="auto" w:fill="FFFFFF"/>
        </w:rPr>
        <w:t>Legato con amore</w:t>
      </w:r>
      <w:r w:rsidRPr="00182A76">
        <w:rPr>
          <w:rStyle w:val="apple-converted-space"/>
          <w:rFonts w:ascii="Minion Pro" w:hAnsi="Minion Pro" w:cs="Segoe UI"/>
          <w:sz w:val="24"/>
          <w:szCs w:val="24"/>
          <w:shd w:val="clear" w:color="auto" w:fill="FFFFFF"/>
        </w:rPr>
        <w:t>,” 147</w:t>
      </w:r>
      <w:r w:rsidR="006F55B3" w:rsidRPr="00182A76">
        <w:rPr>
          <w:rStyle w:val="apple-converted-space"/>
          <w:rFonts w:ascii="Minion Pro" w:hAnsi="Minion Pro" w:cs="Segoe UI"/>
          <w:sz w:val="24"/>
          <w:szCs w:val="24"/>
          <w:shd w:val="clear" w:color="auto" w:fill="FFFFFF"/>
        </w:rPr>
        <w:t>–</w:t>
      </w:r>
      <w:r w:rsidRPr="00182A76">
        <w:rPr>
          <w:rStyle w:val="apple-converted-space"/>
          <w:rFonts w:ascii="Minion Pro" w:hAnsi="Minion Pro" w:cs="Segoe UI"/>
          <w:sz w:val="24"/>
          <w:szCs w:val="24"/>
          <w:shd w:val="clear" w:color="auto" w:fill="FFFFFF"/>
        </w:rPr>
        <w:t>56.</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b/>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proofErr w:type="spellStart"/>
      <w:r w:rsidRPr="00182A76">
        <w:rPr>
          <w:rFonts w:ascii="Minion Pro" w:eastAsia="Times New Roman" w:hAnsi="Minion Pro" w:cs="Segoe UI"/>
          <w:b/>
          <w:sz w:val="24"/>
          <w:szCs w:val="24"/>
        </w:rPr>
        <w:t>Goulbourne</w:t>
      </w:r>
      <w:proofErr w:type="spellEnd"/>
      <w:r w:rsidRPr="00182A76">
        <w:rPr>
          <w:rFonts w:ascii="Minion Pro" w:eastAsia="Times New Roman" w:hAnsi="Minion Pro" w:cs="Segoe UI"/>
          <w:b/>
          <w:sz w:val="24"/>
          <w:szCs w:val="24"/>
        </w:rPr>
        <w:t>, Russell</w:t>
      </w:r>
      <w:r w:rsidRPr="00182A76">
        <w:rPr>
          <w:rFonts w:ascii="Minion Pro" w:eastAsia="Times New Roman" w:hAnsi="Minion Pro" w:cs="Segoe UI"/>
          <w:sz w:val="24"/>
          <w:szCs w:val="24"/>
        </w:rPr>
        <w:t>. “Voltaire, Dante and the Dynamics of Influence.” In </w:t>
      </w:r>
      <w:r w:rsidRPr="00182A76">
        <w:rPr>
          <w:rFonts w:ascii="Minion Pro" w:eastAsia="Times New Roman" w:hAnsi="Minion Pro" w:cs="Segoe UI"/>
          <w:i/>
          <w:iCs/>
          <w:sz w:val="24"/>
          <w:szCs w:val="24"/>
        </w:rPr>
        <w:t>Questions of Influence in Modern French Literature</w:t>
      </w:r>
      <w:r w:rsidRPr="00182A76">
        <w:rPr>
          <w:rFonts w:ascii="Minion Pro" w:eastAsia="Times New Roman" w:hAnsi="Minion Pro" w:cs="Segoe UI"/>
          <w:sz w:val="24"/>
          <w:szCs w:val="24"/>
        </w:rPr>
        <w:t xml:space="preserve">, ed. </w:t>
      </w:r>
      <w:r w:rsidRPr="00346ADD">
        <w:rPr>
          <w:rFonts w:ascii="Minion Pro" w:eastAsia="Times New Roman" w:hAnsi="Minion Pro" w:cs="Segoe UI"/>
          <w:b/>
          <w:sz w:val="24"/>
          <w:szCs w:val="24"/>
        </w:rPr>
        <w:t>Thomas Baldwin, James Fowler, Ana de Medeiros</w:t>
      </w:r>
      <w:r w:rsidRPr="00182A76">
        <w:rPr>
          <w:rFonts w:ascii="Minion Pro" w:eastAsia="Times New Roman" w:hAnsi="Minion Pro" w:cs="Segoe UI"/>
          <w:sz w:val="24"/>
          <w:szCs w:val="24"/>
        </w:rPr>
        <w:t xml:space="preserve"> (New York: Palgrave Macmillan, 2013), 18</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31. </w:t>
      </w:r>
      <w:r w:rsidRPr="00182A76">
        <w:rPr>
          <w:rFonts w:ascii="Minion Pro" w:eastAsia="Times New Roman" w:hAnsi="Minion Pro" w:cs="Segoe UI"/>
          <w:i/>
          <w:iCs/>
          <w:sz w:val="24"/>
          <w:szCs w:val="24"/>
        </w:rPr>
        <w:br/>
      </w: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r w:rsidRPr="00182A76">
        <w:rPr>
          <w:rFonts w:ascii="Minion Pro" w:eastAsia="Times New Roman" w:hAnsi="Minion Pro" w:cs="Segoe UI"/>
          <w:b/>
          <w:sz w:val="24"/>
          <w:szCs w:val="24"/>
        </w:rPr>
        <w:t>Hamilton, Louis I</w:t>
      </w:r>
      <w:r w:rsidRPr="00182A76">
        <w:rPr>
          <w:rFonts w:ascii="Minion Pro" w:eastAsia="Times New Roman" w:hAnsi="Minion Pro" w:cs="Segoe UI"/>
          <w:sz w:val="24"/>
          <w:szCs w:val="24"/>
        </w:rPr>
        <w:t xml:space="preserve">. “Virtual Cities: GIS as a Tool for the Analysis of Dante’s </w:t>
      </w:r>
      <w:r w:rsidRPr="00182A76">
        <w:rPr>
          <w:rFonts w:ascii="Minion Pro" w:eastAsia="Times New Roman" w:hAnsi="Minion Pro" w:cs="Segoe UI"/>
          <w:i/>
          <w:sz w:val="24"/>
          <w:szCs w:val="24"/>
        </w:rPr>
        <w:t>Commedia</w:t>
      </w:r>
      <w:r w:rsidRPr="00182A76">
        <w:rPr>
          <w:rFonts w:ascii="Minion Pro" w:eastAsia="Times New Roman" w:hAnsi="Minion Pro" w:cs="Segoe UI"/>
          <w:sz w:val="24"/>
          <w:szCs w:val="24"/>
        </w:rPr>
        <w:t xml:space="preserve">.” </w:t>
      </w:r>
      <w:r w:rsidRPr="00182A76">
        <w:rPr>
          <w:rFonts w:ascii="Minion Pro" w:eastAsia="Times New Roman" w:hAnsi="Minion Pro" w:cs="Segoe UI"/>
          <w:i/>
          <w:iCs/>
          <w:sz w:val="24"/>
          <w:szCs w:val="24"/>
        </w:rPr>
        <w:t>Pedagogy</w:t>
      </w:r>
      <w:r w:rsidRPr="00182A76">
        <w:rPr>
          <w:rFonts w:ascii="Minion Pro" w:eastAsia="Times New Roman" w:hAnsi="Minion Pro" w:cs="Segoe UI"/>
          <w:sz w:val="24"/>
          <w:szCs w:val="24"/>
        </w:rPr>
        <w:t xml:space="preserve"> 13, </w:t>
      </w:r>
      <w:r w:rsidR="00127DE2">
        <w:rPr>
          <w:rFonts w:ascii="Minion Pro" w:eastAsia="Times New Roman" w:hAnsi="Minion Pro" w:cs="Segoe UI"/>
          <w:sz w:val="24"/>
          <w:szCs w:val="24"/>
        </w:rPr>
        <w:t xml:space="preserve">No. </w:t>
      </w:r>
      <w:r w:rsidRPr="00182A76">
        <w:rPr>
          <w:rFonts w:ascii="Minion Pro" w:eastAsia="Times New Roman" w:hAnsi="Minion Pro" w:cs="Segoe UI"/>
          <w:sz w:val="24"/>
          <w:szCs w:val="24"/>
        </w:rPr>
        <w:t>1 (2013): 115</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23. </w:t>
      </w:r>
      <w:r w:rsidRPr="00182A76">
        <w:rPr>
          <w:rFonts w:ascii="Minion Pro" w:eastAsia="Times New Roman" w:hAnsi="Minion Pro" w:cs="Segoe UI"/>
          <w:i/>
          <w:iCs/>
          <w:sz w:val="24"/>
          <w:szCs w:val="24"/>
        </w:rPr>
        <w:br/>
      </w:r>
    </w:p>
    <w:p w:rsidR="00D10180" w:rsidRPr="00182A76" w:rsidRDefault="00C07C48" w:rsidP="007C34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lang w:val="it-IT"/>
        </w:rPr>
      </w:pPr>
      <w:r w:rsidRPr="00182A76">
        <w:rPr>
          <w:rFonts w:ascii="Minion Pro" w:eastAsia="Times New Roman" w:hAnsi="Minion Pro" w:cs="Segoe UI"/>
          <w:b/>
          <w:sz w:val="24"/>
          <w:szCs w:val="24"/>
        </w:rPr>
        <w:t>Hartnett, Daniel</w:t>
      </w:r>
      <w:r w:rsidRPr="00182A76">
        <w:rPr>
          <w:rFonts w:ascii="Minion Pro" w:eastAsia="Times New Roman" w:hAnsi="Minion Pro" w:cs="Segoe UI"/>
          <w:sz w:val="24"/>
          <w:szCs w:val="24"/>
        </w:rPr>
        <w:t xml:space="preserve">. “Have Dante Will Travel: On the Limitations of Personal </w:t>
      </w:r>
      <w:r w:rsidR="007C3425" w:rsidRPr="00182A76">
        <w:rPr>
          <w:rFonts w:ascii="Minion Pro" w:eastAsia="Times New Roman" w:hAnsi="Minion Pro" w:cs="Segoe UI"/>
          <w:sz w:val="24"/>
          <w:szCs w:val="24"/>
        </w:rPr>
        <w:t xml:space="preserve">Mobility.” </w:t>
      </w:r>
      <w:proofErr w:type="spellStart"/>
      <w:r w:rsidRPr="00182A76">
        <w:rPr>
          <w:rFonts w:ascii="Minion Pro" w:eastAsia="Times New Roman" w:hAnsi="Minion Pro" w:cs="Segoe UI"/>
          <w:i/>
          <w:iCs/>
          <w:sz w:val="24"/>
          <w:szCs w:val="24"/>
          <w:lang w:val="it-IT"/>
        </w:rPr>
        <w:t>Postmedieval</w:t>
      </w:r>
      <w:proofErr w:type="spellEnd"/>
      <w:r w:rsidRPr="00182A76">
        <w:rPr>
          <w:rFonts w:ascii="Minion Pro" w:eastAsia="Times New Roman" w:hAnsi="Minion Pro" w:cs="Segoe UI"/>
          <w:sz w:val="24"/>
          <w:szCs w:val="24"/>
          <w:lang w:val="it-IT"/>
        </w:rPr>
        <w:t xml:space="preserve"> 4, </w:t>
      </w:r>
      <w:r w:rsidR="00127DE2">
        <w:rPr>
          <w:rFonts w:ascii="Minion Pro" w:eastAsia="Times New Roman" w:hAnsi="Minion Pro" w:cs="Segoe UI"/>
          <w:sz w:val="24"/>
          <w:szCs w:val="24"/>
          <w:lang w:val="it-IT"/>
        </w:rPr>
        <w:t xml:space="preserve">No. </w:t>
      </w:r>
      <w:r w:rsidRPr="00182A76">
        <w:rPr>
          <w:rFonts w:ascii="Minion Pro" w:eastAsia="Times New Roman" w:hAnsi="Minion Pro" w:cs="Segoe UI"/>
          <w:sz w:val="24"/>
          <w:szCs w:val="24"/>
          <w:lang w:val="it-IT"/>
        </w:rPr>
        <w:t>2 (2013): 150</w:t>
      </w:r>
      <w:r w:rsidR="006F55B3" w:rsidRPr="00182A76">
        <w:rPr>
          <w:rFonts w:ascii="Minion Pro" w:eastAsia="Times New Roman" w:hAnsi="Minion Pro" w:cs="Segoe UI"/>
          <w:sz w:val="24"/>
          <w:szCs w:val="24"/>
          <w:lang w:val="it-IT"/>
        </w:rPr>
        <w:t>–</w:t>
      </w:r>
      <w:r w:rsidRPr="00182A76">
        <w:rPr>
          <w:rFonts w:ascii="Minion Pro" w:eastAsia="Times New Roman" w:hAnsi="Minion Pro" w:cs="Segoe UI"/>
          <w:sz w:val="24"/>
          <w:szCs w:val="24"/>
          <w:lang w:val="it-IT"/>
        </w:rPr>
        <w:t>162. </w:t>
      </w:r>
      <w:r w:rsidRPr="00182A76">
        <w:rPr>
          <w:rFonts w:ascii="Minion Pro" w:eastAsia="Times New Roman" w:hAnsi="Minion Pro" w:cs="Segoe UI"/>
          <w:i/>
          <w:iCs/>
          <w:sz w:val="24"/>
          <w:szCs w:val="24"/>
          <w:lang w:val="it-IT"/>
        </w:rPr>
        <w:br/>
      </w: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Segoe UI"/>
          <w:sz w:val="24"/>
          <w:szCs w:val="24"/>
        </w:rPr>
      </w:pPr>
      <w:proofErr w:type="spellStart"/>
      <w:r w:rsidRPr="00182A76">
        <w:rPr>
          <w:rFonts w:ascii="Minion Pro" w:eastAsia="Times New Roman" w:hAnsi="Minion Pro" w:cs="Segoe UI"/>
          <w:b/>
          <w:sz w:val="24"/>
          <w:szCs w:val="24"/>
          <w:lang w:val="it-IT"/>
        </w:rPr>
        <w:t>Hollander</w:t>
      </w:r>
      <w:proofErr w:type="spellEnd"/>
      <w:r w:rsidRPr="00182A76">
        <w:rPr>
          <w:rFonts w:ascii="Minion Pro" w:eastAsia="Times New Roman" w:hAnsi="Minion Pro" w:cs="Segoe UI"/>
          <w:b/>
          <w:sz w:val="24"/>
          <w:szCs w:val="24"/>
          <w:lang w:val="it-IT"/>
        </w:rPr>
        <w:t>, Robert</w:t>
      </w:r>
      <w:r w:rsidRPr="00182A76">
        <w:rPr>
          <w:rFonts w:ascii="Minion Pro" w:eastAsia="Times New Roman" w:hAnsi="Minion Pro" w:cs="Segoe UI"/>
          <w:sz w:val="24"/>
          <w:szCs w:val="24"/>
          <w:lang w:val="it-IT"/>
        </w:rPr>
        <w:t>. “</w:t>
      </w:r>
      <w:proofErr w:type="spellStart"/>
      <w:r w:rsidRPr="00182A76">
        <w:rPr>
          <w:rFonts w:ascii="Minion Pro" w:eastAsia="Times New Roman" w:hAnsi="Minion Pro" w:cs="Segoe UI"/>
          <w:sz w:val="24"/>
          <w:szCs w:val="24"/>
          <w:lang w:val="it-IT"/>
        </w:rPr>
        <w:t>Boccaccio's</w:t>
      </w:r>
      <w:proofErr w:type="spellEnd"/>
      <w:r w:rsidRPr="00182A76">
        <w:rPr>
          <w:rFonts w:ascii="Minion Pro" w:eastAsia="Times New Roman" w:hAnsi="Minion Pro" w:cs="Segoe UI"/>
          <w:sz w:val="24"/>
          <w:szCs w:val="24"/>
          <w:lang w:val="it-IT"/>
        </w:rPr>
        <w:t xml:space="preserve"> </w:t>
      </w:r>
      <w:proofErr w:type="spellStart"/>
      <w:r w:rsidRPr="00182A76">
        <w:rPr>
          <w:rFonts w:ascii="Minion Pro" w:eastAsia="Times New Roman" w:hAnsi="Minion Pro" w:cs="Segoe UI"/>
          <w:sz w:val="24"/>
          <w:szCs w:val="24"/>
          <w:lang w:val="it-IT"/>
        </w:rPr>
        <w:t>Divided</w:t>
      </w:r>
      <w:proofErr w:type="spellEnd"/>
      <w:r w:rsidRPr="00182A76">
        <w:rPr>
          <w:rFonts w:ascii="Minion Pro" w:eastAsia="Times New Roman" w:hAnsi="Minion Pro" w:cs="Segoe UI"/>
          <w:sz w:val="24"/>
          <w:szCs w:val="24"/>
          <w:lang w:val="it-IT"/>
        </w:rPr>
        <w:t xml:space="preserve"> Allegiance (</w:t>
      </w:r>
      <w:r w:rsidRPr="000F7CC1">
        <w:rPr>
          <w:rFonts w:ascii="Minion Pro" w:eastAsia="Times New Roman" w:hAnsi="Minion Pro" w:cs="Segoe UI"/>
          <w:i/>
          <w:sz w:val="24"/>
          <w:szCs w:val="24"/>
          <w:lang w:val="it-IT"/>
        </w:rPr>
        <w:t>Esposizioni sopra la ‘</w:t>
      </w:r>
      <w:proofErr w:type="spellStart"/>
      <w:r w:rsidRPr="000F7CC1">
        <w:rPr>
          <w:rFonts w:ascii="Minion Pro" w:eastAsia="Times New Roman" w:hAnsi="Minion Pro" w:cs="Segoe UI"/>
          <w:i/>
          <w:sz w:val="24"/>
          <w:szCs w:val="24"/>
          <w:lang w:val="it-IT"/>
        </w:rPr>
        <w:t>Comedìa</w:t>
      </w:r>
      <w:proofErr w:type="spellEnd"/>
      <w:r w:rsidRPr="000F7CC1">
        <w:rPr>
          <w:rFonts w:ascii="Minion Pro" w:eastAsia="Times New Roman" w:hAnsi="Minion Pro" w:cs="Segoe UI"/>
          <w:i/>
          <w:sz w:val="24"/>
          <w:szCs w:val="24"/>
          <w:lang w:val="it-IT"/>
        </w:rPr>
        <w:t>’</w:t>
      </w:r>
      <w:r w:rsidRPr="00182A76">
        <w:rPr>
          <w:rFonts w:ascii="Minion Pro" w:eastAsia="Times New Roman" w:hAnsi="Minion Pro" w:cs="Segoe UI"/>
          <w:sz w:val="24"/>
          <w:szCs w:val="24"/>
          <w:lang w:val="it-IT"/>
        </w:rPr>
        <w:t xml:space="preserve">).” </w:t>
      </w:r>
      <w:r w:rsidRPr="00182A76">
        <w:rPr>
          <w:rFonts w:ascii="Minion Pro" w:eastAsia="Times New Roman" w:hAnsi="Minion Pro" w:cs="Segoe UI"/>
          <w:sz w:val="24"/>
          <w:szCs w:val="24"/>
        </w:rPr>
        <w:t xml:space="preserve">In </w:t>
      </w:r>
      <w:r w:rsidRPr="00182A76">
        <w:rPr>
          <w:rFonts w:ascii="Minion Pro" w:eastAsia="Times New Roman" w:hAnsi="Minion Pro" w:cs="Segoe UI"/>
          <w:i/>
          <w:sz w:val="24"/>
          <w:szCs w:val="24"/>
        </w:rPr>
        <w:t>Boccaccio: A Critical Guide to the Complete Works</w:t>
      </w:r>
      <w:r w:rsidRPr="00182A76">
        <w:rPr>
          <w:rFonts w:ascii="Minion Pro" w:eastAsia="Times New Roman" w:hAnsi="Minion Pro" w:cs="Segoe UI"/>
          <w:sz w:val="24"/>
          <w:szCs w:val="24"/>
        </w:rPr>
        <w:t xml:space="preserve">, ed. </w:t>
      </w:r>
      <w:r w:rsidRPr="007D45C7">
        <w:rPr>
          <w:rFonts w:ascii="Minion Pro" w:eastAsia="Times New Roman" w:hAnsi="Minion Pro" w:cs="Segoe UI"/>
          <w:b/>
          <w:sz w:val="24"/>
          <w:szCs w:val="24"/>
        </w:rPr>
        <w:t xml:space="preserve">V. Kirkham, M. </w:t>
      </w:r>
      <w:proofErr w:type="spellStart"/>
      <w:r w:rsidRPr="007D45C7">
        <w:rPr>
          <w:rFonts w:ascii="Minion Pro" w:eastAsia="Times New Roman" w:hAnsi="Minion Pro" w:cs="Segoe UI"/>
          <w:b/>
          <w:sz w:val="24"/>
          <w:szCs w:val="24"/>
        </w:rPr>
        <w:t>Sherberg</w:t>
      </w:r>
      <w:proofErr w:type="spellEnd"/>
      <w:r w:rsidRPr="007D45C7">
        <w:rPr>
          <w:rFonts w:ascii="Minion Pro" w:eastAsia="Times New Roman" w:hAnsi="Minion Pro" w:cs="Segoe UI"/>
          <w:b/>
          <w:sz w:val="24"/>
          <w:szCs w:val="24"/>
        </w:rPr>
        <w:t xml:space="preserve">, </w:t>
      </w:r>
      <w:r w:rsidRPr="007D45C7">
        <w:rPr>
          <w:rFonts w:ascii="Minion Pro" w:eastAsia="Times New Roman" w:hAnsi="Minion Pro" w:cs="Segoe UI"/>
          <w:sz w:val="24"/>
          <w:szCs w:val="24"/>
        </w:rPr>
        <w:t>and</w:t>
      </w:r>
      <w:r w:rsidRPr="007D45C7">
        <w:rPr>
          <w:rFonts w:ascii="Minion Pro" w:eastAsia="Times New Roman" w:hAnsi="Minion Pro" w:cs="Segoe UI"/>
          <w:b/>
          <w:sz w:val="24"/>
          <w:szCs w:val="24"/>
        </w:rPr>
        <w:t xml:space="preserve"> J. L. </w:t>
      </w:r>
      <w:proofErr w:type="spellStart"/>
      <w:r w:rsidRPr="007D45C7">
        <w:rPr>
          <w:rFonts w:ascii="Minion Pro" w:eastAsia="Times New Roman" w:hAnsi="Minion Pro" w:cs="Segoe UI"/>
          <w:b/>
          <w:sz w:val="24"/>
          <w:szCs w:val="24"/>
        </w:rPr>
        <w:t>Smarr</w:t>
      </w:r>
      <w:proofErr w:type="spellEnd"/>
      <w:r w:rsidRPr="00182A76">
        <w:rPr>
          <w:rFonts w:ascii="Minion Pro" w:eastAsia="Times New Roman" w:hAnsi="Minion Pro" w:cs="Segoe UI"/>
          <w:sz w:val="24"/>
          <w:szCs w:val="24"/>
        </w:rPr>
        <w:t xml:space="preserve"> (Chicago: University of Chicago Press, 2013), 221</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31.</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Segoe UI"/>
          <w:b/>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Segoe UI"/>
          <w:iCs/>
          <w:sz w:val="24"/>
          <w:szCs w:val="24"/>
        </w:rPr>
      </w:pPr>
      <w:r w:rsidRPr="00182A76">
        <w:rPr>
          <w:rFonts w:ascii="Minion Pro" w:eastAsia="Times New Roman" w:hAnsi="Minion Pro" w:cs="Segoe UI"/>
          <w:b/>
          <w:sz w:val="24"/>
          <w:szCs w:val="24"/>
        </w:rPr>
        <w:t>Hollander, Robert</w:t>
      </w:r>
      <w:r w:rsidRPr="00182A76">
        <w:rPr>
          <w:rFonts w:ascii="Minion Pro" w:eastAsia="Times New Roman" w:hAnsi="Minion Pro" w:cs="Segoe UI"/>
          <w:sz w:val="24"/>
          <w:szCs w:val="24"/>
        </w:rPr>
        <w:t xml:space="preserve">. “Dante’s Cato Again.” </w:t>
      </w:r>
      <w:r w:rsidRPr="00182A76">
        <w:rPr>
          <w:rFonts w:ascii="Minion Pro" w:eastAsia="Times New Roman" w:hAnsi="Minion Pro" w:cs="Segoe UI"/>
          <w:iCs/>
          <w:sz w:val="24"/>
          <w:szCs w:val="24"/>
        </w:rPr>
        <w:t xml:space="preserve">In </w:t>
      </w:r>
      <w:r w:rsidRPr="00182A76">
        <w:rPr>
          <w:rFonts w:ascii="Minion Pro" w:eastAsia="Times New Roman" w:hAnsi="Minion Pro" w:cs="Segoe UI"/>
          <w:b/>
          <w:bCs/>
          <w:sz w:val="24"/>
          <w:szCs w:val="24"/>
        </w:rPr>
        <w:t>Kilgour</w:t>
      </w:r>
      <w:r w:rsidRPr="00182A76">
        <w:rPr>
          <w:rFonts w:ascii="Minion Pro" w:eastAsia="Times New Roman" w:hAnsi="Minion Pro" w:cs="Segoe UI"/>
          <w:bCs/>
          <w:sz w:val="24"/>
          <w:szCs w:val="24"/>
        </w:rPr>
        <w:t xml:space="preserve"> and </w:t>
      </w:r>
      <w:r w:rsidRPr="00182A76">
        <w:rPr>
          <w:rFonts w:ascii="Minion Pro" w:eastAsia="Times New Roman" w:hAnsi="Minion Pro" w:cs="Segoe UI"/>
          <w:b/>
          <w:bCs/>
          <w:sz w:val="24"/>
          <w:szCs w:val="24"/>
        </w:rPr>
        <w:t>Lombardi,</w:t>
      </w:r>
      <w:r w:rsidRPr="00182A76">
        <w:rPr>
          <w:rFonts w:ascii="Minion Pro" w:eastAsia="Times New Roman" w:hAnsi="Minion Pro" w:cs="Segoe UI"/>
          <w:bCs/>
          <w:i/>
          <w:sz w:val="24"/>
          <w:szCs w:val="24"/>
        </w:rPr>
        <w:t xml:space="preserve"> </w:t>
      </w:r>
      <w:proofErr w:type="spellStart"/>
      <w:r w:rsidRPr="00182A76">
        <w:rPr>
          <w:rFonts w:ascii="Minion Pro" w:eastAsia="Times New Roman" w:hAnsi="Minion Pro" w:cs="Segoe UI"/>
          <w:bCs/>
          <w:i/>
          <w:sz w:val="24"/>
          <w:szCs w:val="24"/>
        </w:rPr>
        <w:t>Dantean</w:t>
      </w:r>
      <w:proofErr w:type="spellEnd"/>
      <w:r w:rsidRPr="00182A76">
        <w:rPr>
          <w:rFonts w:ascii="Minion Pro" w:eastAsia="Times New Roman" w:hAnsi="Minion Pro" w:cs="Segoe UI"/>
          <w:bCs/>
          <w:i/>
          <w:sz w:val="24"/>
          <w:szCs w:val="24"/>
        </w:rPr>
        <w:t xml:space="preserve"> Dialogues</w:t>
      </w:r>
      <w:r w:rsidRPr="00182A76">
        <w:rPr>
          <w:rFonts w:ascii="Minion Pro" w:eastAsia="Times New Roman" w:hAnsi="Minion Pro" w:cs="Segoe UI"/>
          <w:iCs/>
          <w:sz w:val="24"/>
          <w:szCs w:val="24"/>
        </w:rPr>
        <w:t>, 66</w:t>
      </w:r>
      <w:r w:rsidR="006F55B3" w:rsidRPr="00182A76">
        <w:rPr>
          <w:rFonts w:ascii="Minion Pro" w:eastAsia="Times New Roman" w:hAnsi="Minion Pro" w:cs="Segoe UI"/>
          <w:iCs/>
          <w:sz w:val="24"/>
          <w:szCs w:val="24"/>
        </w:rPr>
        <w:t>–</w:t>
      </w:r>
      <w:r w:rsidRPr="00182A76">
        <w:rPr>
          <w:rFonts w:ascii="Minion Pro" w:eastAsia="Times New Roman" w:hAnsi="Minion Pro" w:cs="Segoe UI"/>
          <w:iCs/>
          <w:sz w:val="24"/>
          <w:szCs w:val="24"/>
        </w:rPr>
        <w:t>124.</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Segoe UI"/>
          <w:b/>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Segoe UI"/>
          <w:sz w:val="24"/>
          <w:szCs w:val="24"/>
        </w:rPr>
      </w:pPr>
      <w:r w:rsidRPr="00182A76">
        <w:rPr>
          <w:rFonts w:ascii="Minion Pro" w:eastAsia="Times New Roman" w:hAnsi="Minion Pro" w:cs="Segoe UI"/>
          <w:b/>
          <w:sz w:val="24"/>
          <w:szCs w:val="24"/>
        </w:rPr>
        <w:t>Hollander, Robert</w:t>
      </w:r>
      <w:r w:rsidRPr="00182A76">
        <w:rPr>
          <w:rFonts w:ascii="Minion Pro" w:eastAsia="Times New Roman" w:hAnsi="Minion Pro" w:cs="Segoe UI"/>
          <w:sz w:val="24"/>
          <w:szCs w:val="24"/>
        </w:rPr>
        <w:t xml:space="preserve">. “Dante’s Nine Invocations Revisited.” </w:t>
      </w:r>
      <w:proofErr w:type="spellStart"/>
      <w:r w:rsidRPr="00182A76">
        <w:rPr>
          <w:rFonts w:ascii="Minion Pro" w:eastAsia="Times New Roman" w:hAnsi="Minion Pro" w:cs="Segoe UI"/>
          <w:i/>
          <w:sz w:val="24"/>
          <w:szCs w:val="24"/>
        </w:rPr>
        <w:t>L'Alighieri</w:t>
      </w:r>
      <w:proofErr w:type="spellEnd"/>
      <w:r w:rsidRPr="00182A76">
        <w:rPr>
          <w:rFonts w:ascii="Minion Pro" w:eastAsia="Times New Roman" w:hAnsi="Minion Pro" w:cs="Segoe UI"/>
          <w:sz w:val="24"/>
          <w:szCs w:val="24"/>
        </w:rPr>
        <w:t xml:space="preserve"> 41 (2013): 5</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32.</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Segoe UI"/>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Segoe UI"/>
          <w:sz w:val="24"/>
          <w:szCs w:val="24"/>
          <w:lang w:val="it-IT"/>
        </w:rPr>
      </w:pPr>
      <w:r w:rsidRPr="00182A76">
        <w:rPr>
          <w:rFonts w:ascii="Minion Pro" w:eastAsia="Times New Roman" w:hAnsi="Minion Pro" w:cs="Segoe UI"/>
          <w:b/>
          <w:sz w:val="24"/>
          <w:szCs w:val="24"/>
        </w:rPr>
        <w:t>Hollander, Robert</w:t>
      </w:r>
      <w:r w:rsidRPr="00182A76">
        <w:rPr>
          <w:rFonts w:ascii="Minion Pro" w:eastAsia="Times New Roman" w:hAnsi="Minion Pro" w:cs="Segoe UI"/>
          <w:sz w:val="24"/>
          <w:szCs w:val="24"/>
        </w:rPr>
        <w:t>. “</w:t>
      </w:r>
      <w:proofErr w:type="spellStart"/>
      <w:r w:rsidRPr="00182A76">
        <w:rPr>
          <w:rFonts w:ascii="Minion Pro" w:eastAsia="Times New Roman" w:hAnsi="Minion Pro" w:cs="Segoe UI"/>
          <w:sz w:val="24"/>
          <w:szCs w:val="24"/>
        </w:rPr>
        <w:t>Honouring</w:t>
      </w:r>
      <w:proofErr w:type="spellEnd"/>
      <w:r w:rsidRPr="00182A76">
        <w:rPr>
          <w:rFonts w:ascii="Minion Pro" w:eastAsia="Times New Roman" w:hAnsi="Minion Pro" w:cs="Segoe UI"/>
          <w:sz w:val="24"/>
          <w:szCs w:val="24"/>
        </w:rPr>
        <w:t xml:space="preserve"> John Scott.” </w:t>
      </w:r>
      <w:r w:rsidRPr="00182A76">
        <w:rPr>
          <w:rFonts w:ascii="Minion Pro" w:hAnsi="Minion Pro" w:cs="Segoe UI"/>
          <w:sz w:val="24"/>
          <w:szCs w:val="24"/>
          <w:lang w:val="it-IT"/>
        </w:rPr>
        <w:t xml:space="preserve">In </w:t>
      </w:r>
      <w:r w:rsidRPr="00182A76">
        <w:rPr>
          <w:rFonts w:ascii="Minion Pro" w:hAnsi="Minion Pro" w:cs="Segoe UI"/>
          <w:b/>
          <w:sz w:val="24"/>
          <w:szCs w:val="24"/>
          <w:lang w:val="it-IT"/>
        </w:rPr>
        <w:t>Kinder</w:t>
      </w:r>
      <w:r w:rsidRPr="00182A76">
        <w:rPr>
          <w:rFonts w:ascii="Minion Pro" w:hAnsi="Minion Pro" w:cs="Segoe UI"/>
          <w:sz w:val="24"/>
          <w:szCs w:val="24"/>
          <w:lang w:val="it-IT"/>
        </w:rPr>
        <w:t xml:space="preserve"> and </w:t>
      </w:r>
      <w:r w:rsidRPr="00182A76">
        <w:rPr>
          <w:rFonts w:ascii="Minion Pro" w:hAnsi="Minion Pro" w:cs="Segoe UI"/>
          <w:b/>
          <w:sz w:val="24"/>
          <w:szCs w:val="24"/>
          <w:lang w:val="it-IT"/>
        </w:rPr>
        <w:t>Glenn</w:t>
      </w:r>
      <w:r w:rsidRPr="00182A76">
        <w:rPr>
          <w:rFonts w:ascii="Minion Pro" w:hAnsi="Minion Pro" w:cs="Segoe UI"/>
          <w:sz w:val="24"/>
          <w:szCs w:val="24"/>
          <w:lang w:val="it-IT"/>
        </w:rPr>
        <w:t>, “</w:t>
      </w:r>
      <w:r w:rsidR="003464E4" w:rsidRPr="00ED7B12">
        <w:rPr>
          <w:rFonts w:ascii="Minion Pro" w:hAnsi="Minion Pro" w:cs="Segoe UI"/>
          <w:i/>
          <w:sz w:val="24"/>
          <w:szCs w:val="24"/>
          <w:lang w:val="it-IT"/>
        </w:rPr>
        <w:t>‘Legato con amore</w:t>
      </w:r>
      <w:r w:rsidRPr="00182A76">
        <w:rPr>
          <w:rFonts w:ascii="Minion Pro" w:eastAsia="Times New Roman" w:hAnsi="Minion Pro" w:cs="Segoe UI"/>
          <w:sz w:val="24"/>
          <w:szCs w:val="24"/>
          <w:lang w:val="it-IT"/>
        </w:rPr>
        <w:t>,” xvii</w:t>
      </w:r>
      <w:r w:rsidR="006F55B3" w:rsidRPr="00182A76">
        <w:rPr>
          <w:rFonts w:ascii="Minion Pro" w:eastAsia="Times New Roman" w:hAnsi="Minion Pro" w:cs="Segoe UI"/>
          <w:sz w:val="24"/>
          <w:szCs w:val="24"/>
          <w:lang w:val="it-IT"/>
        </w:rPr>
        <w:t>–</w:t>
      </w:r>
      <w:r w:rsidRPr="00182A76">
        <w:rPr>
          <w:rFonts w:ascii="Minion Pro" w:eastAsia="Times New Roman" w:hAnsi="Minion Pro" w:cs="Segoe UI"/>
          <w:sz w:val="24"/>
          <w:szCs w:val="24"/>
          <w:lang w:val="it-IT"/>
        </w:rPr>
        <w:t xml:space="preserve">xix. </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Segoe UI"/>
          <w:sz w:val="24"/>
          <w:szCs w:val="24"/>
          <w:lang w:val="it-IT"/>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hAnsi="Minion Pro"/>
          <w:sz w:val="24"/>
          <w:szCs w:val="24"/>
          <w:shd w:val="clear" w:color="auto" w:fill="FFFFFF"/>
        </w:rPr>
      </w:pPr>
      <w:proofErr w:type="spellStart"/>
      <w:r w:rsidRPr="00182A76">
        <w:rPr>
          <w:rFonts w:ascii="Minion Pro" w:hAnsi="Minion Pro"/>
          <w:b/>
          <w:sz w:val="24"/>
          <w:szCs w:val="24"/>
          <w:shd w:val="clear" w:color="auto" w:fill="FFFFFF"/>
          <w:lang w:val="it-IT"/>
        </w:rPr>
        <w:t>Hollander</w:t>
      </w:r>
      <w:proofErr w:type="spellEnd"/>
      <w:r w:rsidRPr="00182A76">
        <w:rPr>
          <w:rFonts w:ascii="Minion Pro" w:hAnsi="Minion Pro"/>
          <w:b/>
          <w:sz w:val="24"/>
          <w:szCs w:val="24"/>
          <w:shd w:val="clear" w:color="auto" w:fill="FFFFFF"/>
          <w:lang w:val="it-IT"/>
        </w:rPr>
        <w:t>, Robert</w:t>
      </w:r>
      <w:r w:rsidRPr="00182A76">
        <w:rPr>
          <w:rFonts w:ascii="Minion Pro" w:hAnsi="Minion Pro"/>
          <w:sz w:val="24"/>
          <w:szCs w:val="24"/>
          <w:shd w:val="clear" w:color="auto" w:fill="FFFFFF"/>
          <w:lang w:val="it-IT"/>
        </w:rPr>
        <w:t>. “</w:t>
      </w:r>
      <w:hyperlink r:id="rId6" w:history="1">
        <w:r w:rsidRPr="00182A76">
          <w:rPr>
            <w:rStyle w:val="Hyperlink"/>
            <w:rFonts w:ascii="Minion Pro" w:hAnsi="Minion Pro"/>
            <w:i/>
            <w:iCs/>
            <w:color w:val="auto"/>
            <w:sz w:val="24"/>
            <w:szCs w:val="24"/>
            <w:u w:val="none"/>
            <w:shd w:val="clear" w:color="auto" w:fill="FFFFFF"/>
            <w:lang w:val="it-IT"/>
          </w:rPr>
          <w:t>Inferno</w:t>
        </w:r>
      </w:hyperlink>
      <w:hyperlink r:id="rId7" w:history="1">
        <w:r w:rsidRPr="00182A76">
          <w:rPr>
            <w:rStyle w:val="apple-converted-space"/>
            <w:rFonts w:ascii="Minion Pro" w:hAnsi="Minion Pro"/>
            <w:sz w:val="24"/>
            <w:szCs w:val="24"/>
            <w:shd w:val="clear" w:color="auto" w:fill="FFFFFF"/>
            <w:lang w:val="it-IT"/>
          </w:rPr>
          <w:t> </w:t>
        </w:r>
        <w:r w:rsidRPr="00182A76">
          <w:rPr>
            <w:rStyle w:val="Hyperlink"/>
            <w:rFonts w:ascii="Minion Pro" w:hAnsi="Minion Pro"/>
            <w:color w:val="auto"/>
            <w:sz w:val="24"/>
            <w:szCs w:val="24"/>
            <w:u w:val="none"/>
            <w:shd w:val="clear" w:color="auto" w:fill="FFFFFF"/>
            <w:lang w:val="it-IT"/>
          </w:rPr>
          <w:t>IX.58</w:t>
        </w:r>
        <w:r w:rsidR="006F55B3" w:rsidRPr="00182A76">
          <w:rPr>
            <w:rStyle w:val="Hyperlink"/>
            <w:rFonts w:ascii="Minion Pro" w:hAnsi="Minion Pro"/>
            <w:color w:val="auto"/>
            <w:sz w:val="24"/>
            <w:szCs w:val="24"/>
            <w:u w:val="none"/>
            <w:shd w:val="clear" w:color="auto" w:fill="FFFFFF"/>
            <w:lang w:val="it-IT"/>
          </w:rPr>
          <w:t>–</w:t>
        </w:r>
        <w:r w:rsidRPr="00182A76">
          <w:rPr>
            <w:rStyle w:val="Hyperlink"/>
            <w:rFonts w:ascii="Minion Pro" w:hAnsi="Minion Pro"/>
            <w:color w:val="auto"/>
            <w:sz w:val="24"/>
            <w:szCs w:val="24"/>
            <w:u w:val="none"/>
            <w:shd w:val="clear" w:color="auto" w:fill="FFFFFF"/>
            <w:lang w:val="it-IT"/>
          </w:rPr>
          <w:t>63: sotto ’l velame de li versi strani.</w:t>
        </w:r>
      </w:hyperlink>
      <w:r w:rsidRPr="00182A76">
        <w:rPr>
          <w:rFonts w:ascii="Minion Pro" w:hAnsi="Minion Pro"/>
          <w:sz w:val="24"/>
          <w:szCs w:val="24"/>
          <w:lang w:val="it-IT"/>
        </w:rPr>
        <w:t xml:space="preserve">” </w:t>
      </w:r>
      <w:r w:rsidRPr="00182A76">
        <w:rPr>
          <w:rFonts w:ascii="Minion Pro" w:hAnsi="Minion Pro"/>
          <w:i/>
          <w:sz w:val="24"/>
          <w:szCs w:val="24"/>
        </w:rPr>
        <w:t>Electronic Bulletin of the Dante Society</w:t>
      </w:r>
      <w:r w:rsidRPr="00182A76">
        <w:rPr>
          <w:rFonts w:ascii="Minion Pro" w:hAnsi="Minion Pro"/>
          <w:sz w:val="24"/>
          <w:szCs w:val="24"/>
        </w:rPr>
        <w:t xml:space="preserve">, </w:t>
      </w:r>
      <w:r w:rsidRPr="00182A76">
        <w:rPr>
          <w:rFonts w:ascii="Minion Pro" w:hAnsi="Minion Pro"/>
          <w:sz w:val="24"/>
          <w:szCs w:val="24"/>
          <w:shd w:val="clear" w:color="auto" w:fill="FFFFFF"/>
        </w:rPr>
        <w:t>October 20, 2013.</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Segoe UI"/>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Segoe UI"/>
          <w:sz w:val="24"/>
          <w:szCs w:val="24"/>
        </w:rPr>
      </w:pPr>
      <w:r w:rsidRPr="00182A76">
        <w:rPr>
          <w:rFonts w:ascii="Minion Pro" w:eastAsia="Times New Roman" w:hAnsi="Minion Pro" w:cs="Segoe UI"/>
          <w:b/>
          <w:sz w:val="24"/>
          <w:szCs w:val="24"/>
        </w:rPr>
        <w:t>Hollander, Robert</w:t>
      </w:r>
      <w:r w:rsidRPr="00182A76">
        <w:rPr>
          <w:rFonts w:ascii="Minion Pro" w:eastAsia="Times New Roman" w:hAnsi="Minion Pro" w:cs="Segoe UI"/>
          <w:sz w:val="24"/>
          <w:szCs w:val="24"/>
        </w:rPr>
        <w:t xml:space="preserve">. </w:t>
      </w:r>
      <w:r w:rsidR="005B5FFD">
        <w:rPr>
          <w:rFonts w:ascii="Minion Pro" w:eastAsia="Times New Roman" w:hAnsi="Minion Pro" w:cs="Segoe UI"/>
          <w:sz w:val="24"/>
          <w:szCs w:val="24"/>
        </w:rPr>
        <w:t>“The Princeton Dante Project,”</w:t>
      </w:r>
      <w:r w:rsidRPr="00182A76">
        <w:rPr>
          <w:rFonts w:ascii="Minion Pro" w:eastAsia="Times New Roman" w:hAnsi="Minion Pro" w:cs="Segoe UI"/>
          <w:sz w:val="24"/>
          <w:szCs w:val="24"/>
        </w:rPr>
        <w:t xml:space="preserve"> </w:t>
      </w:r>
      <w:r w:rsidRPr="002635B4">
        <w:rPr>
          <w:rFonts w:ascii="Minion Pro" w:eastAsia="Times New Roman" w:hAnsi="Minion Pro" w:cs="Segoe UI"/>
          <w:i/>
          <w:sz w:val="24"/>
          <w:szCs w:val="24"/>
        </w:rPr>
        <w:t>Humanist Studies &amp; the Digital Age</w:t>
      </w:r>
      <w:r w:rsidRPr="00182A76">
        <w:rPr>
          <w:rFonts w:ascii="Minion Pro" w:eastAsia="Times New Roman" w:hAnsi="Minion Pro" w:cs="Segoe UI"/>
          <w:sz w:val="24"/>
          <w:szCs w:val="24"/>
        </w:rPr>
        <w:t xml:space="preserve"> 3</w:t>
      </w:r>
      <w:r w:rsidR="002635B4">
        <w:rPr>
          <w:rFonts w:ascii="Minion Pro" w:eastAsia="Times New Roman" w:hAnsi="Minion Pro" w:cs="Segoe UI"/>
          <w:sz w:val="24"/>
          <w:szCs w:val="24"/>
        </w:rPr>
        <w:t xml:space="preserve">, </w:t>
      </w:r>
      <w:r w:rsidR="00127DE2">
        <w:rPr>
          <w:rFonts w:ascii="Minion Pro" w:eastAsia="Times New Roman" w:hAnsi="Minion Pro" w:cs="Segoe UI"/>
          <w:sz w:val="24"/>
          <w:szCs w:val="24"/>
        </w:rPr>
        <w:t xml:space="preserve">No. </w:t>
      </w:r>
      <w:r w:rsidRPr="00182A76">
        <w:rPr>
          <w:rFonts w:ascii="Minion Pro" w:eastAsia="Times New Roman" w:hAnsi="Minion Pro" w:cs="Segoe UI"/>
          <w:sz w:val="24"/>
          <w:szCs w:val="24"/>
        </w:rPr>
        <w:t>1 (2013): 53</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59.</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Segoe UI"/>
          <w:b/>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hAnsi="Minion Pro"/>
          <w:sz w:val="24"/>
          <w:szCs w:val="24"/>
          <w:shd w:val="clear" w:color="auto" w:fill="FFFFFF"/>
        </w:rPr>
      </w:pPr>
      <w:r w:rsidRPr="00182A76">
        <w:rPr>
          <w:rFonts w:ascii="Minion Pro" w:hAnsi="Minion Pro"/>
          <w:b/>
          <w:sz w:val="24"/>
          <w:szCs w:val="24"/>
          <w:shd w:val="clear" w:color="auto" w:fill="FFFFFF"/>
        </w:rPr>
        <w:t>Hollander, Robert</w:t>
      </w:r>
      <w:r w:rsidRPr="00182A76">
        <w:rPr>
          <w:rFonts w:ascii="Minion Pro" w:hAnsi="Minion Pro"/>
          <w:sz w:val="24"/>
          <w:szCs w:val="24"/>
          <w:shd w:val="clear" w:color="auto" w:fill="FFFFFF"/>
        </w:rPr>
        <w:t>. “</w:t>
      </w:r>
      <w:hyperlink r:id="rId8" w:history="1">
        <w:r w:rsidRPr="00182A76">
          <w:rPr>
            <w:rStyle w:val="Hyperlink"/>
            <w:rFonts w:ascii="Minion Pro" w:hAnsi="Minion Pro"/>
            <w:color w:val="auto"/>
            <w:sz w:val="24"/>
            <w:szCs w:val="24"/>
            <w:u w:val="none"/>
            <w:shd w:val="clear" w:color="auto" w:fill="FFFFFF"/>
          </w:rPr>
          <w:t xml:space="preserve">The Trouble with </w:t>
        </w:r>
        <w:proofErr w:type="spellStart"/>
        <w:r w:rsidRPr="00182A76">
          <w:rPr>
            <w:rStyle w:val="Hyperlink"/>
            <w:rFonts w:ascii="Minion Pro" w:hAnsi="Minion Pro"/>
            <w:color w:val="auto"/>
            <w:sz w:val="24"/>
            <w:szCs w:val="24"/>
            <w:u w:val="none"/>
            <w:shd w:val="clear" w:color="auto" w:fill="FFFFFF"/>
          </w:rPr>
          <w:t>Ciacco</w:t>
        </w:r>
        <w:proofErr w:type="spellEnd"/>
        <w:r w:rsidRPr="00182A76">
          <w:rPr>
            <w:rStyle w:val="Hyperlink"/>
            <w:rFonts w:ascii="Minion Pro" w:hAnsi="Minion Pro"/>
            <w:color w:val="auto"/>
            <w:sz w:val="24"/>
            <w:szCs w:val="24"/>
            <w:u w:val="none"/>
            <w:shd w:val="clear" w:color="auto" w:fill="FFFFFF"/>
          </w:rPr>
          <w:t xml:space="preserve"> (</w:t>
        </w:r>
        <w:r w:rsidRPr="00182A76">
          <w:rPr>
            <w:rStyle w:val="Hyperlink"/>
            <w:rFonts w:ascii="Minion Pro" w:hAnsi="Minion Pro"/>
            <w:i/>
            <w:color w:val="auto"/>
            <w:sz w:val="24"/>
            <w:szCs w:val="24"/>
            <w:u w:val="none"/>
            <w:shd w:val="clear" w:color="auto" w:fill="FFFFFF"/>
          </w:rPr>
          <w:t>Inferno</w:t>
        </w:r>
        <w:r w:rsidRPr="00182A76">
          <w:rPr>
            <w:rStyle w:val="Hyperlink"/>
            <w:rFonts w:ascii="Minion Pro" w:hAnsi="Minion Pro"/>
            <w:color w:val="auto"/>
            <w:sz w:val="24"/>
            <w:szCs w:val="24"/>
            <w:u w:val="none"/>
            <w:shd w:val="clear" w:color="auto" w:fill="FFFFFF"/>
          </w:rPr>
          <w:t xml:space="preserve"> 6)</w:t>
        </w:r>
      </w:hyperlink>
      <w:r w:rsidRPr="00182A76">
        <w:rPr>
          <w:rFonts w:ascii="Minion Pro" w:hAnsi="Minion Pro"/>
          <w:sz w:val="24"/>
          <w:szCs w:val="24"/>
        </w:rPr>
        <w:t xml:space="preserve">.” </w:t>
      </w:r>
      <w:r w:rsidRPr="00182A76">
        <w:rPr>
          <w:rFonts w:ascii="Minion Pro" w:hAnsi="Minion Pro"/>
          <w:i/>
          <w:sz w:val="24"/>
          <w:szCs w:val="24"/>
        </w:rPr>
        <w:t xml:space="preserve">Electronic Bulletin of the Dante Society </w:t>
      </w:r>
      <w:r w:rsidRPr="00182A76">
        <w:rPr>
          <w:rFonts w:ascii="Minion Pro" w:eastAsia="Times New Roman" w:hAnsi="Minion Pro" w:cs="Segoe UI"/>
          <w:i/>
          <w:sz w:val="24"/>
          <w:szCs w:val="24"/>
        </w:rPr>
        <w:t>of America</w:t>
      </w:r>
      <w:r w:rsidRPr="00182A76">
        <w:rPr>
          <w:rFonts w:ascii="Minion Pro" w:eastAsia="Times New Roman" w:hAnsi="Minion Pro" w:cs="Segoe UI"/>
          <w:sz w:val="24"/>
          <w:szCs w:val="24"/>
        </w:rPr>
        <w:t>,</w:t>
      </w:r>
      <w:r w:rsidRPr="00182A76">
        <w:rPr>
          <w:rFonts w:ascii="Minion Pro" w:hAnsi="Minion Pro"/>
          <w:sz w:val="24"/>
          <w:szCs w:val="24"/>
        </w:rPr>
        <w:t xml:space="preserve"> </w:t>
      </w:r>
      <w:r w:rsidRPr="00182A76">
        <w:rPr>
          <w:rFonts w:ascii="Minion Pro" w:hAnsi="Minion Pro"/>
          <w:sz w:val="24"/>
          <w:szCs w:val="24"/>
          <w:shd w:val="clear" w:color="auto" w:fill="FFFFFF"/>
        </w:rPr>
        <w:t>July 5, 2013.</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b/>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r w:rsidRPr="00182A76">
        <w:rPr>
          <w:rFonts w:ascii="Minion Pro" w:eastAsia="Times New Roman" w:hAnsi="Minion Pro" w:cs="Segoe UI"/>
          <w:b/>
          <w:sz w:val="24"/>
          <w:szCs w:val="24"/>
        </w:rPr>
        <w:t>Hollander, Robert</w:t>
      </w:r>
      <w:r w:rsidRPr="00182A76">
        <w:rPr>
          <w:rFonts w:ascii="Minion Pro" w:eastAsia="Times New Roman" w:hAnsi="Minion Pro" w:cs="Segoe UI"/>
          <w:sz w:val="24"/>
          <w:szCs w:val="24"/>
        </w:rPr>
        <w:t xml:space="preserve">. “Virgilian Tragedy in Dante’s </w:t>
      </w:r>
      <w:r w:rsidRPr="00182A76">
        <w:rPr>
          <w:rFonts w:ascii="Minion Pro" w:eastAsia="Times New Roman" w:hAnsi="Minion Pro" w:cs="Segoe UI"/>
          <w:i/>
          <w:sz w:val="24"/>
          <w:szCs w:val="24"/>
        </w:rPr>
        <w:t>Comedy</w:t>
      </w:r>
      <w:r w:rsidRPr="00182A76">
        <w:rPr>
          <w:rFonts w:ascii="Minion Pro" w:eastAsia="Times New Roman" w:hAnsi="Minion Pro" w:cs="Segoe UI"/>
          <w:sz w:val="24"/>
          <w:szCs w:val="24"/>
        </w:rPr>
        <w:t xml:space="preserve">: Note on </w:t>
      </w:r>
      <w:r w:rsidRPr="00182A76">
        <w:rPr>
          <w:rFonts w:ascii="Minion Pro" w:eastAsia="Times New Roman" w:hAnsi="Minion Pro" w:cs="Segoe UI"/>
          <w:i/>
          <w:sz w:val="24"/>
          <w:szCs w:val="24"/>
        </w:rPr>
        <w:t>Inferno</w:t>
      </w:r>
      <w:r w:rsidRPr="00182A76">
        <w:rPr>
          <w:rFonts w:ascii="Minion Pro" w:eastAsia="Times New Roman" w:hAnsi="Minion Pro" w:cs="Segoe UI"/>
          <w:sz w:val="24"/>
          <w:szCs w:val="24"/>
        </w:rPr>
        <w:t xml:space="preserve"> 1.85</w:t>
      </w:r>
      <w:r w:rsidR="006F55B3" w:rsidRPr="00182A76">
        <w:rPr>
          <w:rFonts w:ascii="Minion Pro" w:eastAsia="Times New Roman" w:hAnsi="Minion Pro" w:cs="Segoe UI"/>
          <w:sz w:val="24"/>
          <w:szCs w:val="24"/>
        </w:rPr>
        <w:t>–</w:t>
      </w:r>
      <w:r w:rsidR="00693F74" w:rsidRPr="00182A76">
        <w:rPr>
          <w:rFonts w:ascii="Minion Pro" w:eastAsia="Times New Roman" w:hAnsi="Minion Pro" w:cs="Segoe UI"/>
          <w:sz w:val="24"/>
          <w:szCs w:val="24"/>
        </w:rPr>
        <w:t xml:space="preserve">87.” </w:t>
      </w:r>
      <w:proofErr w:type="spellStart"/>
      <w:r w:rsidR="002F643A" w:rsidRPr="00182A76">
        <w:rPr>
          <w:rFonts w:ascii="Minion Pro" w:eastAsia="Times New Roman" w:hAnsi="Minion Pro" w:cs="Segoe UI"/>
          <w:i/>
          <w:sz w:val="24"/>
          <w:szCs w:val="24"/>
        </w:rPr>
        <w:t>Italica</w:t>
      </w:r>
      <w:proofErr w:type="spellEnd"/>
      <w:r w:rsidR="002F643A" w:rsidRPr="00182A76">
        <w:rPr>
          <w:rFonts w:ascii="Minion Pro" w:eastAsia="Times New Roman" w:hAnsi="Minion Pro" w:cs="Segoe UI"/>
          <w:sz w:val="24"/>
          <w:szCs w:val="24"/>
        </w:rPr>
        <w:t xml:space="preserve"> </w:t>
      </w:r>
      <w:r w:rsidRPr="00182A76">
        <w:rPr>
          <w:rFonts w:ascii="Minion Pro" w:eastAsia="Times New Roman" w:hAnsi="Minion Pro" w:cs="Segoe UI"/>
          <w:sz w:val="24"/>
          <w:szCs w:val="24"/>
        </w:rPr>
        <w:t xml:space="preserve">90, </w:t>
      </w:r>
      <w:r w:rsidR="00127DE2">
        <w:rPr>
          <w:rFonts w:ascii="Minion Pro" w:eastAsia="Times New Roman" w:hAnsi="Minion Pro" w:cs="Segoe UI"/>
          <w:sz w:val="24"/>
          <w:szCs w:val="24"/>
        </w:rPr>
        <w:t xml:space="preserve">No. </w:t>
      </w:r>
      <w:r w:rsidRPr="00182A76">
        <w:rPr>
          <w:rFonts w:ascii="Minion Pro" w:eastAsia="Times New Roman" w:hAnsi="Minion Pro" w:cs="Segoe UI"/>
          <w:sz w:val="24"/>
          <w:szCs w:val="24"/>
        </w:rPr>
        <w:t>2 (2013): 286</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89. </w:t>
      </w:r>
      <w:r w:rsidRPr="00182A76">
        <w:rPr>
          <w:rFonts w:ascii="Minion Pro" w:eastAsia="Times New Roman" w:hAnsi="Minion Pro" w:cs="Segoe UI"/>
          <w:i/>
          <w:iCs/>
          <w:sz w:val="24"/>
          <w:szCs w:val="24"/>
        </w:rPr>
        <w:br/>
      </w: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r w:rsidRPr="00182A76">
        <w:rPr>
          <w:rFonts w:ascii="Minion Pro" w:eastAsia="Times New Roman" w:hAnsi="Minion Pro" w:cs="Segoe UI"/>
          <w:b/>
          <w:sz w:val="24"/>
          <w:szCs w:val="24"/>
        </w:rPr>
        <w:t>Hunt, William</w:t>
      </w:r>
      <w:r w:rsidRPr="00182A76">
        <w:rPr>
          <w:rFonts w:ascii="Minion Pro" w:eastAsia="Times New Roman" w:hAnsi="Minion Pro" w:cs="Segoe UI"/>
          <w:sz w:val="24"/>
          <w:szCs w:val="24"/>
        </w:rPr>
        <w:t xml:space="preserve">. “Orwell’s </w:t>
      </w:r>
      <w:r w:rsidRPr="00182A76">
        <w:rPr>
          <w:rFonts w:ascii="Minion Pro" w:eastAsia="Times New Roman" w:hAnsi="Minion Pro" w:cs="Segoe UI"/>
          <w:i/>
          <w:sz w:val="24"/>
          <w:szCs w:val="24"/>
        </w:rPr>
        <w:t>Commedia</w:t>
      </w:r>
      <w:r w:rsidRPr="00182A76">
        <w:rPr>
          <w:rFonts w:ascii="Minion Pro" w:eastAsia="Times New Roman" w:hAnsi="Minion Pro" w:cs="Segoe UI"/>
          <w:sz w:val="24"/>
          <w:szCs w:val="24"/>
        </w:rPr>
        <w:t>: The Ironic Theology of Nineteen Eighty</w:t>
      </w:r>
      <w:r w:rsidR="007F053D" w:rsidRPr="00182A76">
        <w:rPr>
          <w:rFonts w:ascii="Minion Pro" w:eastAsia="Times New Roman" w:hAnsi="Minion Pro" w:cs="Segoe UI"/>
          <w:sz w:val="24"/>
          <w:szCs w:val="24"/>
        </w:rPr>
        <w:t>-</w:t>
      </w:r>
      <w:r w:rsidRPr="00182A76">
        <w:rPr>
          <w:rFonts w:ascii="Minion Pro" w:eastAsia="Times New Roman" w:hAnsi="Minion Pro" w:cs="Segoe UI"/>
          <w:sz w:val="24"/>
          <w:szCs w:val="24"/>
        </w:rPr>
        <w:t>Four.” </w:t>
      </w:r>
      <w:r w:rsidRPr="00182A76">
        <w:rPr>
          <w:rFonts w:ascii="Minion Pro" w:eastAsia="Times New Roman" w:hAnsi="Minion Pro" w:cs="Segoe UI"/>
          <w:i/>
          <w:iCs/>
          <w:sz w:val="24"/>
          <w:szCs w:val="24"/>
        </w:rPr>
        <w:t>Modern Philology</w:t>
      </w:r>
      <w:r w:rsidRPr="00182A76">
        <w:rPr>
          <w:rFonts w:ascii="Minion Pro" w:eastAsia="Times New Roman" w:hAnsi="Minion Pro" w:cs="Segoe UI"/>
          <w:iCs/>
          <w:sz w:val="24"/>
          <w:szCs w:val="24"/>
        </w:rPr>
        <w:t xml:space="preserve"> </w:t>
      </w:r>
      <w:r w:rsidRPr="00182A76">
        <w:rPr>
          <w:rFonts w:ascii="Minion Pro" w:eastAsia="Times New Roman" w:hAnsi="Minion Pro" w:cs="Segoe UI"/>
          <w:sz w:val="24"/>
          <w:szCs w:val="24"/>
        </w:rPr>
        <w:t xml:space="preserve">110, </w:t>
      </w:r>
      <w:r w:rsidR="00127DE2">
        <w:rPr>
          <w:rFonts w:ascii="Minion Pro" w:eastAsia="Times New Roman" w:hAnsi="Minion Pro" w:cs="Segoe UI"/>
          <w:sz w:val="24"/>
          <w:szCs w:val="24"/>
        </w:rPr>
        <w:t xml:space="preserve">No. </w:t>
      </w:r>
      <w:r w:rsidRPr="00182A76">
        <w:rPr>
          <w:rFonts w:ascii="Minion Pro" w:eastAsia="Times New Roman" w:hAnsi="Minion Pro" w:cs="Segoe UI"/>
          <w:sz w:val="24"/>
          <w:szCs w:val="24"/>
        </w:rPr>
        <w:t>4 (2013): 536</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63. </w:t>
      </w:r>
      <w:r w:rsidRPr="00182A76">
        <w:rPr>
          <w:rFonts w:ascii="Minion Pro" w:eastAsia="Times New Roman" w:hAnsi="Minion Pro" w:cs="Segoe UI"/>
          <w:i/>
          <w:iCs/>
          <w:sz w:val="24"/>
          <w:szCs w:val="24"/>
        </w:rPr>
        <w:br/>
      </w: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proofErr w:type="spellStart"/>
      <w:r w:rsidRPr="00182A76">
        <w:rPr>
          <w:rFonts w:ascii="Minion Pro" w:eastAsia="Times New Roman" w:hAnsi="Minion Pro" w:cs="Segoe UI"/>
          <w:b/>
          <w:sz w:val="24"/>
          <w:szCs w:val="24"/>
        </w:rPr>
        <w:t>Jiva</w:t>
      </w:r>
      <w:proofErr w:type="spellEnd"/>
      <w:r w:rsidRPr="00182A76">
        <w:rPr>
          <w:rFonts w:ascii="Minion Pro" w:eastAsia="Times New Roman" w:hAnsi="Minion Pro" w:cs="Segoe UI"/>
          <w:b/>
          <w:sz w:val="24"/>
          <w:szCs w:val="24"/>
        </w:rPr>
        <w:t>, Amalia</w:t>
      </w:r>
      <w:r w:rsidRPr="00182A76">
        <w:rPr>
          <w:rFonts w:ascii="Minion Pro" w:eastAsia="Times New Roman" w:hAnsi="Minion Pro" w:cs="Segoe UI"/>
          <w:sz w:val="24"/>
          <w:szCs w:val="24"/>
        </w:rPr>
        <w:t>. “Turning Within: Passages of Interiority in the ‘Confessions,’ the ‘Inferno,’ and the ‘Interior Castle’.”</w:t>
      </w:r>
      <w:r w:rsidR="00586575" w:rsidRPr="00182A76">
        <w:rPr>
          <w:rFonts w:ascii="Minion Pro" w:eastAsia="Times New Roman" w:hAnsi="Minion Pro" w:cs="Segoe UI"/>
          <w:sz w:val="24"/>
          <w:szCs w:val="24"/>
        </w:rPr>
        <w:t xml:space="preserve"> PhD dissertation, Boston College, </w:t>
      </w:r>
      <w:r w:rsidR="009F7DE9" w:rsidRPr="00182A76">
        <w:rPr>
          <w:rFonts w:ascii="Minion Pro" w:eastAsia="Times New Roman" w:hAnsi="Minion Pro" w:cs="Segoe UI"/>
          <w:sz w:val="24"/>
          <w:szCs w:val="24"/>
        </w:rPr>
        <w:t>2012.</w:t>
      </w:r>
      <w:r w:rsidRPr="00182A76">
        <w:rPr>
          <w:rFonts w:ascii="Minion Pro" w:eastAsia="Times New Roman" w:hAnsi="Minion Pro" w:cs="Segoe UI"/>
          <w:sz w:val="24"/>
          <w:szCs w:val="24"/>
        </w:rPr>
        <w:t> </w:t>
      </w:r>
      <w:r w:rsidRPr="00182A76">
        <w:rPr>
          <w:rFonts w:ascii="Minion Pro" w:eastAsia="Times New Roman" w:hAnsi="Minion Pro" w:cs="Segoe UI"/>
          <w:i/>
          <w:iCs/>
          <w:sz w:val="24"/>
          <w:szCs w:val="24"/>
        </w:rPr>
        <w:t>Dissertation Abstracts International</w:t>
      </w:r>
      <w:r w:rsidRPr="00182A76">
        <w:rPr>
          <w:rFonts w:ascii="Minion Pro" w:eastAsia="Times New Roman" w:hAnsi="Minion Pro" w:cs="Segoe UI"/>
          <w:sz w:val="24"/>
          <w:szCs w:val="24"/>
        </w:rPr>
        <w:t xml:space="preserve"> 74, </w:t>
      </w:r>
      <w:r w:rsidR="00127DE2">
        <w:rPr>
          <w:rFonts w:ascii="Minion Pro" w:eastAsia="Times New Roman" w:hAnsi="Minion Pro" w:cs="Segoe UI"/>
          <w:sz w:val="24"/>
          <w:szCs w:val="24"/>
        </w:rPr>
        <w:t xml:space="preserve">No. </w:t>
      </w:r>
      <w:r w:rsidRPr="00182A76">
        <w:rPr>
          <w:rFonts w:ascii="Minion Pro" w:eastAsia="Times New Roman" w:hAnsi="Minion Pro" w:cs="Segoe UI"/>
          <w:sz w:val="24"/>
          <w:szCs w:val="24"/>
        </w:rPr>
        <w:t>1 (July 20</w:t>
      </w:r>
      <w:r w:rsidR="00BB4E6A" w:rsidRPr="00182A76">
        <w:rPr>
          <w:rFonts w:ascii="Minion Pro" w:eastAsia="Times New Roman" w:hAnsi="Minion Pro" w:cs="Segoe UI"/>
          <w:sz w:val="24"/>
          <w:szCs w:val="24"/>
        </w:rPr>
        <w:t>13).</w:t>
      </w:r>
      <w:r w:rsidRPr="00182A76">
        <w:rPr>
          <w:rFonts w:ascii="Minion Pro" w:eastAsia="Times New Roman" w:hAnsi="Minion Pro" w:cs="Segoe UI"/>
          <w:sz w:val="24"/>
          <w:szCs w:val="24"/>
        </w:rPr>
        <w:t> </w:t>
      </w:r>
      <w:r w:rsidRPr="00182A76">
        <w:rPr>
          <w:rFonts w:ascii="Minion Pro" w:eastAsia="Times New Roman" w:hAnsi="Minion Pro" w:cs="Segoe UI"/>
          <w:i/>
          <w:iCs/>
          <w:sz w:val="24"/>
          <w:szCs w:val="24"/>
        </w:rPr>
        <w:br/>
      </w: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r w:rsidRPr="00182A76">
        <w:rPr>
          <w:rFonts w:ascii="Minion Pro" w:eastAsia="Times New Roman" w:hAnsi="Minion Pro" w:cs="Segoe UI"/>
          <w:b/>
          <w:sz w:val="24"/>
          <w:szCs w:val="24"/>
        </w:rPr>
        <w:lastRenderedPageBreak/>
        <w:t>Justice, Steven</w:t>
      </w:r>
      <w:r w:rsidRPr="00182A76">
        <w:rPr>
          <w:rFonts w:ascii="Minion Pro" w:eastAsia="Times New Roman" w:hAnsi="Minion Pro" w:cs="Segoe UI"/>
          <w:sz w:val="24"/>
          <w:szCs w:val="24"/>
        </w:rPr>
        <w:t>. “Chaucer’s History</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Effect.” In </w:t>
      </w:r>
      <w:r w:rsidRPr="00182A76">
        <w:rPr>
          <w:rFonts w:ascii="Minion Pro" w:eastAsia="Times New Roman" w:hAnsi="Minion Pro" w:cs="Segoe UI"/>
          <w:i/>
          <w:iCs/>
          <w:sz w:val="24"/>
          <w:szCs w:val="24"/>
        </w:rPr>
        <w:t>Answerable Style: The Idea of the Literary in Medieval England</w:t>
      </w:r>
      <w:r w:rsidRPr="00182A76">
        <w:rPr>
          <w:rFonts w:ascii="Minion Pro" w:eastAsia="Times New Roman" w:hAnsi="Minion Pro" w:cs="Segoe UI"/>
          <w:sz w:val="24"/>
          <w:szCs w:val="24"/>
        </w:rPr>
        <w:t xml:space="preserve">, ed. </w:t>
      </w:r>
      <w:r w:rsidRPr="001B6174">
        <w:rPr>
          <w:rFonts w:ascii="Minion Pro" w:eastAsia="Times New Roman" w:hAnsi="Minion Pro" w:cs="Segoe UI"/>
          <w:b/>
          <w:sz w:val="24"/>
          <w:szCs w:val="24"/>
        </w:rPr>
        <w:t xml:space="preserve">Frank Grady </w:t>
      </w:r>
      <w:r w:rsidRPr="001B6174">
        <w:rPr>
          <w:rFonts w:ascii="Minion Pro" w:eastAsia="Times New Roman" w:hAnsi="Minion Pro" w:cs="Segoe UI"/>
          <w:sz w:val="24"/>
          <w:szCs w:val="24"/>
        </w:rPr>
        <w:t>and</w:t>
      </w:r>
      <w:r w:rsidRPr="001B6174">
        <w:rPr>
          <w:rFonts w:ascii="Minion Pro" w:eastAsia="Times New Roman" w:hAnsi="Minion Pro" w:cs="Segoe UI"/>
          <w:b/>
          <w:sz w:val="24"/>
          <w:szCs w:val="24"/>
        </w:rPr>
        <w:t xml:space="preserve"> Andrew Galloway</w:t>
      </w:r>
      <w:r w:rsidRPr="00182A76">
        <w:rPr>
          <w:rFonts w:ascii="Minion Pro" w:eastAsia="Times New Roman" w:hAnsi="Minion Pro" w:cs="Segoe UI"/>
          <w:sz w:val="24"/>
          <w:szCs w:val="24"/>
        </w:rPr>
        <w:t xml:space="preserve"> (Columbus: Ohio State U</w:t>
      </w:r>
      <w:r w:rsidR="001B6174">
        <w:rPr>
          <w:rFonts w:ascii="Minion Pro" w:eastAsia="Times New Roman" w:hAnsi="Minion Pro" w:cs="Segoe UI"/>
          <w:sz w:val="24"/>
          <w:szCs w:val="24"/>
        </w:rPr>
        <w:t>niversity Press</w:t>
      </w:r>
      <w:r w:rsidRPr="00182A76">
        <w:rPr>
          <w:rFonts w:ascii="Minion Pro" w:eastAsia="Times New Roman" w:hAnsi="Minion Pro" w:cs="Segoe UI"/>
          <w:sz w:val="24"/>
          <w:szCs w:val="24"/>
        </w:rPr>
        <w:t>, 2013), 169</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94.</w:t>
      </w:r>
      <w:r w:rsidRPr="00182A76">
        <w:rPr>
          <w:rFonts w:ascii="Minion Pro" w:eastAsia="Times New Roman" w:hAnsi="Minion Pro" w:cs="Segoe UI"/>
          <w:i/>
          <w:iCs/>
          <w:sz w:val="24"/>
          <w:szCs w:val="24"/>
        </w:rPr>
        <w:br/>
      </w: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Minion Pro" w:hAnsi="Minion Pro" w:cs="Bembo"/>
          <w:sz w:val="24"/>
          <w:szCs w:val="24"/>
        </w:rPr>
      </w:pPr>
      <w:r w:rsidRPr="00182A76">
        <w:rPr>
          <w:rFonts w:ascii="Minion Pro" w:hAnsi="Minion Pro" w:cs="Bembo"/>
          <w:b/>
          <w:sz w:val="24"/>
          <w:szCs w:val="24"/>
        </w:rPr>
        <w:t>Kay, Tristan</w:t>
      </w:r>
      <w:r w:rsidRPr="00182A76">
        <w:rPr>
          <w:rFonts w:ascii="Minion Pro" w:hAnsi="Minion Pro" w:cs="Bembo"/>
          <w:sz w:val="24"/>
          <w:szCs w:val="24"/>
        </w:rPr>
        <w:t>. “Dant</w:t>
      </w:r>
      <w:r w:rsidR="00CD15EB" w:rsidRPr="00182A76">
        <w:rPr>
          <w:rFonts w:ascii="Minion Pro" w:hAnsi="Minion Pro" w:cs="Bembo"/>
          <w:sz w:val="24"/>
          <w:szCs w:val="24"/>
        </w:rPr>
        <w:t xml:space="preserve">e’s </w:t>
      </w:r>
      <w:proofErr w:type="spellStart"/>
      <w:r w:rsidR="00CD15EB" w:rsidRPr="00182A76">
        <w:rPr>
          <w:rFonts w:ascii="Minion Pro" w:hAnsi="Minion Pro" w:cs="Bembo"/>
          <w:sz w:val="24"/>
          <w:szCs w:val="24"/>
        </w:rPr>
        <w:t>Cavalcantian</w:t>
      </w:r>
      <w:proofErr w:type="spellEnd"/>
      <w:r w:rsidR="00CD15EB" w:rsidRPr="00182A76">
        <w:rPr>
          <w:rFonts w:ascii="Minion Pro" w:hAnsi="Minion Pro" w:cs="Bembo"/>
          <w:sz w:val="24"/>
          <w:szCs w:val="24"/>
        </w:rPr>
        <w:t xml:space="preserve"> Relapse: The ‘</w:t>
      </w:r>
      <w:proofErr w:type="spellStart"/>
      <w:r w:rsidR="00CD15EB" w:rsidRPr="00182A76">
        <w:rPr>
          <w:rFonts w:ascii="Minion Pro" w:hAnsi="Minion Pro" w:cs="Bembo"/>
          <w:sz w:val="24"/>
          <w:szCs w:val="24"/>
        </w:rPr>
        <w:t>Pargoletta</w:t>
      </w:r>
      <w:proofErr w:type="spellEnd"/>
      <w:r w:rsidR="00CD15EB" w:rsidRPr="00182A76">
        <w:rPr>
          <w:rFonts w:ascii="Minion Pro" w:hAnsi="Minion Pro" w:cs="Bembo"/>
          <w:sz w:val="24"/>
          <w:szCs w:val="24"/>
        </w:rPr>
        <w:t>’</w:t>
      </w:r>
      <w:r w:rsidRPr="00182A76">
        <w:rPr>
          <w:rFonts w:ascii="Minion Pro" w:hAnsi="Minion Pro" w:cs="Bembo"/>
          <w:sz w:val="24"/>
          <w:szCs w:val="24"/>
        </w:rPr>
        <w:t xml:space="preserve"> Sequence and the </w:t>
      </w:r>
      <w:r w:rsidRPr="00182A76">
        <w:rPr>
          <w:rFonts w:ascii="Minion Pro" w:hAnsi="Minion Pro" w:cs="Bembo-Italic"/>
          <w:i/>
          <w:iCs/>
          <w:sz w:val="24"/>
          <w:szCs w:val="24"/>
        </w:rPr>
        <w:t>Commedia</w:t>
      </w:r>
      <w:r w:rsidRPr="00182A76">
        <w:rPr>
          <w:rFonts w:ascii="Minion Pro" w:hAnsi="Minion Pro" w:cs="Bembo-Italic"/>
          <w:iCs/>
          <w:sz w:val="24"/>
          <w:szCs w:val="24"/>
        </w:rPr>
        <w:t xml:space="preserve">.” </w:t>
      </w:r>
      <w:r w:rsidRPr="00182A76">
        <w:rPr>
          <w:rFonts w:ascii="Minion Pro" w:hAnsi="Minion Pro" w:cs="Bembo"/>
          <w:i/>
          <w:sz w:val="24"/>
          <w:szCs w:val="24"/>
        </w:rPr>
        <w:t>Dante Studies</w:t>
      </w:r>
      <w:r w:rsidRPr="00182A76">
        <w:rPr>
          <w:rFonts w:ascii="Minion Pro" w:hAnsi="Minion Pro" w:cs="Bembo"/>
          <w:sz w:val="24"/>
          <w:szCs w:val="24"/>
        </w:rPr>
        <w:t xml:space="preserve"> 131 (2013): 73</w:t>
      </w:r>
      <w:r w:rsidR="006F55B3" w:rsidRPr="00182A76">
        <w:rPr>
          <w:rFonts w:ascii="Minion Pro" w:hAnsi="Minion Pro" w:cs="Bembo"/>
          <w:sz w:val="24"/>
          <w:szCs w:val="24"/>
        </w:rPr>
        <w:t>–</w:t>
      </w:r>
      <w:r w:rsidRPr="00182A76">
        <w:rPr>
          <w:rFonts w:ascii="Minion Pro" w:hAnsi="Minion Pro" w:cs="Bembo"/>
          <w:sz w:val="24"/>
          <w:szCs w:val="24"/>
        </w:rPr>
        <w:t>100.</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Segoe UI"/>
          <w:b/>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Segoe UI"/>
          <w:iCs/>
          <w:sz w:val="24"/>
          <w:szCs w:val="24"/>
        </w:rPr>
      </w:pPr>
      <w:r w:rsidRPr="00182A76">
        <w:rPr>
          <w:rFonts w:ascii="Minion Pro" w:eastAsia="Times New Roman" w:hAnsi="Minion Pro" w:cs="Segoe UI"/>
          <w:b/>
          <w:sz w:val="24"/>
          <w:szCs w:val="24"/>
        </w:rPr>
        <w:t>Kilgour, Maggie</w:t>
      </w:r>
      <w:r w:rsidRPr="00182A76">
        <w:rPr>
          <w:rFonts w:ascii="Minion Pro" w:eastAsia="Times New Roman" w:hAnsi="Minion Pro" w:cs="Segoe UI"/>
          <w:sz w:val="24"/>
          <w:szCs w:val="24"/>
        </w:rPr>
        <w:t xml:space="preserve">. “Dante’s Ovidian Doubling.” </w:t>
      </w:r>
      <w:r w:rsidRPr="00182A76">
        <w:rPr>
          <w:rFonts w:ascii="Minion Pro" w:eastAsia="Times New Roman" w:hAnsi="Minion Pro" w:cs="Segoe UI"/>
          <w:iCs/>
          <w:sz w:val="24"/>
          <w:szCs w:val="24"/>
        </w:rPr>
        <w:t xml:space="preserve">In </w:t>
      </w:r>
      <w:r w:rsidRPr="00182A76">
        <w:rPr>
          <w:rFonts w:ascii="Minion Pro" w:eastAsia="Times New Roman" w:hAnsi="Minion Pro" w:cs="Segoe UI"/>
          <w:b/>
          <w:bCs/>
          <w:sz w:val="24"/>
          <w:szCs w:val="24"/>
        </w:rPr>
        <w:t>Kilgour</w:t>
      </w:r>
      <w:r w:rsidRPr="00182A76">
        <w:rPr>
          <w:rFonts w:ascii="Minion Pro" w:eastAsia="Times New Roman" w:hAnsi="Minion Pro" w:cs="Segoe UI"/>
          <w:bCs/>
          <w:sz w:val="24"/>
          <w:szCs w:val="24"/>
        </w:rPr>
        <w:t xml:space="preserve"> and </w:t>
      </w:r>
      <w:r w:rsidRPr="00182A76">
        <w:rPr>
          <w:rFonts w:ascii="Minion Pro" w:eastAsia="Times New Roman" w:hAnsi="Minion Pro" w:cs="Segoe UI"/>
          <w:b/>
          <w:bCs/>
          <w:sz w:val="24"/>
          <w:szCs w:val="24"/>
        </w:rPr>
        <w:t>Lombardi,</w:t>
      </w:r>
      <w:r w:rsidRPr="00182A76">
        <w:rPr>
          <w:rFonts w:ascii="Minion Pro" w:eastAsia="Times New Roman" w:hAnsi="Minion Pro" w:cs="Segoe UI"/>
          <w:bCs/>
          <w:i/>
          <w:sz w:val="24"/>
          <w:szCs w:val="24"/>
        </w:rPr>
        <w:t xml:space="preserve"> </w:t>
      </w:r>
      <w:proofErr w:type="spellStart"/>
      <w:r w:rsidRPr="00182A76">
        <w:rPr>
          <w:rFonts w:ascii="Minion Pro" w:eastAsia="Times New Roman" w:hAnsi="Minion Pro" w:cs="Segoe UI"/>
          <w:bCs/>
          <w:i/>
          <w:sz w:val="24"/>
          <w:szCs w:val="24"/>
        </w:rPr>
        <w:t>Dantean</w:t>
      </w:r>
      <w:proofErr w:type="spellEnd"/>
      <w:r w:rsidRPr="00182A76">
        <w:rPr>
          <w:rFonts w:ascii="Minion Pro" w:eastAsia="Times New Roman" w:hAnsi="Minion Pro" w:cs="Segoe UI"/>
          <w:bCs/>
          <w:i/>
          <w:sz w:val="24"/>
          <w:szCs w:val="24"/>
        </w:rPr>
        <w:t xml:space="preserve"> Dialogues</w:t>
      </w:r>
      <w:r w:rsidRPr="00182A76">
        <w:rPr>
          <w:rFonts w:ascii="Minion Pro" w:eastAsia="Times New Roman" w:hAnsi="Minion Pro" w:cs="Segoe UI"/>
          <w:iCs/>
          <w:sz w:val="24"/>
          <w:szCs w:val="24"/>
        </w:rPr>
        <w:t>, 174</w:t>
      </w:r>
      <w:r w:rsidR="006F55B3" w:rsidRPr="00182A76">
        <w:rPr>
          <w:rFonts w:ascii="Minion Pro" w:eastAsia="Times New Roman" w:hAnsi="Minion Pro" w:cs="Segoe UI"/>
          <w:iCs/>
          <w:sz w:val="24"/>
          <w:szCs w:val="24"/>
        </w:rPr>
        <w:t>–</w:t>
      </w:r>
      <w:r w:rsidRPr="00182A76">
        <w:rPr>
          <w:rFonts w:ascii="Minion Pro" w:eastAsia="Times New Roman" w:hAnsi="Minion Pro" w:cs="Segoe UI"/>
          <w:iCs/>
          <w:sz w:val="24"/>
          <w:szCs w:val="24"/>
        </w:rPr>
        <w:t>214.</w:t>
      </w:r>
    </w:p>
    <w:p w:rsidR="00D10180" w:rsidRPr="00182A76" w:rsidRDefault="00C07C48" w:rsidP="00D5543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Minion Pro" w:hAnsi="Minion Pro" w:cs="Segoe UI"/>
        </w:rPr>
      </w:pPr>
      <w:r w:rsidRPr="00182A76">
        <w:rPr>
          <w:rFonts w:ascii="Minion Pro" w:hAnsi="Minion Pro"/>
        </w:rPr>
        <w:br/>
      </w:r>
      <w:r w:rsidRPr="00182A76">
        <w:rPr>
          <w:rFonts w:ascii="Minion Pro" w:hAnsi="Minion Pro"/>
          <w:b/>
        </w:rPr>
        <w:t>Kirkpatrick, Robin</w:t>
      </w:r>
      <w:r w:rsidR="003E71EB" w:rsidRPr="00182A76">
        <w:rPr>
          <w:rFonts w:ascii="Minion Pro" w:hAnsi="Minion Pro"/>
        </w:rPr>
        <w:t>. “Actions of Truth: T</w:t>
      </w:r>
      <w:r w:rsidRPr="00182A76">
        <w:rPr>
          <w:rFonts w:ascii="Minion Pro" w:hAnsi="Minion Pro"/>
        </w:rPr>
        <w:t>he</w:t>
      </w:r>
      <w:r w:rsidR="003E71EB" w:rsidRPr="00182A76">
        <w:rPr>
          <w:rFonts w:ascii="Minion Pro" w:hAnsi="Minion Pro"/>
        </w:rPr>
        <w:t xml:space="preserve"> Theological P</w:t>
      </w:r>
      <w:r w:rsidRPr="00182A76">
        <w:rPr>
          <w:rFonts w:ascii="Minion Pro" w:hAnsi="Minion Pro"/>
        </w:rPr>
        <w:t>oetics of </w:t>
      </w:r>
      <w:r w:rsidRPr="00182A76">
        <w:rPr>
          <w:rFonts w:ascii="Minion Pro" w:hAnsi="Minion Pro"/>
          <w:i/>
        </w:rPr>
        <w:t>Paradiso</w:t>
      </w:r>
      <w:r w:rsidRPr="00182A76">
        <w:rPr>
          <w:rFonts w:ascii="Minion Pro" w:hAnsi="Minion Pro"/>
        </w:rPr>
        <w:t> VII</w:t>
      </w:r>
      <w:r w:rsidR="00C20DE4" w:rsidRPr="00182A76">
        <w:rPr>
          <w:rFonts w:ascii="Minion Pro" w:hAnsi="Minion Pro"/>
        </w:rPr>
        <w:t>.”</w:t>
      </w:r>
      <w:r w:rsidRPr="00182A76">
        <w:rPr>
          <w:rFonts w:ascii="Minion Pro" w:hAnsi="Minion Pro"/>
        </w:rPr>
        <w:t xml:space="preserve"> In </w:t>
      </w:r>
      <w:r w:rsidRPr="00182A76">
        <w:rPr>
          <w:rFonts w:ascii="Minion Pro" w:hAnsi="Minion Pro" w:cs="Segoe UI"/>
          <w:b/>
        </w:rPr>
        <w:t>Barnes</w:t>
      </w:r>
      <w:r w:rsidRPr="00182A76">
        <w:rPr>
          <w:rFonts w:ascii="Minion Pro" w:hAnsi="Minion Pro" w:cs="Segoe UI"/>
        </w:rPr>
        <w:t xml:space="preserve"> and </w:t>
      </w:r>
      <w:proofErr w:type="spellStart"/>
      <w:r w:rsidRPr="00182A76">
        <w:rPr>
          <w:rFonts w:ascii="Minion Pro" w:hAnsi="Minion Pro" w:cs="Segoe UI"/>
          <w:b/>
        </w:rPr>
        <w:t>Zaccarello</w:t>
      </w:r>
      <w:proofErr w:type="spellEnd"/>
      <w:r w:rsidRPr="00182A76">
        <w:rPr>
          <w:rFonts w:ascii="Minion Pro" w:hAnsi="Minion Pro" w:cs="Segoe UI"/>
          <w:b/>
        </w:rPr>
        <w:t>,</w:t>
      </w:r>
      <w:r w:rsidRPr="00182A76">
        <w:rPr>
          <w:rFonts w:ascii="Minion Pro" w:hAnsi="Minion Pro" w:cs="Segoe UI"/>
          <w:i/>
        </w:rPr>
        <w:t xml:space="preserve"> Language and Style in Dante</w:t>
      </w:r>
      <w:r w:rsidRPr="00182A76">
        <w:rPr>
          <w:rFonts w:ascii="Minion Pro" w:hAnsi="Minion Pro" w:cs="Segoe UI"/>
        </w:rPr>
        <w:t>, 161</w:t>
      </w:r>
      <w:r w:rsidR="006F55B3" w:rsidRPr="00182A76">
        <w:rPr>
          <w:rFonts w:ascii="Minion Pro" w:hAnsi="Minion Pro" w:cs="Segoe UI"/>
        </w:rPr>
        <w:t>–</w:t>
      </w:r>
      <w:r w:rsidRPr="00182A76">
        <w:rPr>
          <w:rFonts w:ascii="Minion Pro" w:hAnsi="Minion Pro" w:cs="Segoe UI"/>
        </w:rPr>
        <w:t>95.</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b/>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pple-converted-space"/>
          <w:rFonts w:ascii="Minion Pro" w:hAnsi="Minion Pro"/>
          <w:shd w:val="clear" w:color="auto" w:fill="FFFFFF"/>
        </w:rPr>
      </w:pPr>
      <w:proofErr w:type="spellStart"/>
      <w:r w:rsidRPr="00182A76">
        <w:rPr>
          <w:rFonts w:ascii="Minion Pro" w:hAnsi="Minion Pro" w:cs="Segoe UI"/>
          <w:b/>
          <w:sz w:val="24"/>
          <w:szCs w:val="24"/>
        </w:rPr>
        <w:t>Kleinhenz</w:t>
      </w:r>
      <w:proofErr w:type="spellEnd"/>
      <w:r w:rsidRPr="00182A76">
        <w:rPr>
          <w:rFonts w:ascii="Minion Pro" w:hAnsi="Minion Pro" w:cs="Segoe UI"/>
          <w:b/>
          <w:sz w:val="24"/>
          <w:szCs w:val="24"/>
        </w:rPr>
        <w:t>, Christopher</w:t>
      </w:r>
      <w:r w:rsidRPr="00182A76">
        <w:rPr>
          <w:rFonts w:ascii="Minion Pro" w:hAnsi="Minion Pro" w:cs="Segoe UI"/>
          <w:sz w:val="24"/>
          <w:szCs w:val="24"/>
        </w:rPr>
        <w:t xml:space="preserve">. “Reading and Seeing Dante’s </w:t>
      </w:r>
      <w:r w:rsidRPr="00182A76">
        <w:rPr>
          <w:rFonts w:ascii="Minion Pro" w:hAnsi="Minion Pro" w:cs="Segoe UI"/>
          <w:i/>
          <w:sz w:val="24"/>
          <w:szCs w:val="24"/>
        </w:rPr>
        <w:t>Divine Comedy</w:t>
      </w:r>
      <w:r w:rsidRPr="00182A76">
        <w:rPr>
          <w:rFonts w:ascii="Minion Pro" w:hAnsi="Minion Pro" w:cs="Segoe UI"/>
          <w:sz w:val="24"/>
          <w:szCs w:val="24"/>
        </w:rPr>
        <w:t xml:space="preserve">: Verbal and Visual Translation.” </w:t>
      </w:r>
      <w:r w:rsidRPr="00182A76">
        <w:rPr>
          <w:rStyle w:val="apple-converted-space"/>
          <w:rFonts w:ascii="Minion Pro" w:hAnsi="Minion Pro" w:cs="Segoe UI"/>
          <w:sz w:val="24"/>
          <w:szCs w:val="24"/>
          <w:shd w:val="clear" w:color="auto" w:fill="FFFFFF"/>
        </w:rPr>
        <w:t xml:space="preserve">In </w:t>
      </w:r>
      <w:r w:rsidRPr="00182A76">
        <w:rPr>
          <w:rStyle w:val="apple-converted-space"/>
          <w:rFonts w:ascii="Minion Pro" w:hAnsi="Minion Pro" w:cs="Segoe UI"/>
          <w:b/>
          <w:sz w:val="24"/>
          <w:szCs w:val="24"/>
          <w:shd w:val="clear" w:color="auto" w:fill="FFFFFF"/>
        </w:rPr>
        <w:t>Kinder</w:t>
      </w:r>
      <w:r w:rsidRPr="00182A76">
        <w:rPr>
          <w:rStyle w:val="apple-converted-space"/>
          <w:rFonts w:ascii="Minion Pro" w:hAnsi="Minion Pro" w:cs="Segoe UI"/>
          <w:sz w:val="24"/>
          <w:szCs w:val="24"/>
          <w:shd w:val="clear" w:color="auto" w:fill="FFFFFF"/>
        </w:rPr>
        <w:t xml:space="preserve"> and </w:t>
      </w:r>
      <w:r w:rsidRPr="00182A76">
        <w:rPr>
          <w:rStyle w:val="apple-converted-space"/>
          <w:rFonts w:ascii="Minion Pro" w:hAnsi="Minion Pro" w:cs="Segoe UI"/>
          <w:b/>
          <w:sz w:val="24"/>
          <w:szCs w:val="24"/>
          <w:shd w:val="clear" w:color="auto" w:fill="FFFFFF"/>
        </w:rPr>
        <w:t>Glenn</w:t>
      </w:r>
      <w:r w:rsidRPr="00182A76">
        <w:rPr>
          <w:rStyle w:val="apple-converted-space"/>
          <w:rFonts w:ascii="Minion Pro" w:hAnsi="Minion Pro" w:cs="Segoe UI"/>
          <w:sz w:val="24"/>
          <w:szCs w:val="24"/>
          <w:shd w:val="clear" w:color="auto" w:fill="FFFFFF"/>
        </w:rPr>
        <w:t>, “</w:t>
      </w:r>
      <w:r w:rsidRPr="00182A76">
        <w:rPr>
          <w:rStyle w:val="apple-converted-space"/>
          <w:rFonts w:ascii="Minion Pro" w:hAnsi="Minion Pro" w:cs="Segoe UI"/>
          <w:i/>
          <w:sz w:val="24"/>
          <w:szCs w:val="24"/>
          <w:shd w:val="clear" w:color="auto" w:fill="FFFFFF"/>
        </w:rPr>
        <w:t>Legato con amore</w:t>
      </w:r>
      <w:r w:rsidRPr="00182A76">
        <w:rPr>
          <w:rStyle w:val="apple-converted-space"/>
          <w:rFonts w:ascii="Minion Pro" w:hAnsi="Minion Pro" w:cs="Segoe UI"/>
          <w:sz w:val="24"/>
          <w:szCs w:val="24"/>
          <w:shd w:val="clear" w:color="auto" w:fill="FFFFFF"/>
        </w:rPr>
        <w:t>,” 285</w:t>
      </w:r>
      <w:r w:rsidR="006F55B3" w:rsidRPr="00182A76">
        <w:rPr>
          <w:rStyle w:val="apple-converted-space"/>
          <w:rFonts w:ascii="Minion Pro" w:hAnsi="Minion Pro" w:cs="Segoe UI"/>
          <w:sz w:val="24"/>
          <w:szCs w:val="24"/>
          <w:shd w:val="clear" w:color="auto" w:fill="FFFFFF"/>
        </w:rPr>
        <w:t>–</w:t>
      </w:r>
      <w:r w:rsidRPr="00182A76">
        <w:rPr>
          <w:rStyle w:val="apple-converted-space"/>
          <w:rFonts w:ascii="Minion Pro" w:hAnsi="Minion Pro" w:cs="Segoe UI"/>
          <w:sz w:val="24"/>
          <w:szCs w:val="24"/>
          <w:shd w:val="clear" w:color="auto" w:fill="FFFFFF"/>
        </w:rPr>
        <w:t>308.</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Minion Pro" w:hAnsi="Minion Pro" w:cs="Bembo"/>
          <w:b/>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pple-converted-space"/>
          <w:rFonts w:ascii="Minion Pro" w:hAnsi="Minion Pro" w:cs="Segoe UI"/>
          <w:shd w:val="clear" w:color="auto" w:fill="FFFFFF"/>
        </w:rPr>
      </w:pPr>
      <w:r w:rsidRPr="00182A76">
        <w:rPr>
          <w:rFonts w:ascii="Minion Pro" w:hAnsi="Minion Pro" w:cs="Segoe UI"/>
          <w:b/>
          <w:sz w:val="24"/>
          <w:szCs w:val="24"/>
        </w:rPr>
        <w:t>Lansing, Richard</w:t>
      </w:r>
      <w:r w:rsidRPr="00182A76">
        <w:rPr>
          <w:rFonts w:ascii="Minion Pro" w:hAnsi="Minion Pro" w:cs="Segoe UI"/>
          <w:sz w:val="24"/>
          <w:szCs w:val="24"/>
        </w:rPr>
        <w:t xml:space="preserve">. “Dante’s Youthful Lyrics in English Translation.” </w:t>
      </w:r>
      <w:r w:rsidRPr="00182A76">
        <w:rPr>
          <w:rStyle w:val="apple-converted-space"/>
          <w:rFonts w:ascii="Minion Pro" w:hAnsi="Minion Pro" w:cs="Segoe UI"/>
          <w:sz w:val="24"/>
          <w:szCs w:val="24"/>
          <w:shd w:val="clear" w:color="auto" w:fill="FFFFFF"/>
        </w:rPr>
        <w:t xml:space="preserve">In </w:t>
      </w:r>
      <w:r w:rsidRPr="00182A76">
        <w:rPr>
          <w:rStyle w:val="apple-converted-space"/>
          <w:rFonts w:ascii="Minion Pro" w:hAnsi="Minion Pro" w:cs="Segoe UI"/>
          <w:b/>
          <w:sz w:val="24"/>
          <w:szCs w:val="24"/>
          <w:shd w:val="clear" w:color="auto" w:fill="FFFFFF"/>
        </w:rPr>
        <w:t>Kinder</w:t>
      </w:r>
      <w:r w:rsidRPr="00182A76">
        <w:rPr>
          <w:rStyle w:val="apple-converted-space"/>
          <w:rFonts w:ascii="Minion Pro" w:hAnsi="Minion Pro" w:cs="Segoe UI"/>
          <w:sz w:val="24"/>
          <w:szCs w:val="24"/>
          <w:shd w:val="clear" w:color="auto" w:fill="FFFFFF"/>
        </w:rPr>
        <w:t xml:space="preserve"> and </w:t>
      </w:r>
      <w:r w:rsidRPr="00182A76">
        <w:rPr>
          <w:rStyle w:val="apple-converted-space"/>
          <w:rFonts w:ascii="Minion Pro" w:hAnsi="Minion Pro" w:cs="Segoe UI"/>
          <w:b/>
          <w:sz w:val="24"/>
          <w:szCs w:val="24"/>
          <w:shd w:val="clear" w:color="auto" w:fill="FFFFFF"/>
        </w:rPr>
        <w:t>Glenn</w:t>
      </w:r>
      <w:r w:rsidRPr="00182A76">
        <w:rPr>
          <w:rStyle w:val="apple-converted-space"/>
          <w:rFonts w:ascii="Minion Pro" w:hAnsi="Minion Pro" w:cs="Segoe UI"/>
          <w:sz w:val="24"/>
          <w:szCs w:val="24"/>
          <w:shd w:val="clear" w:color="auto" w:fill="FFFFFF"/>
        </w:rPr>
        <w:t>, “</w:t>
      </w:r>
      <w:r w:rsidRPr="00182A76">
        <w:rPr>
          <w:rStyle w:val="apple-converted-space"/>
          <w:rFonts w:ascii="Minion Pro" w:hAnsi="Minion Pro" w:cs="Segoe UI"/>
          <w:i/>
          <w:sz w:val="24"/>
          <w:szCs w:val="24"/>
          <w:shd w:val="clear" w:color="auto" w:fill="FFFFFF"/>
        </w:rPr>
        <w:t>Legato con amore</w:t>
      </w:r>
      <w:r w:rsidRPr="00182A76">
        <w:rPr>
          <w:rStyle w:val="apple-converted-space"/>
          <w:rFonts w:ascii="Minion Pro" w:hAnsi="Minion Pro" w:cs="Segoe UI"/>
          <w:sz w:val="24"/>
          <w:szCs w:val="24"/>
          <w:shd w:val="clear" w:color="auto" w:fill="FFFFFF"/>
        </w:rPr>
        <w:t>,” 263</w:t>
      </w:r>
      <w:r w:rsidR="006F55B3" w:rsidRPr="00182A76">
        <w:rPr>
          <w:rStyle w:val="apple-converted-space"/>
          <w:rFonts w:ascii="Minion Pro" w:hAnsi="Minion Pro" w:cs="Segoe UI"/>
          <w:sz w:val="24"/>
          <w:szCs w:val="24"/>
          <w:shd w:val="clear" w:color="auto" w:fill="FFFFFF"/>
        </w:rPr>
        <w:t>–</w:t>
      </w:r>
      <w:r w:rsidRPr="00182A76">
        <w:rPr>
          <w:rStyle w:val="apple-converted-space"/>
          <w:rFonts w:ascii="Minion Pro" w:hAnsi="Minion Pro" w:cs="Segoe UI"/>
          <w:sz w:val="24"/>
          <w:szCs w:val="24"/>
          <w:shd w:val="clear" w:color="auto" w:fill="FFFFFF"/>
        </w:rPr>
        <w:t>83.</w:t>
      </w:r>
    </w:p>
    <w:p w:rsidR="00D10180" w:rsidRPr="00182A76" w:rsidRDefault="00D10180" w:rsidP="00D554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Style w:val="apple-converted-space"/>
          <w:rFonts w:ascii="Minion Pro" w:hAnsi="Minion Pro" w:cs="Segoe UI"/>
          <w:b/>
          <w:sz w:val="24"/>
          <w:szCs w:val="24"/>
          <w:shd w:val="clear" w:color="auto" w:fill="FFFFFF"/>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Minion Pro" w:eastAsia="Times New Roman" w:hAnsi="Minion Pro"/>
          <w:lang w:val="it-IT"/>
        </w:rPr>
      </w:pPr>
      <w:r w:rsidRPr="00182A76">
        <w:rPr>
          <w:rFonts w:ascii="Minion Pro" w:hAnsi="Minion Pro" w:cs="Bembo"/>
          <w:b/>
          <w:sz w:val="24"/>
          <w:szCs w:val="24"/>
        </w:rPr>
        <w:t>Lansing, Richard</w:t>
      </w:r>
      <w:r w:rsidRPr="00182A76">
        <w:rPr>
          <w:rFonts w:ascii="Minion Pro" w:hAnsi="Minion Pro" w:cs="Bembo"/>
          <w:sz w:val="24"/>
          <w:szCs w:val="24"/>
        </w:rPr>
        <w:t>. “The American Dante Bibliography for 2012</w:t>
      </w:r>
      <w:r w:rsidRPr="00182A76">
        <w:rPr>
          <w:rFonts w:ascii="Minion Pro" w:hAnsi="Minion Pro" w:cs="Bembo-Italic"/>
          <w:iCs/>
          <w:sz w:val="24"/>
          <w:szCs w:val="24"/>
        </w:rPr>
        <w:t xml:space="preserve">.” </w:t>
      </w:r>
      <w:r w:rsidRPr="00182A76">
        <w:rPr>
          <w:rFonts w:ascii="Minion Pro" w:hAnsi="Minion Pro" w:cs="Bembo"/>
          <w:i/>
          <w:sz w:val="24"/>
          <w:szCs w:val="24"/>
          <w:lang w:val="it-IT"/>
        </w:rPr>
        <w:t>Dante Studies</w:t>
      </w:r>
      <w:r w:rsidRPr="00182A76">
        <w:rPr>
          <w:rFonts w:ascii="Minion Pro" w:hAnsi="Minion Pro" w:cs="Bembo"/>
          <w:sz w:val="24"/>
          <w:szCs w:val="24"/>
          <w:lang w:val="it-IT"/>
        </w:rPr>
        <w:t xml:space="preserve"> 131 (2013): 273</w:t>
      </w:r>
      <w:r w:rsidR="006F55B3" w:rsidRPr="00182A76">
        <w:rPr>
          <w:rFonts w:ascii="Minion Pro" w:hAnsi="Minion Pro" w:cs="Bembo"/>
          <w:sz w:val="24"/>
          <w:szCs w:val="24"/>
          <w:lang w:val="it-IT"/>
        </w:rPr>
        <w:t>–</w:t>
      </w:r>
      <w:r w:rsidRPr="00182A76">
        <w:rPr>
          <w:rFonts w:ascii="Minion Pro" w:hAnsi="Minion Pro" w:cs="Bembo"/>
          <w:sz w:val="24"/>
          <w:szCs w:val="24"/>
          <w:lang w:val="it-IT"/>
        </w:rPr>
        <w:t xml:space="preserve">84. </w:t>
      </w:r>
    </w:p>
    <w:p w:rsidR="00D10180" w:rsidRPr="00182A76" w:rsidRDefault="00D10180" w:rsidP="00D554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Style w:val="apple-converted-space"/>
          <w:rFonts w:ascii="Minion Pro" w:hAnsi="Minion Pro"/>
          <w:shd w:val="clear" w:color="auto" w:fill="FFFFFF"/>
          <w:lang w:val="it-IT"/>
        </w:rPr>
      </w:pPr>
    </w:p>
    <w:p w:rsidR="00D10180" w:rsidRPr="00182A76" w:rsidRDefault="00C07C48" w:rsidP="00D554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Style w:val="apple-converted-space"/>
          <w:rFonts w:ascii="Minion Pro" w:hAnsi="Minion Pro" w:cs="Segoe UI"/>
          <w:sz w:val="24"/>
          <w:szCs w:val="24"/>
          <w:shd w:val="clear" w:color="auto" w:fill="FFFFFF"/>
          <w:lang w:val="it-IT"/>
        </w:rPr>
      </w:pPr>
      <w:r w:rsidRPr="00182A76">
        <w:rPr>
          <w:rStyle w:val="apple-converted-space"/>
          <w:rFonts w:ascii="Minion Pro" w:hAnsi="Minion Pro" w:cs="Segoe UI"/>
          <w:b/>
          <w:sz w:val="24"/>
          <w:szCs w:val="24"/>
          <w:shd w:val="clear" w:color="auto" w:fill="FFFFFF"/>
          <w:lang w:val="it-IT"/>
        </w:rPr>
        <w:t>Lanza, Antonio</w:t>
      </w:r>
      <w:r w:rsidRPr="00182A76">
        <w:rPr>
          <w:rStyle w:val="apple-converted-space"/>
          <w:rFonts w:ascii="Minion Pro" w:hAnsi="Minion Pro" w:cs="Segoe UI"/>
          <w:sz w:val="24"/>
          <w:szCs w:val="24"/>
          <w:shd w:val="clear" w:color="auto" w:fill="FFFFFF"/>
          <w:lang w:val="it-IT"/>
        </w:rPr>
        <w:t xml:space="preserve">. “Ritorno su Cecco Angiolieri.” In </w:t>
      </w:r>
      <w:r w:rsidRPr="00182A76">
        <w:rPr>
          <w:rStyle w:val="apple-converted-space"/>
          <w:rFonts w:ascii="Minion Pro" w:hAnsi="Minion Pro" w:cs="Segoe UI"/>
          <w:b/>
          <w:sz w:val="24"/>
          <w:szCs w:val="24"/>
          <w:shd w:val="clear" w:color="auto" w:fill="FFFFFF"/>
          <w:lang w:val="it-IT"/>
        </w:rPr>
        <w:t>Kinder</w:t>
      </w:r>
      <w:r w:rsidRPr="00182A76">
        <w:rPr>
          <w:rStyle w:val="apple-converted-space"/>
          <w:rFonts w:ascii="Minion Pro" w:hAnsi="Minion Pro" w:cs="Segoe UI"/>
          <w:sz w:val="24"/>
          <w:szCs w:val="24"/>
          <w:shd w:val="clear" w:color="auto" w:fill="FFFFFF"/>
          <w:lang w:val="it-IT"/>
        </w:rPr>
        <w:t xml:space="preserve"> and </w:t>
      </w:r>
      <w:r w:rsidRPr="00182A76">
        <w:rPr>
          <w:rStyle w:val="apple-converted-space"/>
          <w:rFonts w:ascii="Minion Pro" w:hAnsi="Minion Pro" w:cs="Segoe UI"/>
          <w:b/>
          <w:sz w:val="24"/>
          <w:szCs w:val="24"/>
          <w:shd w:val="clear" w:color="auto" w:fill="FFFFFF"/>
          <w:lang w:val="it-IT"/>
        </w:rPr>
        <w:t>Glenn</w:t>
      </w:r>
      <w:r w:rsidRPr="00182A76">
        <w:rPr>
          <w:rStyle w:val="apple-converted-space"/>
          <w:rFonts w:ascii="Minion Pro" w:hAnsi="Minion Pro" w:cs="Segoe UI"/>
          <w:sz w:val="24"/>
          <w:szCs w:val="24"/>
          <w:shd w:val="clear" w:color="auto" w:fill="FFFFFF"/>
          <w:lang w:val="it-IT"/>
        </w:rPr>
        <w:t>, “</w:t>
      </w:r>
      <w:r w:rsidRPr="00182A76">
        <w:rPr>
          <w:rStyle w:val="apple-converted-space"/>
          <w:rFonts w:ascii="Minion Pro" w:hAnsi="Minion Pro" w:cs="Segoe UI"/>
          <w:i/>
          <w:sz w:val="24"/>
          <w:szCs w:val="24"/>
          <w:shd w:val="clear" w:color="auto" w:fill="FFFFFF"/>
          <w:lang w:val="it-IT"/>
        </w:rPr>
        <w:t>Legato con amore</w:t>
      </w:r>
      <w:r w:rsidRPr="00182A76">
        <w:rPr>
          <w:rStyle w:val="apple-converted-space"/>
          <w:rFonts w:ascii="Minion Pro" w:hAnsi="Minion Pro" w:cs="Segoe UI"/>
          <w:sz w:val="24"/>
          <w:szCs w:val="24"/>
          <w:shd w:val="clear" w:color="auto" w:fill="FFFFFF"/>
          <w:lang w:val="it-IT"/>
        </w:rPr>
        <w:t>,” 3</w:t>
      </w:r>
      <w:r w:rsidR="006F55B3" w:rsidRPr="00182A76">
        <w:rPr>
          <w:rStyle w:val="apple-converted-space"/>
          <w:rFonts w:ascii="Minion Pro" w:hAnsi="Minion Pro" w:cs="Segoe UI"/>
          <w:sz w:val="24"/>
          <w:szCs w:val="24"/>
          <w:shd w:val="clear" w:color="auto" w:fill="FFFFFF"/>
          <w:lang w:val="it-IT"/>
        </w:rPr>
        <w:t>–</w:t>
      </w:r>
      <w:r w:rsidRPr="00182A76">
        <w:rPr>
          <w:rStyle w:val="apple-converted-space"/>
          <w:rFonts w:ascii="Minion Pro" w:hAnsi="Minion Pro" w:cs="Segoe UI"/>
          <w:sz w:val="24"/>
          <w:szCs w:val="24"/>
          <w:shd w:val="clear" w:color="auto" w:fill="FFFFFF"/>
          <w:lang w:val="it-IT"/>
        </w:rPr>
        <w:t>38.</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b/>
          <w:lang w:val="it-IT"/>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pple-converted-space"/>
          <w:rFonts w:ascii="Minion Pro" w:hAnsi="Minion Pro"/>
          <w:shd w:val="clear" w:color="auto" w:fill="FFFFFF"/>
          <w:lang w:val="it-IT"/>
        </w:rPr>
      </w:pPr>
      <w:proofErr w:type="spellStart"/>
      <w:r w:rsidRPr="00182A76">
        <w:rPr>
          <w:rFonts w:ascii="Minion Pro" w:hAnsi="Minion Pro" w:cs="Segoe UI"/>
          <w:b/>
          <w:sz w:val="24"/>
          <w:szCs w:val="24"/>
          <w:lang w:val="it-IT"/>
        </w:rPr>
        <w:t>Lepschy</w:t>
      </w:r>
      <w:proofErr w:type="spellEnd"/>
      <w:r w:rsidRPr="00182A76">
        <w:rPr>
          <w:rFonts w:ascii="Minion Pro" w:hAnsi="Minion Pro" w:cs="Segoe UI"/>
          <w:b/>
          <w:sz w:val="24"/>
          <w:szCs w:val="24"/>
          <w:lang w:val="it-IT"/>
        </w:rPr>
        <w:t>, Giulio</w:t>
      </w:r>
      <w:r w:rsidRPr="00182A76">
        <w:rPr>
          <w:rFonts w:ascii="Minion Pro" w:hAnsi="Minion Pro" w:cs="Segoe UI"/>
          <w:sz w:val="24"/>
          <w:szCs w:val="24"/>
          <w:lang w:val="it-IT"/>
        </w:rPr>
        <w:t xml:space="preserve"> and </w:t>
      </w:r>
      <w:r w:rsidRPr="00182A76">
        <w:rPr>
          <w:rFonts w:ascii="Minion Pro" w:hAnsi="Minion Pro" w:cs="Segoe UI"/>
          <w:b/>
          <w:sz w:val="24"/>
          <w:szCs w:val="24"/>
          <w:lang w:val="it-IT"/>
        </w:rPr>
        <w:t xml:space="preserve">Laura </w:t>
      </w:r>
      <w:proofErr w:type="spellStart"/>
      <w:r w:rsidRPr="00182A76">
        <w:rPr>
          <w:rFonts w:ascii="Minion Pro" w:hAnsi="Minion Pro" w:cs="Segoe UI"/>
          <w:b/>
          <w:sz w:val="24"/>
          <w:szCs w:val="24"/>
          <w:lang w:val="it-IT"/>
        </w:rPr>
        <w:t>Lepschy</w:t>
      </w:r>
      <w:proofErr w:type="spellEnd"/>
      <w:r w:rsidRPr="00182A76">
        <w:rPr>
          <w:rFonts w:ascii="Minion Pro" w:hAnsi="Minion Pro" w:cs="Segoe UI"/>
          <w:sz w:val="24"/>
          <w:szCs w:val="24"/>
          <w:lang w:val="it-IT"/>
        </w:rPr>
        <w:t xml:space="preserve">. “Dante </w:t>
      </w:r>
      <w:proofErr w:type="spellStart"/>
      <w:r w:rsidRPr="00182A76">
        <w:rPr>
          <w:rFonts w:ascii="Minion Pro" w:hAnsi="Minion Pro" w:cs="Segoe UI"/>
          <w:sz w:val="24"/>
          <w:szCs w:val="24"/>
          <w:lang w:val="it-IT"/>
        </w:rPr>
        <w:t>as</w:t>
      </w:r>
      <w:proofErr w:type="spellEnd"/>
      <w:r w:rsidRPr="00182A76">
        <w:rPr>
          <w:rFonts w:ascii="Minion Pro" w:hAnsi="Minion Pro" w:cs="Segoe UI"/>
          <w:sz w:val="24"/>
          <w:szCs w:val="24"/>
          <w:lang w:val="it-IT"/>
        </w:rPr>
        <w:t xml:space="preserve"> a Native speaker.” </w:t>
      </w:r>
      <w:r w:rsidRPr="00182A76">
        <w:rPr>
          <w:rStyle w:val="apple-converted-space"/>
          <w:rFonts w:ascii="Minion Pro" w:hAnsi="Minion Pro" w:cs="Segoe UI"/>
          <w:sz w:val="24"/>
          <w:szCs w:val="24"/>
          <w:shd w:val="clear" w:color="auto" w:fill="FFFFFF"/>
          <w:lang w:val="it-IT"/>
        </w:rPr>
        <w:t xml:space="preserve">In </w:t>
      </w:r>
      <w:r w:rsidRPr="00182A76">
        <w:rPr>
          <w:rStyle w:val="apple-converted-space"/>
          <w:rFonts w:ascii="Minion Pro" w:hAnsi="Minion Pro" w:cs="Segoe UI"/>
          <w:b/>
          <w:sz w:val="24"/>
          <w:szCs w:val="24"/>
          <w:shd w:val="clear" w:color="auto" w:fill="FFFFFF"/>
          <w:lang w:val="it-IT"/>
        </w:rPr>
        <w:t>Kinder</w:t>
      </w:r>
      <w:r w:rsidRPr="00182A76">
        <w:rPr>
          <w:rStyle w:val="apple-converted-space"/>
          <w:rFonts w:ascii="Minion Pro" w:hAnsi="Minion Pro" w:cs="Segoe UI"/>
          <w:sz w:val="24"/>
          <w:szCs w:val="24"/>
          <w:shd w:val="clear" w:color="auto" w:fill="FFFFFF"/>
          <w:lang w:val="it-IT"/>
        </w:rPr>
        <w:t xml:space="preserve"> and </w:t>
      </w:r>
      <w:r w:rsidRPr="00182A76">
        <w:rPr>
          <w:rStyle w:val="apple-converted-space"/>
          <w:rFonts w:ascii="Minion Pro" w:hAnsi="Minion Pro" w:cs="Segoe UI"/>
          <w:b/>
          <w:sz w:val="24"/>
          <w:szCs w:val="24"/>
          <w:shd w:val="clear" w:color="auto" w:fill="FFFFFF"/>
          <w:lang w:val="it-IT"/>
        </w:rPr>
        <w:t>Glenn</w:t>
      </w:r>
      <w:r w:rsidRPr="00182A76">
        <w:rPr>
          <w:rStyle w:val="apple-converted-space"/>
          <w:rFonts w:ascii="Minion Pro" w:hAnsi="Minion Pro" w:cs="Segoe UI"/>
          <w:sz w:val="24"/>
          <w:szCs w:val="24"/>
          <w:shd w:val="clear" w:color="auto" w:fill="FFFFFF"/>
          <w:lang w:val="it-IT"/>
        </w:rPr>
        <w:t>, “</w:t>
      </w:r>
      <w:r w:rsidRPr="00182A76">
        <w:rPr>
          <w:rStyle w:val="apple-converted-space"/>
          <w:rFonts w:ascii="Minion Pro" w:hAnsi="Minion Pro" w:cs="Segoe UI"/>
          <w:i/>
          <w:sz w:val="24"/>
          <w:szCs w:val="24"/>
          <w:shd w:val="clear" w:color="auto" w:fill="FFFFFF"/>
          <w:lang w:val="it-IT"/>
        </w:rPr>
        <w:t>Legato con amore</w:t>
      </w:r>
      <w:r w:rsidRPr="00182A76">
        <w:rPr>
          <w:rStyle w:val="apple-converted-space"/>
          <w:rFonts w:ascii="Minion Pro" w:hAnsi="Minion Pro" w:cs="Segoe UI"/>
          <w:sz w:val="24"/>
          <w:szCs w:val="24"/>
          <w:shd w:val="clear" w:color="auto" w:fill="FFFFFF"/>
          <w:lang w:val="it-IT"/>
        </w:rPr>
        <w:t>,” 309</w:t>
      </w:r>
      <w:r w:rsidR="006F55B3" w:rsidRPr="00182A76">
        <w:rPr>
          <w:rStyle w:val="apple-converted-space"/>
          <w:rFonts w:ascii="Minion Pro" w:hAnsi="Minion Pro" w:cs="Segoe UI"/>
          <w:sz w:val="24"/>
          <w:szCs w:val="24"/>
          <w:shd w:val="clear" w:color="auto" w:fill="FFFFFF"/>
          <w:lang w:val="it-IT"/>
        </w:rPr>
        <w:t>–</w:t>
      </w:r>
      <w:r w:rsidRPr="00182A76">
        <w:rPr>
          <w:rStyle w:val="apple-converted-space"/>
          <w:rFonts w:ascii="Minion Pro" w:hAnsi="Minion Pro" w:cs="Segoe UI"/>
          <w:sz w:val="24"/>
          <w:szCs w:val="24"/>
          <w:shd w:val="clear" w:color="auto" w:fill="FFFFFF"/>
          <w:lang w:val="it-IT"/>
        </w:rPr>
        <w:t>319.</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b/>
          <w:iCs/>
          <w:lang w:val="it-IT"/>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iCs/>
          <w:sz w:val="24"/>
          <w:szCs w:val="24"/>
          <w:lang w:val="it-IT"/>
        </w:rPr>
      </w:pPr>
      <w:r w:rsidRPr="00182A76">
        <w:rPr>
          <w:rFonts w:ascii="Minion Pro" w:hAnsi="Minion Pro" w:cs="Segoe UI"/>
          <w:b/>
          <w:iCs/>
          <w:sz w:val="24"/>
          <w:szCs w:val="24"/>
        </w:rPr>
        <w:t>Lindon, John</w:t>
      </w:r>
      <w:r w:rsidRPr="00182A76">
        <w:rPr>
          <w:rFonts w:ascii="Minion Pro" w:hAnsi="Minion Pro" w:cs="Segoe UI"/>
          <w:iCs/>
          <w:sz w:val="24"/>
          <w:szCs w:val="24"/>
        </w:rPr>
        <w:t>. “Notes on Nineteenth</w:t>
      </w:r>
      <w:r w:rsidR="00BF7716" w:rsidRPr="00182A76">
        <w:rPr>
          <w:rFonts w:ascii="Minion Pro" w:hAnsi="Minion Pro" w:cs="Segoe UI"/>
          <w:iCs/>
          <w:sz w:val="24"/>
          <w:szCs w:val="24"/>
        </w:rPr>
        <w:t>-</w:t>
      </w:r>
      <w:r w:rsidRPr="00182A76">
        <w:rPr>
          <w:rFonts w:ascii="Minion Pro" w:hAnsi="Minion Pro" w:cs="Segoe UI"/>
          <w:iCs/>
          <w:sz w:val="24"/>
          <w:szCs w:val="24"/>
        </w:rPr>
        <w:t xml:space="preserve">Century Dante Commentaries and Critical Editions.” </w:t>
      </w:r>
      <w:r w:rsidRPr="00182A76">
        <w:rPr>
          <w:rFonts w:ascii="Minion Pro" w:hAnsi="Minion Pro" w:cs="Segoe UI"/>
          <w:iCs/>
          <w:sz w:val="24"/>
          <w:szCs w:val="24"/>
          <w:lang w:val="it-IT"/>
        </w:rPr>
        <w:t xml:space="preserve">In </w:t>
      </w:r>
      <w:proofErr w:type="spellStart"/>
      <w:r w:rsidRPr="00182A76">
        <w:rPr>
          <w:rFonts w:ascii="Minion Pro" w:hAnsi="Minion Pro" w:cs="Segoe UI"/>
          <w:b/>
          <w:iCs/>
          <w:sz w:val="24"/>
          <w:szCs w:val="24"/>
          <w:lang w:val="it-IT"/>
        </w:rPr>
        <w:t>Nasti</w:t>
      </w:r>
      <w:proofErr w:type="spellEnd"/>
      <w:r w:rsidRPr="00182A76">
        <w:rPr>
          <w:rFonts w:ascii="Minion Pro" w:hAnsi="Minion Pro" w:cs="Segoe UI"/>
          <w:iCs/>
          <w:sz w:val="24"/>
          <w:szCs w:val="24"/>
          <w:lang w:val="it-IT"/>
        </w:rPr>
        <w:t xml:space="preserve"> and </w:t>
      </w:r>
      <w:r w:rsidRPr="00182A76">
        <w:rPr>
          <w:rFonts w:ascii="Minion Pro" w:hAnsi="Minion Pro" w:cs="Segoe UI"/>
          <w:b/>
          <w:iCs/>
          <w:sz w:val="24"/>
          <w:szCs w:val="24"/>
          <w:lang w:val="it-IT"/>
        </w:rPr>
        <w:t>Rossignoli</w:t>
      </w:r>
      <w:r w:rsidRPr="00182A76">
        <w:rPr>
          <w:rFonts w:ascii="Minion Pro" w:hAnsi="Minion Pro" w:cs="Segoe UI"/>
          <w:iCs/>
          <w:sz w:val="24"/>
          <w:szCs w:val="24"/>
          <w:lang w:val="it-IT"/>
        </w:rPr>
        <w:t xml:space="preserve">, </w:t>
      </w:r>
      <w:proofErr w:type="spellStart"/>
      <w:r w:rsidRPr="00182A76">
        <w:rPr>
          <w:rFonts w:ascii="Minion Pro" w:eastAsia="Times New Roman" w:hAnsi="Minion Pro" w:cs="Segoe UI"/>
          <w:bCs/>
          <w:i/>
          <w:sz w:val="24"/>
          <w:szCs w:val="24"/>
          <w:lang w:val="it-IT"/>
        </w:rPr>
        <w:t>Interpreting</w:t>
      </w:r>
      <w:proofErr w:type="spellEnd"/>
      <w:r w:rsidRPr="00182A76">
        <w:rPr>
          <w:rFonts w:ascii="Minion Pro" w:eastAsia="Times New Roman" w:hAnsi="Minion Pro" w:cs="Segoe UI"/>
          <w:bCs/>
          <w:i/>
          <w:sz w:val="24"/>
          <w:szCs w:val="24"/>
          <w:lang w:val="it-IT"/>
        </w:rPr>
        <w:t xml:space="preserve"> Dante</w:t>
      </w:r>
      <w:r w:rsidRPr="00182A76">
        <w:rPr>
          <w:rFonts w:ascii="Minion Pro" w:hAnsi="Minion Pro" w:cs="Segoe UI"/>
          <w:iCs/>
          <w:sz w:val="24"/>
          <w:szCs w:val="24"/>
          <w:lang w:val="it-IT"/>
        </w:rPr>
        <w:t>, 434</w:t>
      </w:r>
      <w:r w:rsidR="006F55B3" w:rsidRPr="00182A76">
        <w:rPr>
          <w:rFonts w:ascii="Minion Pro" w:hAnsi="Minion Pro" w:cs="Segoe UI"/>
          <w:iCs/>
          <w:sz w:val="24"/>
          <w:szCs w:val="24"/>
          <w:lang w:val="it-IT"/>
        </w:rPr>
        <w:t>–</w:t>
      </w:r>
      <w:r w:rsidRPr="00182A76">
        <w:rPr>
          <w:rFonts w:ascii="Minion Pro" w:hAnsi="Minion Pro" w:cs="Segoe UI"/>
          <w:iCs/>
          <w:sz w:val="24"/>
          <w:szCs w:val="24"/>
          <w:lang w:val="it-IT"/>
        </w:rPr>
        <w:t>49.</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Segoe UI"/>
          <w:b/>
          <w:sz w:val="24"/>
          <w:szCs w:val="24"/>
          <w:lang w:val="it-IT"/>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Segoe UI"/>
          <w:iCs/>
          <w:sz w:val="24"/>
          <w:szCs w:val="24"/>
        </w:rPr>
      </w:pPr>
      <w:r w:rsidRPr="00182A76">
        <w:rPr>
          <w:rFonts w:ascii="Minion Pro" w:eastAsia="Times New Roman" w:hAnsi="Minion Pro" w:cs="Segoe UI"/>
          <w:b/>
          <w:sz w:val="24"/>
          <w:szCs w:val="24"/>
          <w:lang w:val="it-IT"/>
        </w:rPr>
        <w:t>Lombardi, Elena</w:t>
      </w:r>
      <w:r w:rsidRPr="00182A76">
        <w:rPr>
          <w:rFonts w:ascii="Minion Pro" w:eastAsia="Times New Roman" w:hAnsi="Minion Pro" w:cs="Segoe UI"/>
          <w:sz w:val="24"/>
          <w:szCs w:val="24"/>
          <w:lang w:val="it-IT"/>
        </w:rPr>
        <w:t xml:space="preserve">. “‘Che libido </w:t>
      </w:r>
      <w:proofErr w:type="spellStart"/>
      <w:r w:rsidRPr="00182A76">
        <w:rPr>
          <w:rFonts w:ascii="Minion Pro" w:eastAsia="Times New Roman" w:hAnsi="Minion Pro" w:cs="Segoe UI"/>
          <w:sz w:val="24"/>
          <w:szCs w:val="24"/>
          <w:lang w:val="it-IT"/>
        </w:rPr>
        <w:t>fe</w:t>
      </w:r>
      <w:proofErr w:type="spellEnd"/>
      <w:r w:rsidRPr="00182A76">
        <w:rPr>
          <w:rFonts w:ascii="Minion Pro" w:eastAsia="Times New Roman" w:hAnsi="Minion Pro" w:cs="Segoe UI"/>
          <w:sz w:val="24"/>
          <w:szCs w:val="24"/>
          <w:lang w:val="it-IT"/>
        </w:rPr>
        <w:t xml:space="preserve">’ licito in sua legge’: </w:t>
      </w:r>
      <w:proofErr w:type="spellStart"/>
      <w:r w:rsidRPr="00182A76">
        <w:rPr>
          <w:rFonts w:ascii="Minion Pro" w:eastAsia="Times New Roman" w:hAnsi="Minion Pro" w:cs="Segoe UI"/>
          <w:sz w:val="24"/>
          <w:szCs w:val="24"/>
          <w:lang w:val="it-IT"/>
        </w:rPr>
        <w:t>Lust</w:t>
      </w:r>
      <w:proofErr w:type="spellEnd"/>
      <w:r w:rsidRPr="00182A76">
        <w:rPr>
          <w:rFonts w:ascii="Minion Pro" w:eastAsia="Times New Roman" w:hAnsi="Minion Pro" w:cs="Segoe UI"/>
          <w:sz w:val="24"/>
          <w:szCs w:val="24"/>
          <w:lang w:val="it-IT"/>
        </w:rPr>
        <w:t xml:space="preserve"> and Law, </w:t>
      </w:r>
      <w:proofErr w:type="spellStart"/>
      <w:r w:rsidRPr="00182A76">
        <w:rPr>
          <w:rFonts w:ascii="Minion Pro" w:eastAsia="Times New Roman" w:hAnsi="Minion Pro" w:cs="Segoe UI"/>
          <w:sz w:val="24"/>
          <w:szCs w:val="24"/>
          <w:lang w:val="it-IT"/>
        </w:rPr>
        <w:t>Reason</w:t>
      </w:r>
      <w:proofErr w:type="spellEnd"/>
      <w:r w:rsidRPr="00182A76">
        <w:rPr>
          <w:rFonts w:ascii="Minion Pro" w:eastAsia="Times New Roman" w:hAnsi="Minion Pro" w:cs="Segoe UI"/>
          <w:sz w:val="24"/>
          <w:szCs w:val="24"/>
          <w:lang w:val="it-IT"/>
        </w:rPr>
        <w:t xml:space="preserve"> and </w:t>
      </w:r>
      <w:proofErr w:type="spellStart"/>
      <w:r w:rsidRPr="00182A76">
        <w:rPr>
          <w:rFonts w:ascii="Minion Pro" w:eastAsia="Times New Roman" w:hAnsi="Minion Pro" w:cs="Segoe UI"/>
          <w:sz w:val="24"/>
          <w:szCs w:val="24"/>
          <w:lang w:val="it-IT"/>
        </w:rPr>
        <w:t>Passion</w:t>
      </w:r>
      <w:proofErr w:type="spellEnd"/>
      <w:r w:rsidRPr="00182A76">
        <w:rPr>
          <w:rFonts w:ascii="Minion Pro" w:eastAsia="Times New Roman" w:hAnsi="Minion Pro" w:cs="Segoe UI"/>
          <w:sz w:val="24"/>
          <w:szCs w:val="24"/>
          <w:lang w:val="it-IT"/>
        </w:rPr>
        <w:t xml:space="preserve"> in Dante.” </w:t>
      </w:r>
      <w:r w:rsidRPr="00182A76">
        <w:rPr>
          <w:rFonts w:ascii="Minion Pro" w:eastAsia="Times New Roman" w:hAnsi="Minion Pro" w:cs="Segoe UI"/>
          <w:iCs/>
          <w:sz w:val="24"/>
          <w:szCs w:val="24"/>
        </w:rPr>
        <w:t xml:space="preserve">In </w:t>
      </w:r>
      <w:r w:rsidRPr="00182A76">
        <w:rPr>
          <w:rFonts w:ascii="Minion Pro" w:eastAsia="Times New Roman" w:hAnsi="Minion Pro" w:cs="Segoe UI"/>
          <w:b/>
          <w:bCs/>
          <w:sz w:val="24"/>
          <w:szCs w:val="24"/>
        </w:rPr>
        <w:t>Kilgour</w:t>
      </w:r>
      <w:r w:rsidRPr="00182A76">
        <w:rPr>
          <w:rFonts w:ascii="Minion Pro" w:eastAsia="Times New Roman" w:hAnsi="Minion Pro" w:cs="Segoe UI"/>
          <w:bCs/>
          <w:sz w:val="24"/>
          <w:szCs w:val="24"/>
        </w:rPr>
        <w:t xml:space="preserve"> and </w:t>
      </w:r>
      <w:r w:rsidRPr="00182A76">
        <w:rPr>
          <w:rFonts w:ascii="Minion Pro" w:eastAsia="Times New Roman" w:hAnsi="Minion Pro" w:cs="Segoe UI"/>
          <w:b/>
          <w:bCs/>
          <w:sz w:val="24"/>
          <w:szCs w:val="24"/>
        </w:rPr>
        <w:t>Lombardi,</w:t>
      </w:r>
      <w:r w:rsidRPr="00182A76">
        <w:rPr>
          <w:rFonts w:ascii="Minion Pro" w:eastAsia="Times New Roman" w:hAnsi="Minion Pro" w:cs="Segoe UI"/>
          <w:bCs/>
          <w:i/>
          <w:sz w:val="24"/>
          <w:szCs w:val="24"/>
        </w:rPr>
        <w:t xml:space="preserve"> </w:t>
      </w:r>
      <w:proofErr w:type="spellStart"/>
      <w:r w:rsidRPr="00182A76">
        <w:rPr>
          <w:rFonts w:ascii="Minion Pro" w:eastAsia="Times New Roman" w:hAnsi="Minion Pro" w:cs="Segoe UI"/>
          <w:bCs/>
          <w:i/>
          <w:sz w:val="24"/>
          <w:szCs w:val="24"/>
        </w:rPr>
        <w:t>Dantean</w:t>
      </w:r>
      <w:proofErr w:type="spellEnd"/>
      <w:r w:rsidRPr="00182A76">
        <w:rPr>
          <w:rFonts w:ascii="Minion Pro" w:eastAsia="Times New Roman" w:hAnsi="Minion Pro" w:cs="Segoe UI"/>
          <w:bCs/>
          <w:i/>
          <w:sz w:val="24"/>
          <w:szCs w:val="24"/>
        </w:rPr>
        <w:t xml:space="preserve"> Dialogues</w:t>
      </w:r>
      <w:r w:rsidRPr="00182A76">
        <w:rPr>
          <w:rFonts w:ascii="Minion Pro" w:eastAsia="Times New Roman" w:hAnsi="Minion Pro" w:cs="Segoe UI"/>
          <w:iCs/>
          <w:sz w:val="24"/>
          <w:szCs w:val="24"/>
        </w:rPr>
        <w:t>, 125</w:t>
      </w:r>
      <w:r w:rsidR="006F55B3" w:rsidRPr="00182A76">
        <w:rPr>
          <w:rFonts w:ascii="Minion Pro" w:eastAsia="Times New Roman" w:hAnsi="Minion Pro" w:cs="Segoe UI"/>
          <w:iCs/>
          <w:sz w:val="24"/>
          <w:szCs w:val="24"/>
        </w:rPr>
        <w:t>–</w:t>
      </w:r>
      <w:r w:rsidRPr="00182A76">
        <w:rPr>
          <w:rFonts w:ascii="Minion Pro" w:eastAsia="Times New Roman" w:hAnsi="Minion Pro" w:cs="Segoe UI"/>
          <w:iCs/>
          <w:sz w:val="24"/>
          <w:szCs w:val="24"/>
        </w:rPr>
        <w:t>54.</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Segoe UI"/>
          <w:b/>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Segoe UI"/>
          <w:iCs/>
          <w:sz w:val="24"/>
          <w:szCs w:val="24"/>
        </w:rPr>
      </w:pPr>
      <w:r w:rsidRPr="00182A76">
        <w:rPr>
          <w:rFonts w:ascii="Minion Pro" w:eastAsia="Times New Roman" w:hAnsi="Minion Pro" w:cs="Segoe UI"/>
          <w:b/>
          <w:sz w:val="24"/>
          <w:szCs w:val="24"/>
        </w:rPr>
        <w:t>Lund</w:t>
      </w:r>
      <w:r w:rsidR="006F55B3" w:rsidRPr="00182A76">
        <w:rPr>
          <w:rFonts w:ascii="Minion Pro" w:eastAsia="Times New Roman" w:hAnsi="Minion Pro" w:cs="Segoe UI"/>
          <w:b/>
          <w:sz w:val="24"/>
          <w:szCs w:val="24"/>
        </w:rPr>
        <w:t>–</w:t>
      </w:r>
      <w:r w:rsidRPr="00182A76">
        <w:rPr>
          <w:rFonts w:ascii="Minion Pro" w:eastAsia="Times New Roman" w:hAnsi="Minion Pro" w:cs="Segoe UI"/>
          <w:b/>
          <w:sz w:val="24"/>
          <w:szCs w:val="24"/>
        </w:rPr>
        <w:t>Mead, Carolynn</w:t>
      </w:r>
      <w:r w:rsidRPr="00182A76">
        <w:rPr>
          <w:rFonts w:ascii="Minion Pro" w:eastAsia="Times New Roman" w:hAnsi="Minion Pro" w:cs="Segoe UI"/>
          <w:sz w:val="24"/>
          <w:szCs w:val="24"/>
        </w:rPr>
        <w:t xml:space="preserve">. “The </w:t>
      </w:r>
      <w:proofErr w:type="spellStart"/>
      <w:r w:rsidRPr="00182A76">
        <w:rPr>
          <w:rFonts w:ascii="Minion Pro" w:eastAsia="Times New Roman" w:hAnsi="Minion Pro" w:cs="Segoe UI"/>
          <w:i/>
          <w:iCs/>
          <w:sz w:val="24"/>
          <w:szCs w:val="24"/>
        </w:rPr>
        <w:t>Vulgata</w:t>
      </w:r>
      <w:proofErr w:type="spellEnd"/>
      <w:r w:rsidRPr="00182A76">
        <w:rPr>
          <w:rFonts w:ascii="Minion Pro" w:eastAsia="Times New Roman" w:hAnsi="Minion Pro" w:cs="Segoe UI"/>
          <w:sz w:val="24"/>
          <w:szCs w:val="24"/>
        </w:rPr>
        <w:t xml:space="preserve"> in the </w:t>
      </w:r>
      <w:r w:rsidRPr="00182A76">
        <w:rPr>
          <w:rFonts w:ascii="Minion Pro" w:eastAsia="Times New Roman" w:hAnsi="Minion Pro" w:cs="Segoe UI"/>
          <w:i/>
          <w:iCs/>
          <w:sz w:val="24"/>
          <w:szCs w:val="24"/>
        </w:rPr>
        <w:t>Commedia</w:t>
      </w:r>
      <w:r w:rsidRPr="00182A76">
        <w:rPr>
          <w:rFonts w:ascii="Minion Pro" w:eastAsia="Times New Roman" w:hAnsi="Minion Pro" w:cs="Segoe UI"/>
          <w:sz w:val="24"/>
          <w:szCs w:val="24"/>
        </w:rPr>
        <w:t>: Self</w:t>
      </w:r>
      <w:r w:rsidR="00EF6F97" w:rsidRPr="00182A76">
        <w:rPr>
          <w:rFonts w:ascii="Minion Pro" w:eastAsia="Times New Roman" w:hAnsi="Minion Pro" w:cs="Segoe UI"/>
          <w:sz w:val="24"/>
          <w:szCs w:val="24"/>
        </w:rPr>
        <w:t>-</w:t>
      </w:r>
      <w:r w:rsidRPr="00182A76">
        <w:rPr>
          <w:rFonts w:ascii="Minion Pro" w:eastAsia="Times New Roman" w:hAnsi="Minion Pro" w:cs="Segoe UI"/>
          <w:sz w:val="24"/>
          <w:szCs w:val="24"/>
        </w:rPr>
        <w:t xml:space="preserve">Interpreting Texts.” </w:t>
      </w:r>
      <w:r w:rsidRPr="00182A76">
        <w:rPr>
          <w:rFonts w:ascii="Minion Pro" w:eastAsia="Times New Roman" w:hAnsi="Minion Pro" w:cs="Segoe UI"/>
          <w:iCs/>
          <w:sz w:val="24"/>
          <w:szCs w:val="24"/>
        </w:rPr>
        <w:t xml:space="preserve">In </w:t>
      </w:r>
      <w:r w:rsidRPr="00182A76">
        <w:rPr>
          <w:rFonts w:ascii="Minion Pro" w:eastAsia="Times New Roman" w:hAnsi="Minion Pro" w:cs="Segoe UI"/>
          <w:b/>
          <w:bCs/>
          <w:sz w:val="24"/>
          <w:szCs w:val="24"/>
        </w:rPr>
        <w:t>Kilgour</w:t>
      </w:r>
      <w:r w:rsidRPr="00182A76">
        <w:rPr>
          <w:rFonts w:ascii="Minion Pro" w:eastAsia="Times New Roman" w:hAnsi="Minion Pro" w:cs="Segoe UI"/>
          <w:bCs/>
          <w:sz w:val="24"/>
          <w:szCs w:val="24"/>
        </w:rPr>
        <w:t xml:space="preserve"> and </w:t>
      </w:r>
      <w:r w:rsidRPr="00182A76">
        <w:rPr>
          <w:rFonts w:ascii="Minion Pro" w:eastAsia="Times New Roman" w:hAnsi="Minion Pro" w:cs="Segoe UI"/>
          <w:b/>
          <w:bCs/>
          <w:sz w:val="24"/>
          <w:szCs w:val="24"/>
        </w:rPr>
        <w:t>Lombardi,</w:t>
      </w:r>
      <w:r w:rsidRPr="00182A76">
        <w:rPr>
          <w:rFonts w:ascii="Minion Pro" w:eastAsia="Times New Roman" w:hAnsi="Minion Pro" w:cs="Segoe UI"/>
          <w:bCs/>
          <w:i/>
          <w:sz w:val="24"/>
          <w:szCs w:val="24"/>
        </w:rPr>
        <w:t xml:space="preserve"> </w:t>
      </w:r>
      <w:proofErr w:type="spellStart"/>
      <w:r w:rsidRPr="00182A76">
        <w:rPr>
          <w:rFonts w:ascii="Minion Pro" w:eastAsia="Times New Roman" w:hAnsi="Minion Pro" w:cs="Segoe UI"/>
          <w:bCs/>
          <w:i/>
          <w:sz w:val="24"/>
          <w:szCs w:val="24"/>
        </w:rPr>
        <w:t>Dantean</w:t>
      </w:r>
      <w:proofErr w:type="spellEnd"/>
      <w:r w:rsidRPr="00182A76">
        <w:rPr>
          <w:rFonts w:ascii="Minion Pro" w:eastAsia="Times New Roman" w:hAnsi="Minion Pro" w:cs="Segoe UI"/>
          <w:bCs/>
          <w:i/>
          <w:sz w:val="24"/>
          <w:szCs w:val="24"/>
        </w:rPr>
        <w:t xml:space="preserve"> Dialogues</w:t>
      </w:r>
      <w:r w:rsidRPr="00182A76">
        <w:rPr>
          <w:rFonts w:ascii="Minion Pro" w:eastAsia="Times New Roman" w:hAnsi="Minion Pro" w:cs="Segoe UI"/>
          <w:iCs/>
          <w:sz w:val="24"/>
          <w:szCs w:val="24"/>
        </w:rPr>
        <w:t>, 155</w:t>
      </w:r>
      <w:r w:rsidR="006F55B3" w:rsidRPr="00182A76">
        <w:rPr>
          <w:rFonts w:ascii="Minion Pro" w:eastAsia="Times New Roman" w:hAnsi="Minion Pro" w:cs="Segoe UI"/>
          <w:iCs/>
          <w:sz w:val="24"/>
          <w:szCs w:val="24"/>
        </w:rPr>
        <w:t>–</w:t>
      </w:r>
      <w:r w:rsidRPr="00182A76">
        <w:rPr>
          <w:rFonts w:ascii="Minion Pro" w:eastAsia="Times New Roman" w:hAnsi="Minion Pro" w:cs="Segoe UI"/>
          <w:iCs/>
          <w:sz w:val="24"/>
          <w:szCs w:val="24"/>
        </w:rPr>
        <w:t>73.</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Minion Pro" w:hAnsi="Minion Pro" w:cs="Bembo"/>
          <w:b/>
          <w:sz w:val="24"/>
          <w:szCs w:val="24"/>
        </w:rPr>
      </w:pPr>
    </w:p>
    <w:p w:rsidR="00D10180" w:rsidRPr="005F23A1"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Minion Pro" w:hAnsi="Minion Pro" w:cs="Bembo"/>
          <w:sz w:val="24"/>
          <w:szCs w:val="24"/>
        </w:rPr>
      </w:pPr>
      <w:proofErr w:type="spellStart"/>
      <w:r w:rsidRPr="00182A76">
        <w:rPr>
          <w:rFonts w:ascii="Minion Pro" w:hAnsi="Minion Pro" w:cs="Bembo"/>
          <w:b/>
          <w:sz w:val="24"/>
          <w:szCs w:val="24"/>
        </w:rPr>
        <w:t>Luzzi</w:t>
      </w:r>
      <w:proofErr w:type="spellEnd"/>
      <w:r w:rsidRPr="00182A76">
        <w:rPr>
          <w:rFonts w:ascii="Minion Pro" w:hAnsi="Minion Pro" w:cs="Bembo"/>
          <w:b/>
          <w:sz w:val="24"/>
          <w:szCs w:val="24"/>
        </w:rPr>
        <w:t>, Joseph</w:t>
      </w:r>
      <w:r w:rsidRPr="00182A76">
        <w:rPr>
          <w:rFonts w:ascii="Minion Pro" w:hAnsi="Minion Pro" w:cs="Bembo"/>
          <w:sz w:val="24"/>
          <w:szCs w:val="24"/>
        </w:rPr>
        <w:t xml:space="preserve">. “New Voices in Dante: Introduction. </w:t>
      </w:r>
      <w:r w:rsidRPr="005F23A1">
        <w:rPr>
          <w:rFonts w:ascii="Minion Pro" w:hAnsi="Minion Pro" w:cs="Bembo"/>
          <w:i/>
          <w:sz w:val="24"/>
          <w:szCs w:val="24"/>
        </w:rPr>
        <w:t>Dante Studies</w:t>
      </w:r>
      <w:r w:rsidRPr="005F23A1">
        <w:rPr>
          <w:rFonts w:ascii="Minion Pro" w:hAnsi="Minion Pro" w:cs="Bembo"/>
          <w:sz w:val="24"/>
          <w:szCs w:val="24"/>
        </w:rPr>
        <w:t xml:space="preserve"> 131 (2013): 1</w:t>
      </w:r>
      <w:r w:rsidR="006F55B3" w:rsidRPr="005F23A1">
        <w:rPr>
          <w:rFonts w:ascii="Minion Pro" w:hAnsi="Minion Pro" w:cs="Bembo"/>
          <w:sz w:val="24"/>
          <w:szCs w:val="24"/>
        </w:rPr>
        <w:t>–</w:t>
      </w:r>
      <w:r w:rsidRPr="005F23A1">
        <w:rPr>
          <w:rFonts w:ascii="Minion Pro" w:hAnsi="Minion Pro" w:cs="Bembo"/>
          <w:sz w:val="24"/>
          <w:szCs w:val="24"/>
        </w:rPr>
        <w:t>4.</w:t>
      </w:r>
    </w:p>
    <w:p w:rsidR="00D10180" w:rsidRPr="005F23A1"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Minion Pro" w:hAnsi="Minion Pro" w:cs="BemboExpert"/>
          <w:b/>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Minion Pro" w:hAnsi="Minion Pro" w:cs="Bembo"/>
          <w:sz w:val="24"/>
          <w:szCs w:val="24"/>
          <w:lang w:val="it-IT"/>
        </w:rPr>
      </w:pPr>
      <w:proofErr w:type="spellStart"/>
      <w:r w:rsidRPr="005F23A1">
        <w:rPr>
          <w:rFonts w:ascii="Minion Pro" w:hAnsi="Minion Pro" w:cs="BemboExpert"/>
          <w:b/>
          <w:sz w:val="24"/>
          <w:szCs w:val="24"/>
        </w:rPr>
        <w:t>Marchesi</w:t>
      </w:r>
      <w:proofErr w:type="spellEnd"/>
      <w:r w:rsidRPr="005F23A1">
        <w:rPr>
          <w:rFonts w:ascii="Minion Pro" w:hAnsi="Minion Pro" w:cs="BemboExpert"/>
          <w:b/>
          <w:sz w:val="24"/>
          <w:szCs w:val="24"/>
        </w:rPr>
        <w:t>, Simone</w:t>
      </w:r>
      <w:r w:rsidRPr="005F23A1">
        <w:rPr>
          <w:rFonts w:ascii="Minion Pro" w:hAnsi="Minion Pro" w:cs="BemboExpert"/>
          <w:sz w:val="24"/>
          <w:szCs w:val="24"/>
        </w:rPr>
        <w:t>. “</w:t>
      </w:r>
      <w:r w:rsidRPr="005F23A1">
        <w:rPr>
          <w:rFonts w:ascii="Minion Pro" w:hAnsi="Minion Pro" w:cs="Bembo"/>
          <w:sz w:val="24"/>
          <w:szCs w:val="24"/>
        </w:rPr>
        <w:t>Epic Ironies: Poetics, Meta</w:t>
      </w:r>
      <w:r w:rsidR="00B10DE0" w:rsidRPr="005F23A1">
        <w:rPr>
          <w:rFonts w:ascii="Minion Pro" w:hAnsi="Minion Pro" w:cs="Bembo"/>
          <w:sz w:val="24"/>
          <w:szCs w:val="24"/>
        </w:rPr>
        <w:t>-</w:t>
      </w:r>
      <w:r w:rsidRPr="005F23A1">
        <w:rPr>
          <w:rFonts w:ascii="Minion Pro" w:hAnsi="Minion Pro" w:cs="Bembo"/>
          <w:sz w:val="24"/>
          <w:szCs w:val="24"/>
        </w:rPr>
        <w:t>Poetics, Self</w:t>
      </w:r>
      <w:r w:rsidR="00B10DE0" w:rsidRPr="005F23A1">
        <w:rPr>
          <w:rFonts w:ascii="Minion Pro" w:hAnsi="Minion Pro" w:cs="Bembo"/>
          <w:sz w:val="24"/>
          <w:szCs w:val="24"/>
        </w:rPr>
        <w:t>-</w:t>
      </w:r>
      <w:r w:rsidRPr="005F23A1">
        <w:rPr>
          <w:rFonts w:ascii="Minion Pro" w:hAnsi="Minion Pro" w:cs="Bembo"/>
          <w:sz w:val="24"/>
          <w:szCs w:val="24"/>
        </w:rPr>
        <w:t>Translation (</w:t>
      </w:r>
      <w:r w:rsidRPr="005F23A1">
        <w:rPr>
          <w:rFonts w:ascii="Minion Pro" w:hAnsi="Minion Pro" w:cs="Bembo-Italic"/>
          <w:i/>
          <w:iCs/>
          <w:sz w:val="24"/>
          <w:szCs w:val="24"/>
        </w:rPr>
        <w:t xml:space="preserve">Inferno </w:t>
      </w:r>
      <w:r w:rsidRPr="005F23A1">
        <w:rPr>
          <w:rFonts w:ascii="Minion Pro" w:hAnsi="Minion Pro" w:cs="Bembo"/>
          <w:sz w:val="24"/>
          <w:szCs w:val="24"/>
        </w:rPr>
        <w:t xml:space="preserve">18.1, </w:t>
      </w:r>
      <w:proofErr w:type="spellStart"/>
      <w:r w:rsidRPr="005F23A1">
        <w:rPr>
          <w:rFonts w:ascii="Minion Pro" w:hAnsi="Minion Pro" w:cs="Bembo-Italic"/>
          <w:i/>
          <w:iCs/>
          <w:sz w:val="24"/>
          <w:szCs w:val="24"/>
        </w:rPr>
        <w:t>Purgatorio</w:t>
      </w:r>
      <w:proofErr w:type="spellEnd"/>
      <w:r w:rsidRPr="005F23A1">
        <w:rPr>
          <w:rFonts w:ascii="Minion Pro" w:hAnsi="Minion Pro" w:cs="Bembo-Italic"/>
          <w:i/>
          <w:iCs/>
          <w:sz w:val="24"/>
          <w:szCs w:val="24"/>
        </w:rPr>
        <w:t xml:space="preserve"> </w:t>
      </w:r>
      <w:r w:rsidRPr="005F23A1">
        <w:rPr>
          <w:rFonts w:ascii="Minion Pro" w:hAnsi="Minion Pro" w:cs="Bembo"/>
          <w:sz w:val="24"/>
          <w:szCs w:val="24"/>
        </w:rPr>
        <w:t xml:space="preserve">24.52, </w:t>
      </w:r>
      <w:r w:rsidRPr="005F23A1">
        <w:rPr>
          <w:rFonts w:ascii="Minion Pro" w:hAnsi="Minion Pro" w:cs="Bembo-Italic"/>
          <w:i/>
          <w:iCs/>
          <w:sz w:val="24"/>
          <w:szCs w:val="24"/>
        </w:rPr>
        <w:t xml:space="preserve">Paradiso </w:t>
      </w:r>
      <w:r w:rsidRPr="005F23A1">
        <w:rPr>
          <w:rFonts w:ascii="Minion Pro" w:hAnsi="Minion Pro" w:cs="Bembo"/>
          <w:sz w:val="24"/>
          <w:szCs w:val="24"/>
        </w:rPr>
        <w:t xml:space="preserve">1.13).” </w:t>
      </w:r>
      <w:r w:rsidRPr="00182A76">
        <w:rPr>
          <w:rFonts w:ascii="Minion Pro" w:hAnsi="Minion Pro" w:cs="Bembo"/>
          <w:i/>
          <w:sz w:val="24"/>
          <w:szCs w:val="24"/>
          <w:lang w:val="it-IT"/>
        </w:rPr>
        <w:t>Dante Studies</w:t>
      </w:r>
      <w:r w:rsidR="00285EE4">
        <w:rPr>
          <w:rFonts w:ascii="Minion Pro" w:hAnsi="Minion Pro" w:cs="Bembo"/>
          <w:sz w:val="24"/>
          <w:szCs w:val="24"/>
          <w:lang w:val="it-IT"/>
        </w:rPr>
        <w:t xml:space="preserve"> 131 (2013): 101</w:t>
      </w:r>
      <w:r w:rsidR="006F55B3" w:rsidRPr="00182A76">
        <w:rPr>
          <w:rFonts w:ascii="Minion Pro" w:hAnsi="Minion Pro" w:cs="Bembo"/>
          <w:sz w:val="24"/>
          <w:szCs w:val="24"/>
          <w:lang w:val="it-IT"/>
        </w:rPr>
        <w:t>–</w:t>
      </w:r>
      <w:r w:rsidRPr="00182A76">
        <w:rPr>
          <w:rFonts w:ascii="Minion Pro" w:hAnsi="Minion Pro" w:cs="Bembo"/>
          <w:sz w:val="24"/>
          <w:szCs w:val="24"/>
          <w:lang w:val="it-IT"/>
        </w:rPr>
        <w:t>18.</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b/>
          <w:sz w:val="24"/>
          <w:szCs w:val="24"/>
          <w:lang w:val="it-IT"/>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lang w:val="it-IT"/>
        </w:rPr>
      </w:pPr>
      <w:r w:rsidRPr="00182A76">
        <w:rPr>
          <w:rFonts w:ascii="Minion Pro" w:eastAsia="Times New Roman" w:hAnsi="Minion Pro" w:cs="Segoe UI"/>
          <w:b/>
          <w:sz w:val="24"/>
          <w:szCs w:val="24"/>
          <w:lang w:val="it-IT"/>
        </w:rPr>
        <w:t>Martinez, Ronald</w:t>
      </w:r>
      <w:r w:rsidRPr="00182A76">
        <w:rPr>
          <w:rFonts w:ascii="Minion Pro" w:eastAsia="Times New Roman" w:hAnsi="Minion Pro" w:cs="Segoe UI"/>
          <w:sz w:val="24"/>
          <w:szCs w:val="24"/>
          <w:lang w:val="it-IT"/>
        </w:rPr>
        <w:t xml:space="preserve">. “L’epistola perduta </w:t>
      </w:r>
      <w:proofErr w:type="spellStart"/>
      <w:r w:rsidRPr="00182A76">
        <w:rPr>
          <w:rFonts w:ascii="Minion Pro" w:eastAsia="Times New Roman" w:hAnsi="Minion Pro" w:cs="Segoe UI"/>
          <w:i/>
          <w:sz w:val="24"/>
          <w:szCs w:val="24"/>
          <w:lang w:val="it-IT"/>
        </w:rPr>
        <w:t>Popule</w:t>
      </w:r>
      <w:proofErr w:type="spellEnd"/>
      <w:r w:rsidRPr="00182A76">
        <w:rPr>
          <w:rFonts w:ascii="Minion Pro" w:eastAsia="Times New Roman" w:hAnsi="Minion Pro" w:cs="Segoe UI"/>
          <w:i/>
          <w:sz w:val="24"/>
          <w:szCs w:val="24"/>
          <w:lang w:val="it-IT"/>
        </w:rPr>
        <w:t xml:space="preserve"> </w:t>
      </w:r>
      <w:proofErr w:type="spellStart"/>
      <w:r w:rsidRPr="00182A76">
        <w:rPr>
          <w:rFonts w:ascii="Minion Pro" w:eastAsia="Times New Roman" w:hAnsi="Minion Pro" w:cs="Segoe UI"/>
          <w:i/>
          <w:sz w:val="24"/>
          <w:szCs w:val="24"/>
          <w:lang w:val="it-IT"/>
        </w:rPr>
        <w:t>meus</w:t>
      </w:r>
      <w:proofErr w:type="spellEnd"/>
      <w:r w:rsidRPr="00182A76">
        <w:rPr>
          <w:rFonts w:ascii="Minion Pro" w:eastAsia="Times New Roman" w:hAnsi="Minion Pro" w:cs="Segoe UI"/>
          <w:sz w:val="24"/>
          <w:szCs w:val="24"/>
          <w:lang w:val="it-IT"/>
        </w:rPr>
        <w:t xml:space="preserve"> e la liturgia degli </w:t>
      </w:r>
      <w:proofErr w:type="spellStart"/>
      <w:r w:rsidRPr="00182A76">
        <w:rPr>
          <w:rFonts w:ascii="Minion Pro" w:eastAsia="Times New Roman" w:hAnsi="Minion Pro" w:cs="Segoe UI"/>
          <w:i/>
          <w:sz w:val="24"/>
          <w:szCs w:val="24"/>
          <w:lang w:val="it-IT"/>
        </w:rPr>
        <w:t>Improperia</w:t>
      </w:r>
      <w:proofErr w:type="spellEnd"/>
      <w:r w:rsidRPr="00182A76">
        <w:rPr>
          <w:rFonts w:ascii="Minion Pro" w:eastAsia="Times New Roman" w:hAnsi="Minion Pro" w:cs="Segoe UI"/>
          <w:sz w:val="24"/>
          <w:szCs w:val="24"/>
          <w:lang w:val="it-IT"/>
        </w:rPr>
        <w:t xml:space="preserve"> nelle opere di Dante.” In </w:t>
      </w:r>
      <w:r w:rsidRPr="00182A76">
        <w:rPr>
          <w:rFonts w:ascii="Minion Pro" w:eastAsia="Times New Roman" w:hAnsi="Minion Pro" w:cs="Segoe UI"/>
          <w:i/>
          <w:sz w:val="24"/>
          <w:szCs w:val="24"/>
          <w:lang w:val="it-IT"/>
        </w:rPr>
        <w:t>Preghiera e liturgia nella</w:t>
      </w:r>
      <w:r w:rsidRPr="00182A76">
        <w:rPr>
          <w:rFonts w:ascii="Minion Pro" w:eastAsia="Times New Roman" w:hAnsi="Minion Pro" w:cs="Segoe UI"/>
          <w:sz w:val="24"/>
          <w:szCs w:val="24"/>
          <w:lang w:val="it-IT"/>
        </w:rPr>
        <w:t xml:space="preserve"> Commedia, ed. Giuseppe Ledda (Ravenna: Centro Dantesco dei Frati Minori Conventuali, 2013), 191</w:t>
      </w:r>
      <w:r w:rsidR="006F55B3" w:rsidRPr="00182A76">
        <w:rPr>
          <w:rFonts w:ascii="Minion Pro" w:eastAsia="Times New Roman" w:hAnsi="Minion Pro" w:cs="Segoe UI"/>
          <w:sz w:val="24"/>
          <w:szCs w:val="24"/>
          <w:lang w:val="it-IT"/>
        </w:rPr>
        <w:t>–</w:t>
      </w:r>
      <w:r w:rsidRPr="00182A76">
        <w:rPr>
          <w:rFonts w:ascii="Minion Pro" w:eastAsia="Times New Roman" w:hAnsi="Minion Pro" w:cs="Segoe UI"/>
          <w:sz w:val="24"/>
          <w:szCs w:val="24"/>
          <w:lang w:val="it-IT"/>
        </w:rPr>
        <w:t>220.</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lang w:val="it-IT"/>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r w:rsidRPr="00182A76">
        <w:rPr>
          <w:rFonts w:ascii="Minion Pro" w:eastAsia="Times New Roman" w:hAnsi="Minion Pro" w:cs="Segoe UI"/>
          <w:b/>
          <w:sz w:val="24"/>
          <w:szCs w:val="24"/>
        </w:rPr>
        <w:lastRenderedPageBreak/>
        <w:t>Matthews, Joshua Steven</w:t>
      </w:r>
      <w:r w:rsidRPr="00182A76">
        <w:rPr>
          <w:rFonts w:ascii="Minion Pro" w:eastAsia="Times New Roman" w:hAnsi="Minion Pro" w:cs="Segoe UI"/>
          <w:sz w:val="24"/>
          <w:szCs w:val="24"/>
        </w:rPr>
        <w:t>. “The American Alighieri: Receptions of Dante in the United States, 1818</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1867.” </w:t>
      </w:r>
      <w:r w:rsidR="00B10DE0" w:rsidRPr="00182A76">
        <w:rPr>
          <w:rFonts w:ascii="Minion Pro" w:eastAsia="Times New Roman" w:hAnsi="Minion Pro" w:cs="Segoe UI"/>
          <w:sz w:val="24"/>
          <w:szCs w:val="24"/>
        </w:rPr>
        <w:t xml:space="preserve">PhD dissertation, University of Iowa, 2012. </w:t>
      </w:r>
      <w:r w:rsidRPr="00182A76">
        <w:rPr>
          <w:rFonts w:ascii="Minion Pro" w:eastAsia="Times New Roman" w:hAnsi="Minion Pro" w:cs="Segoe UI"/>
          <w:i/>
          <w:iCs/>
          <w:sz w:val="24"/>
          <w:szCs w:val="24"/>
        </w:rPr>
        <w:t>Dissertation Abstracts International</w:t>
      </w:r>
      <w:r w:rsidRPr="00182A76">
        <w:rPr>
          <w:rFonts w:ascii="Minion Pro" w:eastAsia="Times New Roman" w:hAnsi="Minion Pro" w:cs="Segoe UI"/>
          <w:sz w:val="24"/>
          <w:szCs w:val="24"/>
        </w:rPr>
        <w:t xml:space="preserve"> 73, </w:t>
      </w:r>
      <w:r w:rsidR="00127DE2">
        <w:rPr>
          <w:rFonts w:ascii="Minion Pro" w:eastAsia="Times New Roman" w:hAnsi="Minion Pro" w:cs="Segoe UI"/>
          <w:sz w:val="24"/>
          <w:szCs w:val="24"/>
        </w:rPr>
        <w:t xml:space="preserve">No. </w:t>
      </w:r>
      <w:r w:rsidRPr="00182A76">
        <w:rPr>
          <w:rFonts w:ascii="Minion Pro" w:eastAsia="Times New Roman" w:hAnsi="Minion Pro" w:cs="Segoe UI"/>
          <w:sz w:val="24"/>
          <w:szCs w:val="24"/>
        </w:rPr>
        <w:t xml:space="preserve">11 </w:t>
      </w:r>
      <w:r w:rsidR="00B10DE0" w:rsidRPr="00182A76">
        <w:rPr>
          <w:rFonts w:ascii="Minion Pro" w:eastAsia="Times New Roman" w:hAnsi="Minion Pro" w:cs="Segoe UI"/>
          <w:sz w:val="24"/>
          <w:szCs w:val="24"/>
        </w:rPr>
        <w:t>(May 2013).</w:t>
      </w:r>
      <w:r w:rsidRPr="00182A76">
        <w:rPr>
          <w:rFonts w:ascii="Minion Pro" w:eastAsia="Times New Roman" w:hAnsi="Minion Pro" w:cs="Segoe UI"/>
          <w:i/>
          <w:iCs/>
          <w:sz w:val="24"/>
          <w:szCs w:val="24"/>
        </w:rPr>
        <w:br/>
      </w: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lang w:val="it-IT"/>
        </w:rPr>
      </w:pPr>
      <w:r w:rsidRPr="00182A76">
        <w:rPr>
          <w:rFonts w:ascii="Minion Pro" w:hAnsi="Minion Pro" w:cs="Segoe UI"/>
          <w:b/>
          <w:sz w:val="24"/>
          <w:szCs w:val="24"/>
          <w:lang w:val="it-IT"/>
        </w:rPr>
        <w:t>Mazzotta, Giuseppe</w:t>
      </w:r>
      <w:r w:rsidRPr="00182A76">
        <w:rPr>
          <w:rFonts w:ascii="Minion Pro" w:hAnsi="Minion Pro" w:cs="Segoe UI"/>
          <w:sz w:val="24"/>
          <w:szCs w:val="24"/>
          <w:lang w:val="it-IT"/>
        </w:rPr>
        <w:t xml:space="preserve">. “Conclusioni.” </w:t>
      </w:r>
      <w:r w:rsidRPr="00182A76">
        <w:rPr>
          <w:rFonts w:ascii="Minion Pro" w:eastAsia="Times New Roman" w:hAnsi="Minion Pro" w:cs="Segoe UI"/>
          <w:sz w:val="24"/>
          <w:szCs w:val="24"/>
          <w:lang w:val="it-IT"/>
        </w:rPr>
        <w:t xml:space="preserve">In </w:t>
      </w:r>
      <w:r w:rsidRPr="00182A76">
        <w:rPr>
          <w:rFonts w:ascii="Minion Pro" w:eastAsia="Times New Roman" w:hAnsi="Minion Pro" w:cs="Segoe UI"/>
          <w:i/>
          <w:sz w:val="24"/>
          <w:szCs w:val="24"/>
          <w:lang w:val="it-IT"/>
        </w:rPr>
        <w:t>Preghiera e liturgia nella</w:t>
      </w:r>
      <w:r w:rsidRPr="00182A76">
        <w:rPr>
          <w:rFonts w:ascii="Minion Pro" w:eastAsia="Times New Roman" w:hAnsi="Minion Pro" w:cs="Segoe UI"/>
          <w:sz w:val="24"/>
          <w:szCs w:val="24"/>
          <w:lang w:val="it-IT"/>
        </w:rPr>
        <w:t xml:space="preserve"> Commedia, ed. Giuseppe Ledda (Ravenna: Centro Dantesco dei Frati Minori Conventuali, 2013), 221</w:t>
      </w:r>
      <w:r w:rsidR="006F55B3" w:rsidRPr="00182A76">
        <w:rPr>
          <w:rFonts w:ascii="Minion Pro" w:eastAsia="Times New Roman" w:hAnsi="Minion Pro" w:cs="Segoe UI"/>
          <w:sz w:val="24"/>
          <w:szCs w:val="24"/>
          <w:lang w:val="it-IT"/>
        </w:rPr>
        <w:t>–</w:t>
      </w:r>
      <w:r w:rsidRPr="00182A76">
        <w:rPr>
          <w:rFonts w:ascii="Minion Pro" w:eastAsia="Times New Roman" w:hAnsi="Minion Pro" w:cs="Segoe UI"/>
          <w:sz w:val="24"/>
          <w:szCs w:val="24"/>
          <w:lang w:val="it-IT"/>
        </w:rPr>
        <w:t>28.</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lang w:val="it-IT"/>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pple-converted-space"/>
          <w:rFonts w:ascii="Minion Pro" w:hAnsi="Minion Pro"/>
          <w:shd w:val="clear" w:color="auto" w:fill="FFFFFF"/>
          <w:lang w:val="it-IT"/>
        </w:rPr>
      </w:pPr>
      <w:r w:rsidRPr="00182A76">
        <w:rPr>
          <w:rFonts w:ascii="Minion Pro" w:hAnsi="Minion Pro" w:cs="Segoe UI"/>
          <w:b/>
          <w:sz w:val="24"/>
          <w:szCs w:val="24"/>
          <w:lang w:val="it-IT"/>
        </w:rPr>
        <w:t>Mazzotta, Giuseppe</w:t>
      </w:r>
      <w:r w:rsidRPr="00182A76">
        <w:rPr>
          <w:rFonts w:ascii="Minion Pro" w:hAnsi="Minion Pro" w:cs="Segoe UI"/>
          <w:sz w:val="24"/>
          <w:szCs w:val="24"/>
          <w:lang w:val="it-IT"/>
        </w:rPr>
        <w:t xml:space="preserve">. </w:t>
      </w:r>
      <w:r w:rsidRPr="00182A76">
        <w:rPr>
          <w:rFonts w:ascii="Minion Pro" w:hAnsi="Minion Pro" w:cs="Segoe UI"/>
          <w:sz w:val="24"/>
          <w:szCs w:val="24"/>
        </w:rPr>
        <w:t>“Music and History (</w:t>
      </w:r>
      <w:r w:rsidRPr="00182A76">
        <w:rPr>
          <w:rFonts w:ascii="Minion Pro" w:hAnsi="Minion Pro" w:cs="Segoe UI"/>
          <w:i/>
          <w:sz w:val="24"/>
          <w:szCs w:val="24"/>
        </w:rPr>
        <w:t>Paradiso</w:t>
      </w:r>
      <w:r w:rsidRPr="00182A76">
        <w:rPr>
          <w:rFonts w:ascii="Minion Pro" w:hAnsi="Minion Pro" w:cs="Segoe UI"/>
          <w:sz w:val="24"/>
          <w:szCs w:val="24"/>
        </w:rPr>
        <w:t xml:space="preserve"> XV</w:t>
      </w:r>
      <w:r w:rsidR="006F55B3" w:rsidRPr="00182A76">
        <w:rPr>
          <w:rFonts w:ascii="Minion Pro" w:hAnsi="Minion Pro" w:cs="Segoe UI"/>
          <w:sz w:val="24"/>
          <w:szCs w:val="24"/>
        </w:rPr>
        <w:t>–</w:t>
      </w:r>
      <w:r w:rsidRPr="00182A76">
        <w:rPr>
          <w:rFonts w:ascii="Minion Pro" w:hAnsi="Minion Pro" w:cs="Segoe UI"/>
          <w:sz w:val="24"/>
          <w:szCs w:val="24"/>
        </w:rPr>
        <w:t xml:space="preserve">XVII).” </w:t>
      </w:r>
      <w:r w:rsidRPr="00182A76">
        <w:rPr>
          <w:rStyle w:val="apple-converted-space"/>
          <w:rFonts w:ascii="Minion Pro" w:hAnsi="Minion Pro" w:cs="Segoe UI"/>
          <w:sz w:val="24"/>
          <w:szCs w:val="24"/>
          <w:shd w:val="clear" w:color="auto" w:fill="FFFFFF"/>
          <w:lang w:val="it-IT"/>
        </w:rPr>
        <w:t xml:space="preserve">In </w:t>
      </w:r>
      <w:r w:rsidRPr="00182A76">
        <w:rPr>
          <w:rStyle w:val="apple-converted-space"/>
          <w:rFonts w:ascii="Minion Pro" w:hAnsi="Minion Pro" w:cs="Segoe UI"/>
          <w:b/>
          <w:sz w:val="24"/>
          <w:szCs w:val="24"/>
          <w:shd w:val="clear" w:color="auto" w:fill="FFFFFF"/>
          <w:lang w:val="it-IT"/>
        </w:rPr>
        <w:t>Kinder</w:t>
      </w:r>
      <w:r w:rsidRPr="00182A76">
        <w:rPr>
          <w:rStyle w:val="apple-converted-space"/>
          <w:rFonts w:ascii="Minion Pro" w:hAnsi="Minion Pro" w:cs="Segoe UI"/>
          <w:sz w:val="24"/>
          <w:szCs w:val="24"/>
          <w:shd w:val="clear" w:color="auto" w:fill="FFFFFF"/>
          <w:lang w:val="it-IT"/>
        </w:rPr>
        <w:t xml:space="preserve"> and </w:t>
      </w:r>
      <w:r w:rsidRPr="00182A76">
        <w:rPr>
          <w:rStyle w:val="apple-converted-space"/>
          <w:rFonts w:ascii="Minion Pro" w:hAnsi="Minion Pro" w:cs="Segoe UI"/>
          <w:b/>
          <w:sz w:val="24"/>
          <w:szCs w:val="24"/>
          <w:shd w:val="clear" w:color="auto" w:fill="FFFFFF"/>
          <w:lang w:val="it-IT"/>
        </w:rPr>
        <w:t>Glenn</w:t>
      </w:r>
      <w:r w:rsidRPr="00182A76">
        <w:rPr>
          <w:rStyle w:val="apple-converted-space"/>
          <w:rFonts w:ascii="Minion Pro" w:hAnsi="Minion Pro" w:cs="Segoe UI"/>
          <w:sz w:val="24"/>
          <w:szCs w:val="24"/>
          <w:shd w:val="clear" w:color="auto" w:fill="FFFFFF"/>
          <w:lang w:val="it-IT"/>
        </w:rPr>
        <w:t>, “</w:t>
      </w:r>
      <w:r w:rsidRPr="00182A76">
        <w:rPr>
          <w:rStyle w:val="apple-converted-space"/>
          <w:rFonts w:ascii="Minion Pro" w:hAnsi="Minion Pro" w:cs="Segoe UI"/>
          <w:i/>
          <w:sz w:val="24"/>
          <w:szCs w:val="24"/>
          <w:shd w:val="clear" w:color="auto" w:fill="FFFFFF"/>
          <w:lang w:val="it-IT"/>
        </w:rPr>
        <w:t>Legato con amore</w:t>
      </w:r>
      <w:r w:rsidRPr="00182A76">
        <w:rPr>
          <w:rStyle w:val="apple-converted-space"/>
          <w:rFonts w:ascii="Minion Pro" w:hAnsi="Minion Pro" w:cs="Segoe UI"/>
          <w:sz w:val="24"/>
          <w:szCs w:val="24"/>
          <w:shd w:val="clear" w:color="auto" w:fill="FFFFFF"/>
          <w:lang w:val="it-IT"/>
        </w:rPr>
        <w:t>,” 220</w:t>
      </w:r>
      <w:r w:rsidR="006F55B3" w:rsidRPr="00182A76">
        <w:rPr>
          <w:rStyle w:val="apple-converted-space"/>
          <w:rFonts w:ascii="Minion Pro" w:hAnsi="Minion Pro" w:cs="Segoe UI"/>
          <w:sz w:val="24"/>
          <w:szCs w:val="24"/>
          <w:shd w:val="clear" w:color="auto" w:fill="FFFFFF"/>
          <w:lang w:val="it-IT"/>
        </w:rPr>
        <w:t>–</w:t>
      </w:r>
      <w:r w:rsidRPr="00182A76">
        <w:rPr>
          <w:rStyle w:val="apple-converted-space"/>
          <w:rFonts w:ascii="Minion Pro" w:hAnsi="Minion Pro" w:cs="Segoe UI"/>
          <w:sz w:val="24"/>
          <w:szCs w:val="24"/>
          <w:shd w:val="clear" w:color="auto" w:fill="FFFFFF"/>
          <w:lang w:val="it-IT"/>
        </w:rPr>
        <w:t>32.</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pple-converted-space"/>
          <w:rFonts w:ascii="Minion Pro" w:hAnsi="Minion Pro" w:cs="Segoe UI"/>
          <w:sz w:val="24"/>
          <w:szCs w:val="24"/>
          <w:shd w:val="clear" w:color="auto" w:fill="FFFFFF"/>
          <w:lang w:val="it-IT"/>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iCs/>
          <w:lang w:val="it-IT"/>
        </w:rPr>
      </w:pPr>
      <w:r w:rsidRPr="00182A76">
        <w:rPr>
          <w:rFonts w:ascii="Minion Pro" w:hAnsi="Minion Pro" w:cs="Segoe UI"/>
          <w:b/>
          <w:iCs/>
          <w:sz w:val="24"/>
          <w:szCs w:val="24"/>
          <w:lang w:val="it-IT"/>
        </w:rPr>
        <w:t>Mazzucchi, Andrea</w:t>
      </w:r>
      <w:r w:rsidRPr="00182A76">
        <w:rPr>
          <w:rFonts w:ascii="Minion Pro" w:hAnsi="Minion Pro" w:cs="Segoe UI"/>
          <w:iCs/>
          <w:sz w:val="24"/>
          <w:szCs w:val="24"/>
          <w:lang w:val="it-IT"/>
        </w:rPr>
        <w:t xml:space="preserve">. “A </w:t>
      </w:r>
      <w:proofErr w:type="spellStart"/>
      <w:r w:rsidRPr="00182A76">
        <w:rPr>
          <w:rFonts w:ascii="Minion Pro" w:hAnsi="Minion Pro" w:cs="Segoe UI"/>
          <w:iCs/>
          <w:sz w:val="24"/>
          <w:szCs w:val="24"/>
          <w:lang w:val="it-IT"/>
        </w:rPr>
        <w:t>Pictorial</w:t>
      </w:r>
      <w:proofErr w:type="spellEnd"/>
      <w:r w:rsidRPr="00182A76">
        <w:rPr>
          <w:rFonts w:ascii="Minion Pro" w:hAnsi="Minion Pro" w:cs="Segoe UI"/>
          <w:iCs/>
          <w:sz w:val="24"/>
          <w:szCs w:val="24"/>
          <w:lang w:val="it-IT"/>
        </w:rPr>
        <w:t xml:space="preserve"> </w:t>
      </w:r>
      <w:proofErr w:type="spellStart"/>
      <w:r w:rsidRPr="00182A76">
        <w:rPr>
          <w:rFonts w:ascii="Minion Pro" w:hAnsi="Minion Pro" w:cs="Segoe UI"/>
          <w:iCs/>
          <w:sz w:val="24"/>
          <w:szCs w:val="24"/>
          <w:lang w:val="it-IT"/>
        </w:rPr>
        <w:t>Interpretation</w:t>
      </w:r>
      <w:proofErr w:type="spellEnd"/>
      <w:r w:rsidRPr="00182A76">
        <w:rPr>
          <w:rFonts w:ascii="Minion Pro" w:hAnsi="Minion Pro" w:cs="Segoe UI"/>
          <w:iCs/>
          <w:sz w:val="24"/>
          <w:szCs w:val="24"/>
          <w:lang w:val="it-IT"/>
        </w:rPr>
        <w:t xml:space="preserve"> of </w:t>
      </w:r>
      <w:proofErr w:type="spellStart"/>
      <w:r w:rsidRPr="00182A76">
        <w:rPr>
          <w:rFonts w:ascii="Minion Pro" w:hAnsi="Minion Pro" w:cs="Segoe UI"/>
          <w:iCs/>
          <w:sz w:val="24"/>
          <w:szCs w:val="24"/>
          <w:lang w:val="it-IT"/>
        </w:rPr>
        <w:t>Dante’s</w:t>
      </w:r>
      <w:proofErr w:type="spellEnd"/>
      <w:r w:rsidRPr="00182A76">
        <w:rPr>
          <w:rFonts w:ascii="Minion Pro" w:hAnsi="Minion Pro" w:cs="Segoe UI"/>
          <w:iCs/>
          <w:sz w:val="24"/>
          <w:szCs w:val="24"/>
          <w:lang w:val="it-IT"/>
        </w:rPr>
        <w:t xml:space="preserve"> </w:t>
      </w:r>
      <w:r w:rsidRPr="00182A76">
        <w:rPr>
          <w:rFonts w:ascii="Minion Pro" w:hAnsi="Minion Pro" w:cs="Segoe UI"/>
          <w:i/>
          <w:iCs/>
          <w:sz w:val="24"/>
          <w:szCs w:val="24"/>
          <w:lang w:val="it-IT"/>
        </w:rPr>
        <w:t>Commedia</w:t>
      </w:r>
      <w:r w:rsidRPr="00182A76">
        <w:rPr>
          <w:rFonts w:ascii="Minion Pro" w:hAnsi="Minion Pro" w:cs="Segoe UI"/>
          <w:iCs/>
          <w:sz w:val="24"/>
          <w:szCs w:val="24"/>
          <w:lang w:val="it-IT"/>
        </w:rPr>
        <w:t xml:space="preserve">: Federigo </w:t>
      </w:r>
      <w:proofErr w:type="spellStart"/>
      <w:r w:rsidRPr="00182A76">
        <w:rPr>
          <w:rFonts w:ascii="Minion Pro" w:hAnsi="Minion Pro" w:cs="Segoe UI"/>
          <w:iCs/>
          <w:sz w:val="24"/>
          <w:szCs w:val="24"/>
          <w:lang w:val="it-IT"/>
        </w:rPr>
        <w:t>Zuccari’s</w:t>
      </w:r>
      <w:proofErr w:type="spellEnd"/>
      <w:r w:rsidRPr="00182A76">
        <w:rPr>
          <w:rFonts w:ascii="Minion Pro" w:hAnsi="Minion Pro" w:cs="Segoe UI"/>
          <w:iCs/>
          <w:sz w:val="24"/>
          <w:szCs w:val="24"/>
          <w:lang w:val="it-IT"/>
        </w:rPr>
        <w:t xml:space="preserve"> </w:t>
      </w:r>
      <w:r w:rsidRPr="00182A76">
        <w:rPr>
          <w:rFonts w:ascii="Minion Pro" w:hAnsi="Minion Pro" w:cs="Segoe UI"/>
          <w:i/>
          <w:iCs/>
          <w:sz w:val="24"/>
          <w:szCs w:val="24"/>
          <w:lang w:val="it-IT"/>
        </w:rPr>
        <w:t xml:space="preserve">Dante </w:t>
      </w:r>
      <w:proofErr w:type="spellStart"/>
      <w:r w:rsidRPr="00182A76">
        <w:rPr>
          <w:rFonts w:ascii="Minion Pro" w:hAnsi="Minion Pro" w:cs="Segoe UI"/>
          <w:i/>
          <w:iCs/>
          <w:sz w:val="24"/>
          <w:szCs w:val="24"/>
          <w:lang w:val="it-IT"/>
        </w:rPr>
        <w:t>historiato</w:t>
      </w:r>
      <w:proofErr w:type="spellEnd"/>
      <w:r w:rsidRPr="00182A76">
        <w:rPr>
          <w:rFonts w:ascii="Minion Pro" w:hAnsi="Minion Pro" w:cs="Segoe UI"/>
          <w:iCs/>
          <w:sz w:val="24"/>
          <w:szCs w:val="24"/>
          <w:lang w:val="it-IT"/>
        </w:rPr>
        <w:t xml:space="preserve">.” In </w:t>
      </w:r>
      <w:proofErr w:type="spellStart"/>
      <w:r w:rsidRPr="00182A76">
        <w:rPr>
          <w:rFonts w:ascii="Minion Pro" w:hAnsi="Minion Pro" w:cs="Segoe UI"/>
          <w:b/>
          <w:iCs/>
          <w:sz w:val="24"/>
          <w:szCs w:val="24"/>
          <w:lang w:val="it-IT"/>
        </w:rPr>
        <w:t>Nasti</w:t>
      </w:r>
      <w:proofErr w:type="spellEnd"/>
      <w:r w:rsidRPr="00182A76">
        <w:rPr>
          <w:rFonts w:ascii="Minion Pro" w:hAnsi="Minion Pro" w:cs="Segoe UI"/>
          <w:iCs/>
          <w:sz w:val="24"/>
          <w:szCs w:val="24"/>
          <w:lang w:val="it-IT"/>
        </w:rPr>
        <w:t xml:space="preserve"> and </w:t>
      </w:r>
      <w:r w:rsidRPr="00182A76">
        <w:rPr>
          <w:rFonts w:ascii="Minion Pro" w:hAnsi="Minion Pro" w:cs="Segoe UI"/>
          <w:b/>
          <w:iCs/>
          <w:sz w:val="24"/>
          <w:szCs w:val="24"/>
          <w:lang w:val="it-IT"/>
        </w:rPr>
        <w:t>Rossignoli</w:t>
      </w:r>
      <w:r w:rsidRPr="00182A76">
        <w:rPr>
          <w:rFonts w:ascii="Minion Pro" w:hAnsi="Minion Pro" w:cs="Segoe UI"/>
          <w:iCs/>
          <w:sz w:val="24"/>
          <w:szCs w:val="24"/>
          <w:lang w:val="it-IT"/>
        </w:rPr>
        <w:t xml:space="preserve">, </w:t>
      </w:r>
      <w:proofErr w:type="spellStart"/>
      <w:r w:rsidRPr="00182A76">
        <w:rPr>
          <w:rFonts w:ascii="Minion Pro" w:eastAsia="Times New Roman" w:hAnsi="Minion Pro" w:cs="Segoe UI"/>
          <w:bCs/>
          <w:i/>
          <w:sz w:val="24"/>
          <w:szCs w:val="24"/>
          <w:lang w:val="it-IT"/>
        </w:rPr>
        <w:t>Interpreting</w:t>
      </w:r>
      <w:proofErr w:type="spellEnd"/>
      <w:r w:rsidRPr="00182A76">
        <w:rPr>
          <w:rFonts w:ascii="Minion Pro" w:eastAsia="Times New Roman" w:hAnsi="Minion Pro" w:cs="Segoe UI"/>
          <w:bCs/>
          <w:i/>
          <w:sz w:val="24"/>
          <w:szCs w:val="24"/>
          <w:lang w:val="it-IT"/>
        </w:rPr>
        <w:t xml:space="preserve"> Dante</w:t>
      </w:r>
      <w:r w:rsidRPr="00182A76">
        <w:rPr>
          <w:rFonts w:ascii="Minion Pro" w:hAnsi="Minion Pro" w:cs="Segoe UI"/>
          <w:iCs/>
          <w:sz w:val="24"/>
          <w:szCs w:val="24"/>
          <w:lang w:val="it-IT"/>
        </w:rPr>
        <w:t>, 389</w:t>
      </w:r>
      <w:r w:rsidR="006F55B3" w:rsidRPr="00182A76">
        <w:rPr>
          <w:rFonts w:ascii="Minion Pro" w:hAnsi="Minion Pro" w:cs="Segoe UI"/>
          <w:iCs/>
          <w:sz w:val="24"/>
          <w:szCs w:val="24"/>
          <w:lang w:val="it-IT"/>
        </w:rPr>
        <w:t>–</w:t>
      </w:r>
      <w:r w:rsidRPr="00182A76">
        <w:rPr>
          <w:rFonts w:ascii="Minion Pro" w:hAnsi="Minion Pro" w:cs="Segoe UI"/>
          <w:iCs/>
          <w:sz w:val="24"/>
          <w:szCs w:val="24"/>
          <w:lang w:val="it-IT"/>
        </w:rPr>
        <w:t>433.</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iCs/>
          <w:sz w:val="24"/>
          <w:szCs w:val="24"/>
          <w:lang w:val="it-IT"/>
        </w:rPr>
      </w:pPr>
    </w:p>
    <w:p w:rsidR="00D10180" w:rsidRPr="00182A76" w:rsidRDefault="00C07C48" w:rsidP="00D554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Style w:val="apple-converted-space"/>
          <w:rFonts w:ascii="Minion Pro" w:hAnsi="Minion Pro"/>
          <w:shd w:val="clear" w:color="auto" w:fill="FFFFFF"/>
        </w:rPr>
      </w:pPr>
      <w:proofErr w:type="spellStart"/>
      <w:r w:rsidRPr="00182A76">
        <w:rPr>
          <w:rStyle w:val="apple-converted-space"/>
          <w:rFonts w:ascii="Minion Pro" w:hAnsi="Minion Pro" w:cs="Segoe UI"/>
          <w:b/>
          <w:sz w:val="24"/>
          <w:szCs w:val="24"/>
          <w:shd w:val="clear" w:color="auto" w:fill="FFFFFF"/>
          <w:lang w:val="it-IT"/>
        </w:rPr>
        <w:t>Moevs</w:t>
      </w:r>
      <w:proofErr w:type="spellEnd"/>
      <w:r w:rsidRPr="00182A76">
        <w:rPr>
          <w:rStyle w:val="apple-converted-space"/>
          <w:rFonts w:ascii="Minion Pro" w:hAnsi="Minion Pro" w:cs="Segoe UI"/>
          <w:b/>
          <w:sz w:val="24"/>
          <w:szCs w:val="24"/>
          <w:shd w:val="clear" w:color="auto" w:fill="FFFFFF"/>
          <w:lang w:val="it-IT"/>
        </w:rPr>
        <w:t>, Christian</w:t>
      </w:r>
      <w:r w:rsidRPr="00182A76">
        <w:rPr>
          <w:rStyle w:val="apple-converted-space"/>
          <w:rFonts w:ascii="Minion Pro" w:hAnsi="Minion Pro" w:cs="Segoe UI"/>
          <w:sz w:val="24"/>
          <w:szCs w:val="24"/>
          <w:shd w:val="clear" w:color="auto" w:fill="FFFFFF"/>
          <w:lang w:val="it-IT"/>
        </w:rPr>
        <w:t xml:space="preserve">. </w:t>
      </w:r>
      <w:proofErr w:type="gramStart"/>
      <w:r w:rsidRPr="00182A76">
        <w:rPr>
          <w:rStyle w:val="apple-converted-space"/>
          <w:rFonts w:ascii="Minion Pro" w:hAnsi="Minion Pro" w:cs="Segoe UI"/>
          <w:sz w:val="24"/>
          <w:szCs w:val="24"/>
          <w:shd w:val="clear" w:color="auto" w:fill="FFFFFF"/>
          <w:lang w:val="it-IT"/>
        </w:rPr>
        <w:t>“ ‘</w:t>
      </w:r>
      <w:proofErr w:type="spellStart"/>
      <w:proofErr w:type="gramEnd"/>
      <w:r w:rsidRPr="00182A76">
        <w:rPr>
          <w:rStyle w:val="apple-converted-space"/>
          <w:rFonts w:ascii="Minion Pro" w:hAnsi="Minion Pro" w:cs="Segoe UI"/>
          <w:sz w:val="24"/>
          <w:szCs w:val="24"/>
          <w:shd w:val="clear" w:color="auto" w:fill="FFFFFF"/>
          <w:lang w:val="it-IT"/>
        </w:rPr>
        <w:t>God</w:t>
      </w:r>
      <w:proofErr w:type="spellEnd"/>
      <w:r w:rsidRPr="00182A76">
        <w:rPr>
          <w:rStyle w:val="apple-converted-space"/>
          <w:rFonts w:ascii="Minion Pro" w:hAnsi="Minion Pro" w:cs="Segoe UI"/>
          <w:sz w:val="24"/>
          <w:szCs w:val="24"/>
          <w:shd w:val="clear" w:color="auto" w:fill="FFFFFF"/>
          <w:lang w:val="it-IT"/>
        </w:rPr>
        <w:t xml:space="preserve"> alone </w:t>
      </w:r>
      <w:proofErr w:type="spellStart"/>
      <w:r w:rsidRPr="00182A76">
        <w:rPr>
          <w:rStyle w:val="apple-converted-space"/>
          <w:rFonts w:ascii="Minion Pro" w:hAnsi="Minion Pro" w:cs="Segoe UI"/>
          <w:sz w:val="24"/>
          <w:szCs w:val="24"/>
          <w:shd w:val="clear" w:color="auto" w:fill="FFFFFF"/>
          <w:lang w:val="it-IT"/>
        </w:rPr>
        <w:t>surpasses</w:t>
      </w:r>
      <w:proofErr w:type="spellEnd"/>
      <w:r w:rsidRPr="00182A76">
        <w:rPr>
          <w:rStyle w:val="apple-converted-space"/>
          <w:rFonts w:ascii="Minion Pro" w:hAnsi="Minion Pro" w:cs="Segoe UI"/>
          <w:sz w:val="24"/>
          <w:szCs w:val="24"/>
          <w:shd w:val="clear" w:color="auto" w:fill="FFFFFF"/>
          <w:lang w:val="it-IT"/>
        </w:rPr>
        <w:t xml:space="preserve"> the soul’: Dante and </w:t>
      </w:r>
      <w:proofErr w:type="spellStart"/>
      <w:r w:rsidRPr="00182A76">
        <w:rPr>
          <w:rStyle w:val="apple-converted-space"/>
          <w:rFonts w:ascii="Minion Pro" w:hAnsi="Minion Pro" w:cs="Segoe UI"/>
          <w:sz w:val="24"/>
          <w:szCs w:val="24"/>
          <w:shd w:val="clear" w:color="auto" w:fill="FFFFFF"/>
          <w:lang w:val="it-IT"/>
        </w:rPr>
        <w:t>Augustine’s</w:t>
      </w:r>
      <w:proofErr w:type="spellEnd"/>
      <w:r w:rsidRPr="00182A76">
        <w:rPr>
          <w:rStyle w:val="apple-converted-space"/>
          <w:rFonts w:ascii="Minion Pro" w:hAnsi="Minion Pro" w:cs="Segoe UI"/>
          <w:sz w:val="24"/>
          <w:szCs w:val="24"/>
          <w:shd w:val="clear" w:color="auto" w:fill="FFFFFF"/>
          <w:lang w:val="it-IT"/>
        </w:rPr>
        <w:t xml:space="preserve"> </w:t>
      </w:r>
      <w:r w:rsidRPr="00182A76">
        <w:rPr>
          <w:rStyle w:val="apple-converted-space"/>
          <w:rFonts w:ascii="Minion Pro" w:hAnsi="Minion Pro" w:cs="Segoe UI"/>
          <w:i/>
          <w:sz w:val="24"/>
          <w:szCs w:val="24"/>
          <w:shd w:val="clear" w:color="auto" w:fill="FFFFFF"/>
          <w:lang w:val="it-IT"/>
        </w:rPr>
        <w:t xml:space="preserve">De </w:t>
      </w:r>
      <w:proofErr w:type="spellStart"/>
      <w:r w:rsidRPr="00182A76">
        <w:rPr>
          <w:rStyle w:val="apple-converted-space"/>
          <w:rFonts w:ascii="Minion Pro" w:hAnsi="Minion Pro" w:cs="Segoe UI"/>
          <w:i/>
          <w:sz w:val="24"/>
          <w:szCs w:val="24"/>
          <w:shd w:val="clear" w:color="auto" w:fill="FFFFFF"/>
          <w:lang w:val="it-IT"/>
        </w:rPr>
        <w:t>Quantitate</w:t>
      </w:r>
      <w:proofErr w:type="spellEnd"/>
      <w:r w:rsidRPr="00182A76">
        <w:rPr>
          <w:rStyle w:val="apple-converted-space"/>
          <w:rFonts w:ascii="Minion Pro" w:hAnsi="Minion Pro" w:cs="Segoe UI"/>
          <w:i/>
          <w:sz w:val="24"/>
          <w:szCs w:val="24"/>
          <w:shd w:val="clear" w:color="auto" w:fill="FFFFFF"/>
          <w:lang w:val="it-IT"/>
        </w:rPr>
        <w:t xml:space="preserve"> </w:t>
      </w:r>
      <w:proofErr w:type="spellStart"/>
      <w:r w:rsidRPr="00182A76">
        <w:rPr>
          <w:rStyle w:val="apple-converted-space"/>
          <w:rFonts w:ascii="Minion Pro" w:hAnsi="Minion Pro" w:cs="Segoe UI"/>
          <w:i/>
          <w:sz w:val="24"/>
          <w:szCs w:val="24"/>
          <w:shd w:val="clear" w:color="auto" w:fill="FFFFFF"/>
          <w:lang w:val="it-IT"/>
        </w:rPr>
        <w:t>Animae</w:t>
      </w:r>
      <w:proofErr w:type="spellEnd"/>
      <w:r w:rsidRPr="00182A76">
        <w:rPr>
          <w:rStyle w:val="apple-converted-space"/>
          <w:rFonts w:ascii="Minion Pro" w:hAnsi="Minion Pro" w:cs="Segoe UI"/>
          <w:sz w:val="24"/>
          <w:szCs w:val="24"/>
          <w:shd w:val="clear" w:color="auto" w:fill="FFFFFF"/>
          <w:lang w:val="it-IT"/>
        </w:rPr>
        <w:t xml:space="preserve">.” </w:t>
      </w:r>
      <w:r w:rsidRPr="00182A76">
        <w:rPr>
          <w:rStyle w:val="apple-converted-space"/>
          <w:rFonts w:ascii="Minion Pro" w:hAnsi="Minion Pro" w:cs="Segoe UI"/>
          <w:sz w:val="24"/>
          <w:szCs w:val="24"/>
          <w:shd w:val="clear" w:color="auto" w:fill="FFFFFF"/>
        </w:rPr>
        <w:t xml:space="preserve">In </w:t>
      </w:r>
      <w:r w:rsidRPr="00182A76">
        <w:rPr>
          <w:rStyle w:val="apple-converted-space"/>
          <w:rFonts w:ascii="Minion Pro" w:hAnsi="Minion Pro" w:cs="Segoe UI"/>
          <w:b/>
          <w:sz w:val="24"/>
          <w:szCs w:val="24"/>
          <w:shd w:val="clear" w:color="auto" w:fill="FFFFFF"/>
        </w:rPr>
        <w:t>Kinder</w:t>
      </w:r>
      <w:r w:rsidRPr="00182A76">
        <w:rPr>
          <w:rStyle w:val="apple-converted-space"/>
          <w:rFonts w:ascii="Minion Pro" w:hAnsi="Minion Pro" w:cs="Segoe UI"/>
          <w:sz w:val="24"/>
          <w:szCs w:val="24"/>
          <w:shd w:val="clear" w:color="auto" w:fill="FFFFFF"/>
        </w:rPr>
        <w:t xml:space="preserve"> and </w:t>
      </w:r>
      <w:r w:rsidRPr="00182A76">
        <w:rPr>
          <w:rStyle w:val="apple-converted-space"/>
          <w:rFonts w:ascii="Minion Pro" w:hAnsi="Minion Pro" w:cs="Segoe UI"/>
          <w:b/>
          <w:sz w:val="24"/>
          <w:szCs w:val="24"/>
          <w:shd w:val="clear" w:color="auto" w:fill="FFFFFF"/>
        </w:rPr>
        <w:t>Glenn</w:t>
      </w:r>
      <w:r w:rsidRPr="00182A76">
        <w:rPr>
          <w:rStyle w:val="apple-converted-space"/>
          <w:rFonts w:ascii="Minion Pro" w:hAnsi="Minion Pro" w:cs="Segoe UI"/>
          <w:sz w:val="24"/>
          <w:szCs w:val="24"/>
          <w:shd w:val="clear" w:color="auto" w:fill="FFFFFF"/>
        </w:rPr>
        <w:t>, “</w:t>
      </w:r>
      <w:r w:rsidRPr="00182A76">
        <w:rPr>
          <w:rStyle w:val="apple-converted-space"/>
          <w:rFonts w:ascii="Minion Pro" w:hAnsi="Minion Pro" w:cs="Segoe UI"/>
          <w:i/>
          <w:sz w:val="24"/>
          <w:szCs w:val="24"/>
          <w:shd w:val="clear" w:color="auto" w:fill="FFFFFF"/>
        </w:rPr>
        <w:t>Legato con amore</w:t>
      </w:r>
      <w:r w:rsidRPr="00182A76">
        <w:rPr>
          <w:rStyle w:val="apple-converted-space"/>
          <w:rFonts w:ascii="Minion Pro" w:hAnsi="Minion Pro" w:cs="Segoe UI"/>
          <w:sz w:val="24"/>
          <w:szCs w:val="24"/>
          <w:shd w:val="clear" w:color="auto" w:fill="FFFFFF"/>
        </w:rPr>
        <w:t>,” 120</w:t>
      </w:r>
      <w:r w:rsidR="006F55B3" w:rsidRPr="00182A76">
        <w:rPr>
          <w:rStyle w:val="apple-converted-space"/>
          <w:rFonts w:ascii="Minion Pro" w:hAnsi="Minion Pro" w:cs="Segoe UI"/>
          <w:sz w:val="24"/>
          <w:szCs w:val="24"/>
          <w:shd w:val="clear" w:color="auto" w:fill="FFFFFF"/>
        </w:rPr>
        <w:t>–</w:t>
      </w:r>
      <w:r w:rsidRPr="00182A76">
        <w:rPr>
          <w:rStyle w:val="apple-converted-space"/>
          <w:rFonts w:ascii="Minion Pro" w:hAnsi="Minion Pro" w:cs="Segoe UI"/>
          <w:sz w:val="24"/>
          <w:szCs w:val="24"/>
          <w:shd w:val="clear" w:color="auto" w:fill="FFFFFF"/>
        </w:rPr>
        <w:t>34.</w:t>
      </w:r>
    </w:p>
    <w:p w:rsidR="00D10180" w:rsidRPr="00182A76" w:rsidRDefault="00D10180" w:rsidP="00D554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Style w:val="apple-converted-space"/>
          <w:rFonts w:ascii="Minion Pro" w:hAnsi="Minion Pro" w:cs="Segoe UI"/>
          <w:sz w:val="24"/>
          <w:szCs w:val="24"/>
          <w:shd w:val="clear" w:color="auto" w:fill="FFFFFF"/>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iCs/>
        </w:rPr>
      </w:pPr>
      <w:proofErr w:type="spellStart"/>
      <w:r w:rsidRPr="00182A76">
        <w:rPr>
          <w:rFonts w:ascii="Minion Pro" w:hAnsi="Minion Pro" w:cs="Segoe UI"/>
          <w:b/>
          <w:bCs/>
          <w:iCs/>
          <w:sz w:val="24"/>
          <w:szCs w:val="24"/>
        </w:rPr>
        <w:t>Montemaggi</w:t>
      </w:r>
      <w:proofErr w:type="spellEnd"/>
      <w:r w:rsidRPr="00182A76">
        <w:rPr>
          <w:rFonts w:ascii="Minion Pro" w:hAnsi="Minion Pro" w:cs="Segoe UI"/>
          <w:b/>
          <w:bCs/>
          <w:iCs/>
          <w:sz w:val="24"/>
          <w:szCs w:val="24"/>
        </w:rPr>
        <w:t>, Vittorio</w:t>
      </w:r>
      <w:r w:rsidRPr="00182A76">
        <w:rPr>
          <w:rFonts w:ascii="Minion Pro" w:hAnsi="Minion Pro" w:cs="Segoe UI"/>
          <w:iCs/>
          <w:sz w:val="24"/>
          <w:szCs w:val="24"/>
        </w:rPr>
        <w:t xml:space="preserve">. “The Theology of Dante’s </w:t>
      </w:r>
      <w:r w:rsidRPr="00182A76">
        <w:rPr>
          <w:rFonts w:ascii="Minion Pro" w:hAnsi="Minion Pro" w:cs="Segoe UI"/>
          <w:i/>
          <w:iCs/>
          <w:sz w:val="24"/>
          <w:szCs w:val="24"/>
        </w:rPr>
        <w:t>Commedia</w:t>
      </w:r>
      <w:r w:rsidRPr="00182A76">
        <w:rPr>
          <w:rFonts w:ascii="Minion Pro" w:hAnsi="Minion Pro" w:cs="Segoe UI"/>
          <w:iCs/>
          <w:sz w:val="24"/>
          <w:szCs w:val="24"/>
        </w:rPr>
        <w:t xml:space="preserve"> as seen in the light of the cantos of the Heaven of the Fixed Stars.” </w:t>
      </w:r>
      <w:r w:rsidRPr="0095471C">
        <w:rPr>
          <w:rFonts w:ascii="Minion Pro" w:hAnsi="Minion Pro" w:cs="Segoe UI"/>
          <w:iCs/>
          <w:sz w:val="24"/>
          <w:szCs w:val="24"/>
        </w:rPr>
        <w:t xml:space="preserve">In </w:t>
      </w:r>
      <w:r w:rsidRPr="0095471C">
        <w:rPr>
          <w:rFonts w:ascii="Minion Pro" w:hAnsi="Minion Pro" w:cs="Segoe UI"/>
          <w:i/>
          <w:iCs/>
          <w:sz w:val="24"/>
          <w:szCs w:val="24"/>
        </w:rPr>
        <w:t xml:space="preserve">“Se </w:t>
      </w:r>
      <w:proofErr w:type="spellStart"/>
      <w:r w:rsidRPr="0095471C">
        <w:rPr>
          <w:rFonts w:ascii="Minion Pro" w:hAnsi="Minion Pro" w:cs="Segoe UI"/>
          <w:i/>
          <w:iCs/>
          <w:sz w:val="24"/>
          <w:szCs w:val="24"/>
        </w:rPr>
        <w:t>mai</w:t>
      </w:r>
      <w:proofErr w:type="spellEnd"/>
      <w:r w:rsidRPr="0095471C">
        <w:rPr>
          <w:rFonts w:ascii="Minion Pro" w:hAnsi="Minion Pro" w:cs="Segoe UI"/>
          <w:i/>
          <w:iCs/>
          <w:sz w:val="24"/>
          <w:szCs w:val="24"/>
        </w:rPr>
        <w:t xml:space="preserve"> </w:t>
      </w:r>
      <w:proofErr w:type="spellStart"/>
      <w:r w:rsidRPr="0095471C">
        <w:rPr>
          <w:rFonts w:ascii="Minion Pro" w:hAnsi="Minion Pro" w:cs="Segoe UI"/>
          <w:i/>
          <w:iCs/>
          <w:sz w:val="24"/>
          <w:szCs w:val="24"/>
        </w:rPr>
        <w:t>continga</w:t>
      </w:r>
      <w:proofErr w:type="spellEnd"/>
      <w:r w:rsidRPr="0095471C">
        <w:rPr>
          <w:rFonts w:ascii="Minion Pro" w:hAnsi="Minion Pro" w:cs="Segoe UI"/>
          <w:i/>
          <w:iCs/>
          <w:sz w:val="24"/>
          <w:szCs w:val="24"/>
        </w:rPr>
        <w:t xml:space="preserve">...”: Exile, </w:t>
      </w:r>
      <w:proofErr w:type="spellStart"/>
      <w:r w:rsidRPr="0095471C">
        <w:rPr>
          <w:rFonts w:ascii="Minion Pro" w:hAnsi="Minion Pro" w:cs="Segoe UI"/>
          <w:i/>
          <w:iCs/>
          <w:sz w:val="24"/>
          <w:szCs w:val="24"/>
        </w:rPr>
        <w:t>Politcs</w:t>
      </w:r>
      <w:proofErr w:type="spellEnd"/>
      <w:r w:rsidRPr="0095471C">
        <w:rPr>
          <w:rFonts w:ascii="Minion Pro" w:hAnsi="Minion Pro" w:cs="Segoe UI"/>
          <w:i/>
          <w:iCs/>
          <w:sz w:val="24"/>
          <w:szCs w:val="24"/>
        </w:rPr>
        <w:t xml:space="preserve"> and Theology in Dante</w:t>
      </w:r>
      <w:r w:rsidR="00BB4E26" w:rsidRPr="0095471C">
        <w:rPr>
          <w:rFonts w:ascii="Minion Pro" w:hAnsi="Minion Pro" w:cs="Segoe UI"/>
          <w:iCs/>
          <w:sz w:val="24"/>
          <w:szCs w:val="24"/>
        </w:rPr>
        <w:t>,</w:t>
      </w:r>
      <w:r w:rsidRPr="0095471C">
        <w:rPr>
          <w:rFonts w:ascii="Minion Pro" w:hAnsi="Minion Pro" w:cs="Segoe UI"/>
          <w:iCs/>
          <w:sz w:val="24"/>
          <w:szCs w:val="24"/>
        </w:rPr>
        <w:t xml:space="preserve"> </w:t>
      </w:r>
      <w:r w:rsidR="00BB4E26" w:rsidRPr="0095471C">
        <w:rPr>
          <w:rFonts w:ascii="Minion Pro" w:hAnsi="Minion Pro" w:cs="Segoe UI"/>
          <w:iCs/>
          <w:sz w:val="24"/>
          <w:szCs w:val="24"/>
        </w:rPr>
        <w:t>e</w:t>
      </w:r>
      <w:r w:rsidRPr="00182A76">
        <w:rPr>
          <w:rFonts w:ascii="Minion Pro" w:hAnsi="Minion Pro" w:cs="Segoe UI"/>
          <w:iCs/>
          <w:sz w:val="24"/>
          <w:szCs w:val="24"/>
        </w:rPr>
        <w:t xml:space="preserve">dited by </w:t>
      </w:r>
      <w:r w:rsidRPr="00BB4E26">
        <w:rPr>
          <w:rFonts w:ascii="Minion Pro" w:hAnsi="Minion Pro" w:cs="Segoe UI"/>
          <w:b/>
          <w:iCs/>
          <w:sz w:val="24"/>
          <w:szCs w:val="24"/>
        </w:rPr>
        <w:t xml:space="preserve">Claire E. </w:t>
      </w:r>
      <w:proofErr w:type="spellStart"/>
      <w:r w:rsidRPr="00BB4E26">
        <w:rPr>
          <w:rFonts w:ascii="Minion Pro" w:hAnsi="Minion Pro" w:cs="Segoe UI"/>
          <w:b/>
          <w:iCs/>
          <w:sz w:val="24"/>
          <w:szCs w:val="24"/>
        </w:rPr>
        <w:t>Honess</w:t>
      </w:r>
      <w:proofErr w:type="spellEnd"/>
      <w:r w:rsidRPr="00BB4E26">
        <w:rPr>
          <w:rFonts w:ascii="Minion Pro" w:hAnsi="Minion Pro" w:cs="Segoe UI"/>
          <w:b/>
          <w:iCs/>
          <w:sz w:val="24"/>
          <w:szCs w:val="24"/>
        </w:rPr>
        <w:t xml:space="preserve"> </w:t>
      </w:r>
      <w:r w:rsidRPr="00BB4E26">
        <w:rPr>
          <w:rFonts w:ascii="Minion Pro" w:hAnsi="Minion Pro" w:cs="Segoe UI"/>
          <w:iCs/>
          <w:sz w:val="24"/>
          <w:szCs w:val="24"/>
        </w:rPr>
        <w:t>and</w:t>
      </w:r>
      <w:r w:rsidRPr="00BB4E26">
        <w:rPr>
          <w:rFonts w:ascii="Minion Pro" w:hAnsi="Minion Pro" w:cs="Segoe UI"/>
          <w:b/>
          <w:iCs/>
          <w:sz w:val="24"/>
          <w:szCs w:val="24"/>
        </w:rPr>
        <w:t xml:space="preserve"> Matthew </w:t>
      </w:r>
      <w:proofErr w:type="spellStart"/>
      <w:r w:rsidRPr="00BB4E26">
        <w:rPr>
          <w:rFonts w:ascii="Minion Pro" w:hAnsi="Minion Pro" w:cs="Segoe UI"/>
          <w:b/>
          <w:iCs/>
          <w:sz w:val="24"/>
          <w:szCs w:val="24"/>
        </w:rPr>
        <w:t>Treherne</w:t>
      </w:r>
      <w:proofErr w:type="spellEnd"/>
      <w:r w:rsidRPr="00182A76">
        <w:rPr>
          <w:rFonts w:ascii="Minion Pro" w:hAnsi="Minion Pro" w:cs="Segoe UI"/>
          <w:iCs/>
          <w:sz w:val="24"/>
          <w:szCs w:val="24"/>
        </w:rPr>
        <w:t xml:space="preserve"> (Ravenna: Longo </w:t>
      </w:r>
      <w:proofErr w:type="spellStart"/>
      <w:r w:rsidRPr="00182A76">
        <w:rPr>
          <w:rFonts w:ascii="Minion Pro" w:hAnsi="Minion Pro" w:cs="Segoe UI"/>
          <w:iCs/>
          <w:sz w:val="24"/>
          <w:szCs w:val="24"/>
        </w:rPr>
        <w:t>Editore</w:t>
      </w:r>
      <w:proofErr w:type="spellEnd"/>
      <w:r w:rsidRPr="00182A76">
        <w:rPr>
          <w:rFonts w:ascii="Minion Pro" w:hAnsi="Minion Pro" w:cs="Segoe UI"/>
          <w:iCs/>
          <w:sz w:val="24"/>
          <w:szCs w:val="24"/>
        </w:rPr>
        <w:t>, 2013), 45</w:t>
      </w:r>
      <w:r w:rsidR="006F55B3" w:rsidRPr="00182A76">
        <w:rPr>
          <w:rFonts w:ascii="Minion Pro" w:hAnsi="Minion Pro" w:cs="Segoe UI"/>
          <w:iCs/>
          <w:sz w:val="24"/>
          <w:szCs w:val="24"/>
        </w:rPr>
        <w:t>–</w:t>
      </w:r>
      <w:r w:rsidRPr="00182A76">
        <w:rPr>
          <w:rFonts w:ascii="Minion Pro" w:hAnsi="Minion Pro" w:cs="Segoe UI"/>
          <w:iCs/>
          <w:sz w:val="24"/>
          <w:szCs w:val="24"/>
        </w:rPr>
        <w:t>61.</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Minion Pro" w:hAnsi="Minion Pro" w:cs="Bembo"/>
          <w:b/>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Minion Pro" w:hAnsi="Minion Pro" w:cs="Bembo"/>
          <w:sz w:val="24"/>
          <w:szCs w:val="24"/>
          <w:lang w:val="it-IT"/>
        </w:rPr>
      </w:pPr>
      <w:proofErr w:type="spellStart"/>
      <w:r w:rsidRPr="00182A76">
        <w:rPr>
          <w:rFonts w:ascii="Minion Pro" w:hAnsi="Minion Pro" w:cs="Bembo"/>
          <w:b/>
          <w:sz w:val="24"/>
          <w:szCs w:val="24"/>
        </w:rPr>
        <w:t>Naitana</w:t>
      </w:r>
      <w:proofErr w:type="spellEnd"/>
      <w:r w:rsidRPr="00182A76">
        <w:rPr>
          <w:rFonts w:ascii="Minion Pro" w:hAnsi="Minion Pro" w:cs="Bembo"/>
          <w:b/>
          <w:sz w:val="24"/>
          <w:szCs w:val="24"/>
        </w:rPr>
        <w:t>, Filippo</w:t>
      </w:r>
      <w:r w:rsidRPr="00182A76">
        <w:rPr>
          <w:rFonts w:ascii="Minion Pro" w:hAnsi="Minion Pro" w:cs="Bembo"/>
          <w:sz w:val="24"/>
          <w:szCs w:val="24"/>
        </w:rPr>
        <w:t xml:space="preserve">. “Dante’s </w:t>
      </w:r>
      <w:r w:rsidRPr="00182A76">
        <w:rPr>
          <w:rFonts w:ascii="Minion Pro" w:hAnsi="Minion Pro" w:cs="Bembo-Italic"/>
          <w:i/>
          <w:iCs/>
          <w:sz w:val="24"/>
          <w:szCs w:val="24"/>
        </w:rPr>
        <w:t xml:space="preserve">Commedia </w:t>
      </w:r>
      <w:r w:rsidRPr="00182A76">
        <w:rPr>
          <w:rFonts w:ascii="Minion Pro" w:hAnsi="Minion Pro" w:cs="Bembo"/>
          <w:sz w:val="24"/>
          <w:szCs w:val="24"/>
        </w:rPr>
        <w:t xml:space="preserve">between Ethics and a Poetics of Happiness.” </w:t>
      </w:r>
      <w:r w:rsidRPr="00182A76">
        <w:rPr>
          <w:rFonts w:ascii="Minion Pro" w:hAnsi="Minion Pro" w:cs="Bembo"/>
          <w:i/>
          <w:sz w:val="24"/>
          <w:szCs w:val="24"/>
          <w:lang w:val="it-IT"/>
        </w:rPr>
        <w:t>Dante Studies</w:t>
      </w:r>
      <w:r w:rsidRPr="00182A76">
        <w:rPr>
          <w:rFonts w:ascii="Minion Pro" w:hAnsi="Minion Pro" w:cs="Bembo"/>
          <w:sz w:val="24"/>
          <w:szCs w:val="24"/>
          <w:lang w:val="it-IT"/>
        </w:rPr>
        <w:t xml:space="preserve"> 131 (2013): 119</w:t>
      </w:r>
      <w:r w:rsidR="006F55B3" w:rsidRPr="00182A76">
        <w:rPr>
          <w:rFonts w:ascii="Minion Pro" w:hAnsi="Minion Pro" w:cs="Bembo"/>
          <w:sz w:val="24"/>
          <w:szCs w:val="24"/>
          <w:lang w:val="it-IT"/>
        </w:rPr>
        <w:t>–</w:t>
      </w:r>
      <w:r w:rsidRPr="00182A76">
        <w:rPr>
          <w:rFonts w:ascii="Minion Pro" w:hAnsi="Minion Pro" w:cs="Bembo"/>
          <w:sz w:val="24"/>
          <w:szCs w:val="24"/>
          <w:lang w:val="it-IT"/>
        </w:rPr>
        <w:t>42.</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Minion Pro" w:hAnsi="Minion Pro" w:cs="Bembo"/>
          <w:sz w:val="24"/>
          <w:szCs w:val="24"/>
          <w:lang w:val="it-IT"/>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iCs/>
          <w:sz w:val="24"/>
          <w:szCs w:val="24"/>
        </w:rPr>
      </w:pPr>
      <w:proofErr w:type="spellStart"/>
      <w:r w:rsidRPr="00182A76">
        <w:rPr>
          <w:rFonts w:ascii="Minion Pro" w:hAnsi="Minion Pro" w:cs="Segoe UI"/>
          <w:b/>
          <w:iCs/>
          <w:sz w:val="24"/>
          <w:szCs w:val="24"/>
          <w:lang w:val="it-IT"/>
        </w:rPr>
        <w:t>Nasti</w:t>
      </w:r>
      <w:proofErr w:type="spellEnd"/>
      <w:r w:rsidRPr="00182A76">
        <w:rPr>
          <w:rFonts w:ascii="Minion Pro" w:hAnsi="Minion Pro" w:cs="Segoe UI"/>
          <w:b/>
          <w:iCs/>
          <w:sz w:val="24"/>
          <w:szCs w:val="24"/>
          <w:lang w:val="it-IT"/>
        </w:rPr>
        <w:t>, Paola</w:t>
      </w:r>
      <w:r w:rsidRPr="00182A76">
        <w:rPr>
          <w:rFonts w:ascii="Minion Pro" w:hAnsi="Minion Pro" w:cs="Segoe UI"/>
          <w:iCs/>
          <w:sz w:val="24"/>
          <w:szCs w:val="24"/>
          <w:lang w:val="it-IT"/>
        </w:rPr>
        <w:t xml:space="preserve">. “A </w:t>
      </w:r>
      <w:proofErr w:type="spellStart"/>
      <w:r w:rsidRPr="00182A76">
        <w:rPr>
          <w:rFonts w:ascii="Minion Pro" w:hAnsi="Minion Pro" w:cs="Segoe UI"/>
          <w:iCs/>
          <w:sz w:val="24"/>
          <w:szCs w:val="24"/>
          <w:lang w:val="it-IT"/>
        </w:rPr>
        <w:t>Friar</w:t>
      </w:r>
      <w:proofErr w:type="spellEnd"/>
      <w:r w:rsidRPr="00182A76">
        <w:rPr>
          <w:rFonts w:ascii="Minion Pro" w:hAnsi="Minion Pro" w:cs="Segoe UI"/>
          <w:iCs/>
          <w:sz w:val="24"/>
          <w:szCs w:val="24"/>
          <w:lang w:val="it-IT"/>
        </w:rPr>
        <w:t xml:space="preserve"> </w:t>
      </w:r>
      <w:proofErr w:type="spellStart"/>
      <w:r w:rsidRPr="00182A76">
        <w:rPr>
          <w:rFonts w:ascii="Minion Pro" w:hAnsi="Minion Pro" w:cs="Segoe UI"/>
          <w:iCs/>
          <w:sz w:val="24"/>
          <w:szCs w:val="24"/>
          <w:lang w:val="it-IT"/>
        </w:rPr>
        <w:t>Critic</w:t>
      </w:r>
      <w:proofErr w:type="spellEnd"/>
      <w:r w:rsidRPr="00182A76">
        <w:rPr>
          <w:rFonts w:ascii="Minion Pro" w:hAnsi="Minion Pro" w:cs="Segoe UI"/>
          <w:iCs/>
          <w:sz w:val="24"/>
          <w:szCs w:val="24"/>
          <w:lang w:val="it-IT"/>
        </w:rPr>
        <w:t xml:space="preserve">: Guido da Pisa and the Carmelite Heritage.” </w:t>
      </w:r>
      <w:r w:rsidRPr="00182A76">
        <w:rPr>
          <w:rFonts w:ascii="Minion Pro" w:hAnsi="Minion Pro" w:cs="Segoe UI"/>
          <w:iCs/>
          <w:sz w:val="24"/>
          <w:szCs w:val="24"/>
        </w:rPr>
        <w:t xml:space="preserve">In </w:t>
      </w:r>
      <w:proofErr w:type="spellStart"/>
      <w:r w:rsidRPr="00182A76">
        <w:rPr>
          <w:rFonts w:ascii="Minion Pro" w:hAnsi="Minion Pro" w:cs="Segoe UI"/>
          <w:b/>
          <w:iCs/>
          <w:sz w:val="24"/>
          <w:szCs w:val="24"/>
        </w:rPr>
        <w:t>Nasti</w:t>
      </w:r>
      <w:proofErr w:type="spellEnd"/>
      <w:r w:rsidRPr="00182A76">
        <w:rPr>
          <w:rFonts w:ascii="Minion Pro" w:hAnsi="Minion Pro" w:cs="Segoe UI"/>
          <w:iCs/>
          <w:sz w:val="24"/>
          <w:szCs w:val="24"/>
        </w:rPr>
        <w:t xml:space="preserve"> and </w:t>
      </w:r>
      <w:proofErr w:type="spellStart"/>
      <w:r w:rsidRPr="00182A76">
        <w:rPr>
          <w:rFonts w:ascii="Minion Pro" w:hAnsi="Minion Pro" w:cs="Segoe UI"/>
          <w:b/>
          <w:iCs/>
          <w:sz w:val="24"/>
          <w:szCs w:val="24"/>
        </w:rPr>
        <w:t>Rossignoli</w:t>
      </w:r>
      <w:proofErr w:type="spellEnd"/>
      <w:r w:rsidRPr="00182A76">
        <w:rPr>
          <w:rFonts w:ascii="Minion Pro" w:hAnsi="Minion Pro" w:cs="Segoe UI"/>
          <w:iCs/>
          <w:sz w:val="24"/>
          <w:szCs w:val="24"/>
        </w:rPr>
        <w:t xml:space="preserve">, </w:t>
      </w:r>
      <w:r w:rsidRPr="00182A76">
        <w:rPr>
          <w:rFonts w:ascii="Minion Pro" w:eastAsia="Times New Roman" w:hAnsi="Minion Pro" w:cs="Segoe UI"/>
          <w:bCs/>
          <w:i/>
          <w:sz w:val="24"/>
          <w:szCs w:val="24"/>
        </w:rPr>
        <w:t>Interpreting Dante</w:t>
      </w:r>
      <w:r w:rsidRPr="00182A76">
        <w:rPr>
          <w:rFonts w:ascii="Minion Pro" w:eastAsia="Times New Roman" w:hAnsi="Minion Pro" w:cs="Segoe UI"/>
          <w:bCs/>
          <w:sz w:val="24"/>
          <w:szCs w:val="24"/>
        </w:rPr>
        <w:t xml:space="preserve">, </w:t>
      </w:r>
      <w:r w:rsidRPr="00182A76">
        <w:rPr>
          <w:rFonts w:ascii="Minion Pro" w:hAnsi="Minion Pro" w:cs="Segoe UI"/>
          <w:iCs/>
          <w:sz w:val="24"/>
          <w:szCs w:val="24"/>
        </w:rPr>
        <w:t>110</w:t>
      </w:r>
      <w:r w:rsidR="006F55B3" w:rsidRPr="00182A76">
        <w:rPr>
          <w:rFonts w:ascii="Minion Pro" w:hAnsi="Minion Pro" w:cs="Segoe UI"/>
          <w:iCs/>
          <w:sz w:val="24"/>
          <w:szCs w:val="24"/>
        </w:rPr>
        <w:t>–</w:t>
      </w:r>
      <w:r w:rsidRPr="00182A76">
        <w:rPr>
          <w:rFonts w:ascii="Minion Pro" w:hAnsi="Minion Pro" w:cs="Segoe UI"/>
          <w:iCs/>
          <w:sz w:val="24"/>
          <w:szCs w:val="24"/>
        </w:rPr>
        <w:t>79.</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b/>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r w:rsidRPr="00182A76">
        <w:rPr>
          <w:rFonts w:ascii="Minion Pro" w:eastAsia="Times New Roman" w:hAnsi="Minion Pro" w:cs="Segoe UI"/>
          <w:b/>
          <w:sz w:val="24"/>
          <w:szCs w:val="24"/>
        </w:rPr>
        <w:t>Nussmeier, Anthony</w:t>
      </w:r>
      <w:r w:rsidRPr="00182A76">
        <w:rPr>
          <w:rFonts w:ascii="Minion Pro" w:eastAsia="Times New Roman" w:hAnsi="Minion Pro" w:cs="Segoe UI"/>
          <w:sz w:val="24"/>
          <w:szCs w:val="24"/>
        </w:rPr>
        <w:t xml:space="preserve">. “The Politics of Literary Script: ‘De </w:t>
      </w:r>
      <w:proofErr w:type="spellStart"/>
      <w:r w:rsidRPr="00182A76">
        <w:rPr>
          <w:rFonts w:ascii="Minion Pro" w:eastAsia="Times New Roman" w:hAnsi="Minion Pro" w:cs="Segoe UI"/>
          <w:sz w:val="24"/>
          <w:szCs w:val="24"/>
        </w:rPr>
        <w:t>Vulgari</w:t>
      </w:r>
      <w:proofErr w:type="spellEnd"/>
      <w:r w:rsidRPr="00182A76">
        <w:rPr>
          <w:rFonts w:ascii="Minion Pro" w:eastAsia="Times New Roman" w:hAnsi="Minion Pro" w:cs="Segoe UI"/>
          <w:sz w:val="24"/>
          <w:szCs w:val="24"/>
        </w:rPr>
        <w:t xml:space="preserve"> </w:t>
      </w:r>
      <w:proofErr w:type="spellStart"/>
      <w:r w:rsidRPr="00182A76">
        <w:rPr>
          <w:rFonts w:ascii="Minion Pro" w:eastAsia="Times New Roman" w:hAnsi="Minion Pro" w:cs="Segoe UI"/>
          <w:sz w:val="24"/>
          <w:szCs w:val="24"/>
        </w:rPr>
        <w:t>Eloquentia</w:t>
      </w:r>
      <w:proofErr w:type="spellEnd"/>
      <w:r w:rsidRPr="00182A76">
        <w:rPr>
          <w:rFonts w:ascii="Minion Pro" w:eastAsia="Times New Roman" w:hAnsi="Minion Pro" w:cs="Segoe UI"/>
          <w:sz w:val="24"/>
          <w:szCs w:val="24"/>
        </w:rPr>
        <w:t>’ 1303</w:t>
      </w:r>
      <w:r w:rsidR="00347E9F" w:rsidRPr="00182A76">
        <w:rPr>
          <w:rFonts w:ascii="Minion Pro" w:eastAsia="Times New Roman" w:hAnsi="Minion Pro" w:cs="Segoe UI"/>
          <w:sz w:val="24"/>
          <w:szCs w:val="24"/>
        </w:rPr>
        <w:t xml:space="preserve">-1589.” PhD dissertation, Indiana University, 2012. </w:t>
      </w:r>
      <w:r w:rsidRPr="00182A76">
        <w:rPr>
          <w:rFonts w:ascii="Minion Pro" w:eastAsia="Times New Roman" w:hAnsi="Minion Pro" w:cs="Segoe UI"/>
          <w:i/>
          <w:iCs/>
          <w:sz w:val="24"/>
          <w:szCs w:val="24"/>
        </w:rPr>
        <w:t>Dissertation Abstracts International</w:t>
      </w:r>
      <w:r w:rsidR="00347E9F" w:rsidRPr="00182A76">
        <w:rPr>
          <w:rFonts w:ascii="Minion Pro" w:eastAsia="Times New Roman" w:hAnsi="Minion Pro" w:cs="Segoe UI"/>
          <w:sz w:val="24"/>
          <w:szCs w:val="24"/>
        </w:rPr>
        <w:t xml:space="preserve"> 74, </w:t>
      </w:r>
      <w:r w:rsidR="00127DE2">
        <w:rPr>
          <w:rFonts w:ascii="Minion Pro" w:eastAsia="Times New Roman" w:hAnsi="Minion Pro" w:cs="Segoe UI"/>
          <w:sz w:val="24"/>
          <w:szCs w:val="24"/>
        </w:rPr>
        <w:t xml:space="preserve">No. </w:t>
      </w:r>
      <w:r w:rsidR="00347E9F" w:rsidRPr="00182A76">
        <w:rPr>
          <w:rFonts w:ascii="Minion Pro" w:eastAsia="Times New Roman" w:hAnsi="Minion Pro" w:cs="Segoe UI"/>
          <w:sz w:val="24"/>
          <w:szCs w:val="24"/>
        </w:rPr>
        <w:t>5 (November 2013).</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Emphasis"/>
          <w:rFonts w:ascii="Minion Pro" w:hAnsi="Minion Pro"/>
          <w:b/>
          <w:i w:val="0"/>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rPr>
      </w:pPr>
      <w:r w:rsidRPr="00182A76">
        <w:rPr>
          <w:rFonts w:ascii="Minion Pro" w:hAnsi="Minion Pro"/>
          <w:b/>
          <w:sz w:val="24"/>
          <w:szCs w:val="24"/>
        </w:rPr>
        <w:t xml:space="preserve">Ó </w:t>
      </w:r>
      <w:proofErr w:type="spellStart"/>
      <w:r w:rsidRPr="00182A76">
        <w:rPr>
          <w:rFonts w:ascii="Minion Pro" w:hAnsi="Minion Pro"/>
          <w:b/>
          <w:sz w:val="24"/>
          <w:szCs w:val="24"/>
        </w:rPr>
        <w:t>Cuilleanáin</w:t>
      </w:r>
      <w:proofErr w:type="spellEnd"/>
      <w:r w:rsidRPr="00182A76">
        <w:rPr>
          <w:rFonts w:ascii="Minion Pro" w:hAnsi="Minion Pro"/>
          <w:b/>
          <w:sz w:val="24"/>
          <w:szCs w:val="24"/>
        </w:rPr>
        <w:t>, Cormac</w:t>
      </w:r>
      <w:r w:rsidRPr="00182A76">
        <w:rPr>
          <w:rFonts w:ascii="Minion Pro" w:hAnsi="Minion Pro"/>
          <w:sz w:val="24"/>
          <w:szCs w:val="24"/>
        </w:rPr>
        <w:t xml:space="preserve">. “What I tell you three times is true”: Iterative Techniques in </w:t>
      </w:r>
      <w:r w:rsidR="0042236F">
        <w:rPr>
          <w:rFonts w:ascii="Minion Pro" w:hAnsi="Minion Pro"/>
          <w:sz w:val="24"/>
          <w:szCs w:val="24"/>
        </w:rPr>
        <w:t xml:space="preserve">the </w:t>
      </w:r>
      <w:r w:rsidRPr="00182A76">
        <w:rPr>
          <w:rFonts w:ascii="Minion Pro" w:hAnsi="Minion Pro"/>
          <w:i/>
          <w:sz w:val="24"/>
          <w:szCs w:val="24"/>
        </w:rPr>
        <w:t>Commedia</w:t>
      </w:r>
      <w:r w:rsidRPr="00182A76">
        <w:rPr>
          <w:rFonts w:ascii="Minion Pro" w:hAnsi="Minion Pro"/>
          <w:sz w:val="24"/>
          <w:szCs w:val="24"/>
        </w:rPr>
        <w:t xml:space="preserve">.” In </w:t>
      </w:r>
      <w:r w:rsidRPr="00182A76">
        <w:rPr>
          <w:rFonts w:ascii="Minion Pro" w:hAnsi="Minion Pro" w:cs="Segoe UI"/>
          <w:b/>
          <w:sz w:val="24"/>
          <w:szCs w:val="24"/>
        </w:rPr>
        <w:t>Barnes</w:t>
      </w:r>
      <w:r w:rsidRPr="00182A76">
        <w:rPr>
          <w:rFonts w:ascii="Minion Pro" w:hAnsi="Minion Pro" w:cs="Segoe UI"/>
          <w:sz w:val="24"/>
          <w:szCs w:val="24"/>
        </w:rPr>
        <w:t xml:space="preserve"> and </w:t>
      </w:r>
      <w:proofErr w:type="spellStart"/>
      <w:r w:rsidRPr="00182A76">
        <w:rPr>
          <w:rFonts w:ascii="Minion Pro" w:hAnsi="Minion Pro" w:cs="Segoe UI"/>
          <w:b/>
          <w:sz w:val="24"/>
          <w:szCs w:val="24"/>
        </w:rPr>
        <w:t>Zaccarello</w:t>
      </w:r>
      <w:proofErr w:type="spellEnd"/>
      <w:r w:rsidRPr="00182A76">
        <w:rPr>
          <w:rFonts w:ascii="Minion Pro" w:hAnsi="Minion Pro" w:cs="Segoe UI"/>
          <w:b/>
          <w:sz w:val="24"/>
          <w:szCs w:val="24"/>
        </w:rPr>
        <w:t>,</w:t>
      </w:r>
      <w:r w:rsidRPr="00182A76">
        <w:rPr>
          <w:rFonts w:ascii="Minion Pro" w:hAnsi="Minion Pro" w:cs="Segoe UI"/>
          <w:i/>
          <w:sz w:val="24"/>
          <w:szCs w:val="24"/>
        </w:rPr>
        <w:t xml:space="preserve"> Language and Style in Dante</w:t>
      </w:r>
      <w:r w:rsidRPr="00182A76">
        <w:rPr>
          <w:rFonts w:ascii="Minion Pro" w:hAnsi="Minion Pro" w:cs="Segoe UI"/>
          <w:sz w:val="24"/>
          <w:szCs w:val="24"/>
        </w:rPr>
        <w:t>, 85</w:t>
      </w:r>
      <w:r w:rsidR="006F55B3" w:rsidRPr="00182A76">
        <w:rPr>
          <w:rFonts w:ascii="Minion Pro" w:hAnsi="Minion Pro" w:cs="Segoe UI"/>
          <w:sz w:val="24"/>
          <w:szCs w:val="24"/>
        </w:rPr>
        <w:t>–</w:t>
      </w:r>
      <w:r w:rsidRPr="00182A76">
        <w:rPr>
          <w:rFonts w:ascii="Minion Pro" w:hAnsi="Minion Pro" w:cs="Segoe UI"/>
          <w:sz w:val="24"/>
          <w:szCs w:val="24"/>
        </w:rPr>
        <w:t>109.</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Minion Pro" w:hAnsi="Minion Pro" w:cs="Bembo"/>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Minion Pro" w:hAnsi="Minion Pro" w:cs="Bembo"/>
          <w:sz w:val="24"/>
          <w:szCs w:val="24"/>
        </w:rPr>
      </w:pPr>
      <w:r w:rsidRPr="00182A76">
        <w:rPr>
          <w:rFonts w:ascii="Minion Pro" w:hAnsi="Minion Pro" w:cs="BemboExpert"/>
          <w:b/>
          <w:sz w:val="24"/>
          <w:szCs w:val="24"/>
        </w:rPr>
        <w:t>Olson, Kristina M</w:t>
      </w:r>
      <w:r w:rsidRPr="00182A76">
        <w:rPr>
          <w:rFonts w:ascii="Minion Pro" w:hAnsi="Minion Pro" w:cs="BemboExpert"/>
          <w:sz w:val="24"/>
          <w:szCs w:val="24"/>
        </w:rPr>
        <w:t>. “</w:t>
      </w:r>
      <w:r w:rsidRPr="00182A76">
        <w:rPr>
          <w:rFonts w:ascii="Minion Pro" w:hAnsi="Minion Pro" w:cs="Bembo"/>
          <w:sz w:val="24"/>
          <w:szCs w:val="24"/>
        </w:rPr>
        <w:t xml:space="preserve">Dante’s Urban American Vernacular: Sandow </w:t>
      </w:r>
      <w:proofErr w:type="spellStart"/>
      <w:r w:rsidRPr="00182A76">
        <w:rPr>
          <w:rFonts w:ascii="Minion Pro" w:hAnsi="Minion Pro" w:cs="Bembo"/>
          <w:sz w:val="24"/>
          <w:szCs w:val="24"/>
        </w:rPr>
        <w:t>Birk’s</w:t>
      </w:r>
      <w:proofErr w:type="spellEnd"/>
      <w:r w:rsidRPr="00182A76">
        <w:rPr>
          <w:rFonts w:ascii="Minion Pro" w:hAnsi="Minion Pro" w:cs="Bembo"/>
          <w:sz w:val="24"/>
          <w:szCs w:val="24"/>
        </w:rPr>
        <w:t xml:space="preserve"> </w:t>
      </w:r>
      <w:r w:rsidRPr="00182A76">
        <w:rPr>
          <w:rFonts w:ascii="Minion Pro" w:hAnsi="Minion Pro" w:cs="Bembo-Italic"/>
          <w:i/>
          <w:iCs/>
          <w:sz w:val="24"/>
          <w:szCs w:val="24"/>
        </w:rPr>
        <w:t>Comedy</w:t>
      </w:r>
      <w:r w:rsidRPr="00182A76">
        <w:rPr>
          <w:rFonts w:ascii="Minion Pro" w:hAnsi="Minion Pro" w:cs="Bembo-Italic"/>
          <w:iCs/>
          <w:sz w:val="24"/>
          <w:szCs w:val="24"/>
        </w:rPr>
        <w:t xml:space="preserve">.” </w:t>
      </w:r>
      <w:r w:rsidRPr="00182A76">
        <w:rPr>
          <w:rFonts w:ascii="Minion Pro" w:hAnsi="Minion Pro" w:cs="Bembo"/>
          <w:i/>
          <w:sz w:val="24"/>
          <w:szCs w:val="24"/>
        </w:rPr>
        <w:t>Dante Studies</w:t>
      </w:r>
      <w:r w:rsidRPr="00182A76">
        <w:rPr>
          <w:rFonts w:ascii="Minion Pro" w:hAnsi="Minion Pro" w:cs="Bembo"/>
          <w:sz w:val="24"/>
          <w:szCs w:val="24"/>
        </w:rPr>
        <w:t xml:space="preserve"> 131 (2013): 143</w:t>
      </w:r>
      <w:r w:rsidR="006F55B3" w:rsidRPr="00182A76">
        <w:rPr>
          <w:rFonts w:ascii="Minion Pro" w:hAnsi="Minion Pro" w:cs="Bembo"/>
          <w:sz w:val="24"/>
          <w:szCs w:val="24"/>
        </w:rPr>
        <w:t>–</w:t>
      </w:r>
      <w:r w:rsidRPr="00182A76">
        <w:rPr>
          <w:rFonts w:ascii="Minion Pro" w:hAnsi="Minion Pro" w:cs="Bembo"/>
          <w:sz w:val="24"/>
          <w:szCs w:val="24"/>
        </w:rPr>
        <w:t>70.</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Minion Pro" w:hAnsi="Minion Pro" w:cs="Bembo"/>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r w:rsidRPr="00182A76">
        <w:rPr>
          <w:rFonts w:ascii="Minion Pro" w:eastAsia="Times New Roman" w:hAnsi="Minion Pro" w:cs="Segoe UI"/>
          <w:b/>
          <w:sz w:val="24"/>
          <w:szCs w:val="24"/>
        </w:rPr>
        <w:t>Parker, Deborah</w:t>
      </w:r>
      <w:r w:rsidRPr="00182A76">
        <w:rPr>
          <w:rFonts w:ascii="Minion Pro" w:eastAsia="Times New Roman" w:hAnsi="Minion Pro" w:cs="Segoe UI"/>
          <w:sz w:val="24"/>
          <w:szCs w:val="24"/>
        </w:rPr>
        <w:t>. “Illuminating Botticelli’s Chart of Hell.” </w:t>
      </w:r>
      <w:r w:rsidRPr="00182A76">
        <w:rPr>
          <w:rFonts w:ascii="Minion Pro" w:eastAsia="Times New Roman" w:hAnsi="Minion Pro" w:cs="Segoe UI"/>
          <w:i/>
          <w:iCs/>
          <w:sz w:val="24"/>
          <w:szCs w:val="24"/>
        </w:rPr>
        <w:t>MLN</w:t>
      </w:r>
      <w:r w:rsidRPr="00182A76">
        <w:rPr>
          <w:rFonts w:ascii="Minion Pro" w:eastAsia="Times New Roman" w:hAnsi="Minion Pro" w:cs="Segoe UI"/>
          <w:sz w:val="24"/>
          <w:szCs w:val="24"/>
        </w:rPr>
        <w:t xml:space="preserve"> 128, </w:t>
      </w:r>
      <w:r w:rsidR="00127DE2">
        <w:rPr>
          <w:rFonts w:ascii="Minion Pro" w:eastAsia="Times New Roman" w:hAnsi="Minion Pro" w:cs="Segoe UI"/>
          <w:sz w:val="24"/>
          <w:szCs w:val="24"/>
        </w:rPr>
        <w:t xml:space="preserve">No. </w:t>
      </w:r>
      <w:r w:rsidRPr="00182A76">
        <w:rPr>
          <w:rFonts w:ascii="Minion Pro" w:eastAsia="Times New Roman" w:hAnsi="Minion Pro" w:cs="Segoe UI"/>
          <w:sz w:val="24"/>
          <w:szCs w:val="24"/>
        </w:rPr>
        <w:t>1 (2013): 84</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102. </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hAnsi="Minion Pro" w:cs="Lucida Grande"/>
          <w:sz w:val="24"/>
          <w:szCs w:val="24"/>
          <w:shd w:val="clear" w:color="auto" w:fill="FFFFFF"/>
        </w:rPr>
      </w:pPr>
      <w:r w:rsidRPr="00182A76">
        <w:rPr>
          <w:rStyle w:val="Strong"/>
          <w:rFonts w:ascii="Minion Pro" w:hAnsi="Minion Pro" w:cs="Lucida Grande"/>
          <w:sz w:val="24"/>
          <w:szCs w:val="24"/>
          <w:shd w:val="clear" w:color="auto" w:fill="FFFFFF"/>
        </w:rPr>
        <w:t>Parker, Deborah</w:t>
      </w:r>
      <w:r w:rsidRPr="00182A76">
        <w:rPr>
          <w:rStyle w:val="Strong"/>
          <w:rFonts w:ascii="Minion Pro" w:hAnsi="Minion Pro" w:cs="Lucida Grande"/>
          <w:b w:val="0"/>
          <w:sz w:val="24"/>
          <w:szCs w:val="24"/>
          <w:shd w:val="clear" w:color="auto" w:fill="FFFFFF"/>
        </w:rPr>
        <w:t xml:space="preserve">, and </w:t>
      </w:r>
      <w:r w:rsidRPr="00182A76">
        <w:rPr>
          <w:rStyle w:val="Strong"/>
          <w:rFonts w:ascii="Minion Pro" w:hAnsi="Minion Pro" w:cs="Lucida Grande"/>
          <w:sz w:val="24"/>
          <w:szCs w:val="24"/>
          <w:shd w:val="clear" w:color="auto" w:fill="FFFFFF"/>
        </w:rPr>
        <w:t>Mark Parker</w:t>
      </w:r>
      <w:r w:rsidRPr="00182A76">
        <w:rPr>
          <w:rStyle w:val="Strong"/>
          <w:rFonts w:ascii="Minion Pro" w:hAnsi="Minion Pro" w:cs="Lucida Grande"/>
          <w:b w:val="0"/>
          <w:sz w:val="24"/>
          <w:szCs w:val="24"/>
          <w:shd w:val="clear" w:color="auto" w:fill="FFFFFF"/>
        </w:rPr>
        <w:t>.</w:t>
      </w:r>
      <w:r w:rsidRPr="00182A76">
        <w:rPr>
          <w:rStyle w:val="apple-converted-space"/>
          <w:rFonts w:ascii="Minion Pro" w:hAnsi="Minion Pro" w:cs="Lucida Grande"/>
          <w:b/>
          <w:bCs/>
          <w:sz w:val="24"/>
          <w:szCs w:val="24"/>
          <w:shd w:val="clear" w:color="auto" w:fill="FFFFFF"/>
        </w:rPr>
        <w:t> </w:t>
      </w:r>
      <w:r w:rsidRPr="00182A76">
        <w:rPr>
          <w:rStyle w:val="Emphasis"/>
          <w:rFonts w:ascii="Minion Pro" w:hAnsi="Minion Pro" w:cs="Lucida Grande"/>
          <w:sz w:val="24"/>
          <w:szCs w:val="24"/>
          <w:shd w:val="clear" w:color="auto" w:fill="FFFFFF"/>
        </w:rPr>
        <w:t>Inferno Revealed. From Dante to Dan Brown.</w:t>
      </w:r>
      <w:r w:rsidRPr="00182A76">
        <w:rPr>
          <w:rStyle w:val="apple-converted-space"/>
          <w:rFonts w:ascii="Minion Pro" w:hAnsi="Minion Pro" w:cs="Lucida Grande"/>
          <w:i/>
          <w:iCs/>
          <w:sz w:val="24"/>
          <w:szCs w:val="24"/>
          <w:shd w:val="clear" w:color="auto" w:fill="FFFFFF"/>
        </w:rPr>
        <w:t> </w:t>
      </w:r>
      <w:r w:rsidRPr="00182A76">
        <w:rPr>
          <w:rFonts w:ascii="Minion Pro" w:hAnsi="Minion Pro" w:cs="Lucida Grande"/>
          <w:sz w:val="24"/>
          <w:szCs w:val="24"/>
          <w:shd w:val="clear" w:color="auto" w:fill="FFFFFF"/>
        </w:rPr>
        <w:t xml:space="preserve">New York: Palgrave </w:t>
      </w:r>
      <w:proofErr w:type="spellStart"/>
      <w:r w:rsidRPr="00182A76">
        <w:rPr>
          <w:rFonts w:ascii="Minion Pro" w:hAnsi="Minion Pro" w:cs="Lucida Grande"/>
          <w:sz w:val="24"/>
          <w:szCs w:val="24"/>
          <w:shd w:val="clear" w:color="auto" w:fill="FFFFFF"/>
        </w:rPr>
        <w:t>Macmillian</w:t>
      </w:r>
      <w:proofErr w:type="spellEnd"/>
      <w:r w:rsidRPr="00182A76">
        <w:rPr>
          <w:rFonts w:ascii="Minion Pro" w:hAnsi="Minion Pro" w:cs="Lucida Grande"/>
          <w:sz w:val="24"/>
          <w:szCs w:val="24"/>
          <w:shd w:val="clear" w:color="auto" w:fill="FFFFFF"/>
        </w:rPr>
        <w:t>, 2013.</w:t>
      </w:r>
      <w:r w:rsidRPr="00182A76">
        <w:rPr>
          <w:rFonts w:ascii="Minion Pro" w:eastAsia="Times New Roman" w:hAnsi="Minion Pro" w:cs="Segoe UI"/>
          <w:i/>
          <w:iCs/>
          <w:sz w:val="24"/>
          <w:szCs w:val="24"/>
        </w:rPr>
        <w:br/>
      </w: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iCs/>
          <w:sz w:val="24"/>
          <w:szCs w:val="24"/>
          <w:lang w:val="it-IT"/>
        </w:rPr>
      </w:pPr>
      <w:r w:rsidRPr="00182A76">
        <w:rPr>
          <w:rFonts w:ascii="Minion Pro" w:hAnsi="Minion Pro" w:cs="Segoe UI"/>
          <w:b/>
          <w:iCs/>
          <w:sz w:val="24"/>
          <w:szCs w:val="24"/>
        </w:rPr>
        <w:t>Pearce, Spencer</w:t>
      </w:r>
      <w:r w:rsidRPr="00182A76">
        <w:rPr>
          <w:rFonts w:ascii="Minion Pro" w:hAnsi="Minion Pro" w:cs="Segoe UI"/>
          <w:iCs/>
          <w:sz w:val="24"/>
          <w:szCs w:val="24"/>
        </w:rPr>
        <w:t xml:space="preserve">. “Uses of Learning in the Dante Commentary of </w:t>
      </w:r>
      <w:proofErr w:type="spellStart"/>
      <w:r w:rsidRPr="00182A76">
        <w:rPr>
          <w:rFonts w:ascii="Minion Pro" w:hAnsi="Minion Pro" w:cs="Segoe UI"/>
          <w:iCs/>
          <w:sz w:val="24"/>
          <w:szCs w:val="24"/>
        </w:rPr>
        <w:t>Iacomo</w:t>
      </w:r>
      <w:proofErr w:type="spellEnd"/>
      <w:r w:rsidRPr="00182A76">
        <w:rPr>
          <w:rFonts w:ascii="Minion Pro" w:hAnsi="Minion Pro" w:cs="Segoe UI"/>
          <w:iCs/>
          <w:sz w:val="24"/>
          <w:szCs w:val="24"/>
        </w:rPr>
        <w:t xml:space="preserve"> </w:t>
      </w:r>
      <w:proofErr w:type="spellStart"/>
      <w:r w:rsidRPr="00182A76">
        <w:rPr>
          <w:rFonts w:ascii="Minion Pro" w:hAnsi="Minion Pro" w:cs="Segoe UI"/>
          <w:iCs/>
          <w:sz w:val="24"/>
          <w:szCs w:val="24"/>
        </w:rPr>
        <w:t>della</w:t>
      </w:r>
      <w:proofErr w:type="spellEnd"/>
      <w:r w:rsidRPr="00182A76">
        <w:rPr>
          <w:rFonts w:ascii="Minion Pro" w:hAnsi="Minion Pro" w:cs="Segoe UI"/>
          <w:iCs/>
          <w:sz w:val="24"/>
          <w:szCs w:val="24"/>
        </w:rPr>
        <w:t xml:space="preserve"> Lana.” </w:t>
      </w:r>
      <w:r w:rsidRPr="00182A76">
        <w:rPr>
          <w:rFonts w:ascii="Minion Pro" w:hAnsi="Minion Pro" w:cs="Segoe UI"/>
          <w:iCs/>
          <w:sz w:val="24"/>
          <w:szCs w:val="24"/>
          <w:lang w:val="it-IT"/>
        </w:rPr>
        <w:t xml:space="preserve">In </w:t>
      </w:r>
      <w:proofErr w:type="spellStart"/>
      <w:r w:rsidRPr="00182A76">
        <w:rPr>
          <w:rFonts w:ascii="Minion Pro" w:hAnsi="Minion Pro" w:cs="Segoe UI"/>
          <w:b/>
          <w:iCs/>
          <w:sz w:val="24"/>
          <w:szCs w:val="24"/>
          <w:lang w:val="it-IT"/>
        </w:rPr>
        <w:t>Nasti</w:t>
      </w:r>
      <w:proofErr w:type="spellEnd"/>
      <w:r w:rsidRPr="00182A76">
        <w:rPr>
          <w:rFonts w:ascii="Minion Pro" w:hAnsi="Minion Pro" w:cs="Segoe UI"/>
          <w:iCs/>
          <w:sz w:val="24"/>
          <w:szCs w:val="24"/>
          <w:lang w:val="it-IT"/>
        </w:rPr>
        <w:t xml:space="preserve"> and </w:t>
      </w:r>
      <w:r w:rsidRPr="00182A76">
        <w:rPr>
          <w:rFonts w:ascii="Minion Pro" w:hAnsi="Minion Pro" w:cs="Segoe UI"/>
          <w:b/>
          <w:iCs/>
          <w:sz w:val="24"/>
          <w:szCs w:val="24"/>
          <w:lang w:val="it-IT"/>
        </w:rPr>
        <w:t>Rossignoli</w:t>
      </w:r>
      <w:r w:rsidRPr="00182A76">
        <w:rPr>
          <w:rFonts w:ascii="Minion Pro" w:hAnsi="Minion Pro" w:cs="Segoe UI"/>
          <w:iCs/>
          <w:sz w:val="24"/>
          <w:szCs w:val="24"/>
          <w:lang w:val="it-IT"/>
        </w:rPr>
        <w:t xml:space="preserve">, </w:t>
      </w:r>
      <w:proofErr w:type="spellStart"/>
      <w:r w:rsidRPr="00182A76">
        <w:rPr>
          <w:rFonts w:ascii="Minion Pro" w:eastAsia="Times New Roman" w:hAnsi="Minion Pro" w:cs="Segoe UI"/>
          <w:bCs/>
          <w:i/>
          <w:sz w:val="24"/>
          <w:szCs w:val="24"/>
          <w:lang w:val="it-IT"/>
        </w:rPr>
        <w:t>Interpreting</w:t>
      </w:r>
      <w:proofErr w:type="spellEnd"/>
      <w:r w:rsidRPr="00182A76">
        <w:rPr>
          <w:rFonts w:ascii="Minion Pro" w:eastAsia="Times New Roman" w:hAnsi="Minion Pro" w:cs="Segoe UI"/>
          <w:bCs/>
          <w:i/>
          <w:sz w:val="24"/>
          <w:szCs w:val="24"/>
          <w:lang w:val="it-IT"/>
        </w:rPr>
        <w:t xml:space="preserve"> Dante</w:t>
      </w:r>
      <w:r w:rsidRPr="00182A76">
        <w:rPr>
          <w:rFonts w:ascii="Minion Pro" w:hAnsi="Minion Pro" w:cs="Segoe UI"/>
          <w:iCs/>
          <w:sz w:val="24"/>
          <w:szCs w:val="24"/>
          <w:lang w:val="it-IT"/>
        </w:rPr>
        <w:t>, 53</w:t>
      </w:r>
      <w:r w:rsidR="006F55B3" w:rsidRPr="00182A76">
        <w:rPr>
          <w:rFonts w:ascii="Minion Pro" w:hAnsi="Minion Pro" w:cs="Segoe UI"/>
          <w:iCs/>
          <w:sz w:val="24"/>
          <w:szCs w:val="24"/>
          <w:lang w:val="it-IT"/>
        </w:rPr>
        <w:t>–</w:t>
      </w:r>
      <w:r w:rsidRPr="00182A76">
        <w:rPr>
          <w:rFonts w:ascii="Minion Pro" w:hAnsi="Minion Pro" w:cs="Segoe UI"/>
          <w:iCs/>
          <w:sz w:val="24"/>
          <w:szCs w:val="24"/>
          <w:lang w:val="it-IT"/>
        </w:rPr>
        <w:t xml:space="preserve">83. </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iCs/>
          <w:sz w:val="24"/>
          <w:szCs w:val="24"/>
          <w:lang w:val="it-IT"/>
        </w:rPr>
      </w:pPr>
    </w:p>
    <w:p w:rsidR="00D10180" w:rsidRPr="00A85C0E"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iCs/>
          <w:sz w:val="24"/>
          <w:szCs w:val="24"/>
          <w:lang w:val="it-IT"/>
        </w:rPr>
      </w:pPr>
      <w:r w:rsidRPr="00182A76">
        <w:rPr>
          <w:rFonts w:ascii="Minion Pro" w:hAnsi="Minion Pro" w:cs="Segoe UI"/>
          <w:b/>
          <w:iCs/>
          <w:sz w:val="24"/>
          <w:szCs w:val="24"/>
          <w:lang w:val="it-IT"/>
        </w:rPr>
        <w:lastRenderedPageBreak/>
        <w:t>Pertile, Li</w:t>
      </w:r>
      <w:r w:rsidR="00C4764A">
        <w:rPr>
          <w:rFonts w:ascii="Minion Pro" w:hAnsi="Minion Pro" w:cs="Segoe UI"/>
          <w:b/>
          <w:iCs/>
          <w:sz w:val="24"/>
          <w:szCs w:val="24"/>
          <w:lang w:val="it-IT"/>
        </w:rPr>
        <w:t>n</w:t>
      </w:r>
      <w:r w:rsidR="00127DE2">
        <w:rPr>
          <w:rFonts w:ascii="Minion Pro" w:hAnsi="Minion Pro" w:cs="Segoe UI"/>
          <w:b/>
          <w:iCs/>
          <w:sz w:val="24"/>
          <w:szCs w:val="24"/>
          <w:lang w:val="it-IT"/>
        </w:rPr>
        <w:t xml:space="preserve">o. </w:t>
      </w:r>
      <w:r w:rsidRPr="00182A76">
        <w:rPr>
          <w:rFonts w:ascii="Minion Pro" w:hAnsi="Minion Pro" w:cs="Segoe UI"/>
          <w:iCs/>
          <w:sz w:val="24"/>
          <w:szCs w:val="24"/>
          <w:lang w:val="it-IT"/>
        </w:rPr>
        <w:t xml:space="preserve">“A Text in </w:t>
      </w:r>
      <w:proofErr w:type="spellStart"/>
      <w:r w:rsidRPr="00182A76">
        <w:rPr>
          <w:rFonts w:ascii="Minion Pro" w:hAnsi="Minion Pro" w:cs="Segoe UI"/>
          <w:iCs/>
          <w:sz w:val="24"/>
          <w:szCs w:val="24"/>
          <w:lang w:val="it-IT"/>
        </w:rPr>
        <w:t>Movement</w:t>
      </w:r>
      <w:proofErr w:type="spellEnd"/>
      <w:r w:rsidRPr="00182A76">
        <w:rPr>
          <w:rFonts w:ascii="Minion Pro" w:hAnsi="Minion Pro" w:cs="Segoe UI"/>
          <w:iCs/>
          <w:sz w:val="24"/>
          <w:szCs w:val="24"/>
          <w:lang w:val="it-IT"/>
        </w:rPr>
        <w:t xml:space="preserve">: </w:t>
      </w:r>
      <w:proofErr w:type="spellStart"/>
      <w:r w:rsidRPr="00182A76">
        <w:rPr>
          <w:rFonts w:ascii="Minion Pro" w:hAnsi="Minion Pro" w:cs="Segoe UI"/>
          <w:iCs/>
          <w:sz w:val="24"/>
          <w:szCs w:val="24"/>
          <w:lang w:val="it-IT"/>
        </w:rPr>
        <w:t>Trifon</w:t>
      </w:r>
      <w:proofErr w:type="spellEnd"/>
      <w:r w:rsidRPr="00182A76">
        <w:rPr>
          <w:rFonts w:ascii="Minion Pro" w:hAnsi="Minion Pro" w:cs="Segoe UI"/>
          <w:iCs/>
          <w:sz w:val="24"/>
          <w:szCs w:val="24"/>
          <w:lang w:val="it-IT"/>
        </w:rPr>
        <w:t xml:space="preserve"> </w:t>
      </w:r>
      <w:proofErr w:type="spellStart"/>
      <w:r w:rsidRPr="00182A76">
        <w:rPr>
          <w:rFonts w:ascii="Minion Pro" w:hAnsi="Minion Pro" w:cs="Segoe UI"/>
          <w:iCs/>
          <w:sz w:val="24"/>
          <w:szCs w:val="24"/>
          <w:lang w:val="it-IT"/>
        </w:rPr>
        <w:t>Gabriele’s</w:t>
      </w:r>
      <w:proofErr w:type="spellEnd"/>
      <w:r w:rsidRPr="00182A76">
        <w:rPr>
          <w:rFonts w:ascii="Minion Pro" w:hAnsi="Minion Pro" w:cs="Segoe UI"/>
          <w:iCs/>
          <w:sz w:val="24"/>
          <w:szCs w:val="24"/>
          <w:lang w:val="it-IT"/>
        </w:rPr>
        <w:t xml:space="preserve"> </w:t>
      </w:r>
      <w:proofErr w:type="spellStart"/>
      <w:r w:rsidRPr="00182A76">
        <w:rPr>
          <w:rFonts w:ascii="Minion Pro" w:hAnsi="Minion Pro" w:cs="Segoe UI"/>
          <w:i/>
          <w:iCs/>
          <w:sz w:val="24"/>
          <w:szCs w:val="24"/>
          <w:lang w:val="it-IT"/>
        </w:rPr>
        <w:t>Annotationi</w:t>
      </w:r>
      <w:proofErr w:type="spellEnd"/>
      <w:r w:rsidRPr="00182A76">
        <w:rPr>
          <w:rFonts w:ascii="Minion Pro" w:hAnsi="Minion Pro" w:cs="Segoe UI"/>
          <w:i/>
          <w:iCs/>
          <w:sz w:val="24"/>
          <w:szCs w:val="24"/>
          <w:lang w:val="it-IT"/>
        </w:rPr>
        <w:t xml:space="preserve"> nel Dante</w:t>
      </w:r>
      <w:r w:rsidRPr="00182A76">
        <w:rPr>
          <w:rFonts w:ascii="Minion Pro" w:hAnsi="Minion Pro" w:cs="Segoe UI"/>
          <w:iCs/>
          <w:sz w:val="24"/>
          <w:szCs w:val="24"/>
          <w:lang w:val="it-IT"/>
        </w:rPr>
        <w:t xml:space="preserve">, 1527–1565.” </w:t>
      </w:r>
      <w:r w:rsidRPr="00A85C0E">
        <w:rPr>
          <w:rFonts w:ascii="Minion Pro" w:hAnsi="Minion Pro" w:cs="Segoe UI"/>
          <w:iCs/>
          <w:sz w:val="24"/>
          <w:szCs w:val="24"/>
          <w:lang w:val="it-IT"/>
        </w:rPr>
        <w:t xml:space="preserve">In </w:t>
      </w:r>
      <w:proofErr w:type="spellStart"/>
      <w:r w:rsidRPr="00A85C0E">
        <w:rPr>
          <w:rFonts w:ascii="Minion Pro" w:hAnsi="Minion Pro" w:cs="Segoe UI"/>
          <w:b/>
          <w:iCs/>
          <w:sz w:val="24"/>
          <w:szCs w:val="24"/>
          <w:lang w:val="it-IT"/>
        </w:rPr>
        <w:t>Nasti</w:t>
      </w:r>
      <w:proofErr w:type="spellEnd"/>
      <w:r w:rsidRPr="00A85C0E">
        <w:rPr>
          <w:rFonts w:ascii="Minion Pro" w:hAnsi="Minion Pro" w:cs="Segoe UI"/>
          <w:iCs/>
          <w:sz w:val="24"/>
          <w:szCs w:val="24"/>
          <w:lang w:val="it-IT"/>
        </w:rPr>
        <w:t xml:space="preserve"> and </w:t>
      </w:r>
      <w:r w:rsidRPr="00A85C0E">
        <w:rPr>
          <w:rFonts w:ascii="Minion Pro" w:hAnsi="Minion Pro" w:cs="Segoe UI"/>
          <w:b/>
          <w:iCs/>
          <w:sz w:val="24"/>
          <w:szCs w:val="24"/>
          <w:lang w:val="it-IT"/>
        </w:rPr>
        <w:t>Rossignoli</w:t>
      </w:r>
      <w:r w:rsidRPr="00A85C0E">
        <w:rPr>
          <w:rFonts w:ascii="Minion Pro" w:hAnsi="Minion Pro" w:cs="Segoe UI"/>
          <w:iCs/>
          <w:sz w:val="24"/>
          <w:szCs w:val="24"/>
          <w:lang w:val="it-IT"/>
        </w:rPr>
        <w:t xml:space="preserve">, </w:t>
      </w:r>
      <w:proofErr w:type="spellStart"/>
      <w:r w:rsidRPr="00A85C0E">
        <w:rPr>
          <w:rFonts w:ascii="Minion Pro" w:eastAsia="Times New Roman" w:hAnsi="Minion Pro" w:cs="Segoe UI"/>
          <w:bCs/>
          <w:i/>
          <w:sz w:val="24"/>
          <w:szCs w:val="24"/>
          <w:lang w:val="it-IT"/>
        </w:rPr>
        <w:t>Interpreting</w:t>
      </w:r>
      <w:proofErr w:type="spellEnd"/>
      <w:r w:rsidRPr="00A85C0E">
        <w:rPr>
          <w:rFonts w:ascii="Minion Pro" w:eastAsia="Times New Roman" w:hAnsi="Minion Pro" w:cs="Segoe UI"/>
          <w:bCs/>
          <w:i/>
          <w:sz w:val="24"/>
          <w:szCs w:val="24"/>
          <w:lang w:val="it-IT"/>
        </w:rPr>
        <w:t xml:space="preserve"> Dante</w:t>
      </w:r>
      <w:r w:rsidRPr="00A85C0E">
        <w:rPr>
          <w:rFonts w:ascii="Minion Pro" w:hAnsi="Minion Pro" w:cs="Segoe UI"/>
          <w:iCs/>
          <w:sz w:val="24"/>
          <w:szCs w:val="24"/>
          <w:lang w:val="it-IT"/>
        </w:rPr>
        <w:t>, 341</w:t>
      </w:r>
      <w:r w:rsidR="006F55B3" w:rsidRPr="00A85C0E">
        <w:rPr>
          <w:rFonts w:ascii="Minion Pro" w:hAnsi="Minion Pro" w:cs="Segoe UI"/>
          <w:iCs/>
          <w:sz w:val="24"/>
          <w:szCs w:val="24"/>
          <w:lang w:val="it-IT"/>
        </w:rPr>
        <w:t>–</w:t>
      </w:r>
      <w:r w:rsidRPr="00A85C0E">
        <w:rPr>
          <w:rFonts w:ascii="Minion Pro" w:hAnsi="Minion Pro" w:cs="Segoe UI"/>
          <w:iCs/>
          <w:sz w:val="24"/>
          <w:szCs w:val="24"/>
          <w:lang w:val="it-IT"/>
        </w:rPr>
        <w:t>58.</w:t>
      </w:r>
    </w:p>
    <w:p w:rsidR="00D10180" w:rsidRPr="00A85C0E"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iCs/>
          <w:sz w:val="24"/>
          <w:szCs w:val="24"/>
          <w:lang w:val="it-IT"/>
        </w:rPr>
      </w:pPr>
    </w:p>
    <w:p w:rsidR="00D10180" w:rsidRPr="00A85C0E"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pple-converted-space"/>
          <w:rFonts w:ascii="Minion Pro" w:hAnsi="Minion Pro"/>
          <w:shd w:val="clear" w:color="auto" w:fill="FFFFFF"/>
          <w:lang w:val="it-IT"/>
        </w:rPr>
      </w:pPr>
      <w:r w:rsidRPr="00ED7B12">
        <w:rPr>
          <w:rFonts w:ascii="Minion Pro" w:hAnsi="Minion Pro" w:cs="Segoe UI"/>
          <w:b/>
          <w:sz w:val="24"/>
          <w:szCs w:val="24"/>
          <w:lang w:val="it-IT"/>
        </w:rPr>
        <w:t>Pertile, Li</w:t>
      </w:r>
      <w:r w:rsidR="007F168B">
        <w:rPr>
          <w:rFonts w:ascii="Minion Pro" w:hAnsi="Minion Pro" w:cs="Segoe UI"/>
          <w:b/>
          <w:sz w:val="24"/>
          <w:szCs w:val="24"/>
          <w:lang w:val="it-IT"/>
        </w:rPr>
        <w:t>n</w:t>
      </w:r>
      <w:r w:rsidR="00127DE2" w:rsidRPr="00ED7B12">
        <w:rPr>
          <w:rFonts w:ascii="Minion Pro" w:hAnsi="Minion Pro" w:cs="Segoe UI"/>
          <w:b/>
          <w:sz w:val="24"/>
          <w:szCs w:val="24"/>
          <w:lang w:val="it-IT"/>
        </w:rPr>
        <w:t xml:space="preserve">o. </w:t>
      </w:r>
      <w:r w:rsidRPr="00ED7B12">
        <w:rPr>
          <w:rFonts w:ascii="Minion Pro" w:hAnsi="Minion Pro" w:cs="Segoe UI"/>
          <w:sz w:val="24"/>
          <w:szCs w:val="24"/>
          <w:lang w:val="it-IT"/>
        </w:rPr>
        <w:t xml:space="preserve">“Ciacco, Brunetto and the Voice of </w:t>
      </w:r>
      <w:proofErr w:type="spellStart"/>
      <w:r w:rsidRPr="00ED7B12">
        <w:rPr>
          <w:rFonts w:ascii="Minion Pro" w:hAnsi="Minion Pro" w:cs="Segoe UI"/>
          <w:sz w:val="24"/>
          <w:szCs w:val="24"/>
          <w:lang w:val="it-IT"/>
        </w:rPr>
        <w:t>God</w:t>
      </w:r>
      <w:proofErr w:type="spellEnd"/>
      <w:r w:rsidRPr="00ED7B12">
        <w:rPr>
          <w:rFonts w:ascii="Minion Pro" w:hAnsi="Minion Pro" w:cs="Segoe UI"/>
          <w:sz w:val="24"/>
          <w:szCs w:val="24"/>
          <w:lang w:val="it-IT"/>
        </w:rPr>
        <w:t xml:space="preserve">.” </w:t>
      </w:r>
      <w:r w:rsidRPr="00A85C0E">
        <w:rPr>
          <w:rStyle w:val="apple-converted-space"/>
          <w:rFonts w:ascii="Minion Pro" w:hAnsi="Minion Pro" w:cs="Segoe UI"/>
          <w:sz w:val="24"/>
          <w:szCs w:val="24"/>
          <w:shd w:val="clear" w:color="auto" w:fill="FFFFFF"/>
          <w:lang w:val="it-IT"/>
        </w:rPr>
        <w:t xml:space="preserve">In </w:t>
      </w:r>
      <w:r w:rsidRPr="00A85C0E">
        <w:rPr>
          <w:rStyle w:val="apple-converted-space"/>
          <w:rFonts w:ascii="Minion Pro" w:hAnsi="Minion Pro" w:cs="Segoe UI"/>
          <w:b/>
          <w:sz w:val="24"/>
          <w:szCs w:val="24"/>
          <w:shd w:val="clear" w:color="auto" w:fill="FFFFFF"/>
          <w:lang w:val="it-IT"/>
        </w:rPr>
        <w:t>Kinder</w:t>
      </w:r>
      <w:r w:rsidRPr="00A85C0E">
        <w:rPr>
          <w:rStyle w:val="apple-converted-space"/>
          <w:rFonts w:ascii="Minion Pro" w:hAnsi="Minion Pro" w:cs="Segoe UI"/>
          <w:sz w:val="24"/>
          <w:szCs w:val="24"/>
          <w:shd w:val="clear" w:color="auto" w:fill="FFFFFF"/>
          <w:lang w:val="it-IT"/>
        </w:rPr>
        <w:t xml:space="preserve"> and </w:t>
      </w:r>
      <w:r w:rsidRPr="00A85C0E">
        <w:rPr>
          <w:rStyle w:val="apple-converted-space"/>
          <w:rFonts w:ascii="Minion Pro" w:hAnsi="Minion Pro" w:cs="Segoe UI"/>
          <w:b/>
          <w:sz w:val="24"/>
          <w:szCs w:val="24"/>
          <w:shd w:val="clear" w:color="auto" w:fill="FFFFFF"/>
          <w:lang w:val="it-IT"/>
        </w:rPr>
        <w:t>Glenn</w:t>
      </w:r>
      <w:r w:rsidRPr="00A85C0E">
        <w:rPr>
          <w:rStyle w:val="apple-converted-space"/>
          <w:rFonts w:ascii="Minion Pro" w:hAnsi="Minion Pro" w:cs="Segoe UI"/>
          <w:sz w:val="24"/>
          <w:szCs w:val="24"/>
          <w:shd w:val="clear" w:color="auto" w:fill="FFFFFF"/>
          <w:lang w:val="it-IT"/>
        </w:rPr>
        <w:t>, “</w:t>
      </w:r>
      <w:r w:rsidRPr="00A85C0E">
        <w:rPr>
          <w:rStyle w:val="apple-converted-space"/>
          <w:rFonts w:ascii="Minion Pro" w:hAnsi="Minion Pro" w:cs="Segoe UI"/>
          <w:i/>
          <w:sz w:val="24"/>
          <w:szCs w:val="24"/>
          <w:shd w:val="clear" w:color="auto" w:fill="FFFFFF"/>
          <w:lang w:val="it-IT"/>
        </w:rPr>
        <w:t>Legato con amore</w:t>
      </w:r>
      <w:r w:rsidRPr="00A85C0E">
        <w:rPr>
          <w:rStyle w:val="apple-converted-space"/>
          <w:rFonts w:ascii="Minion Pro" w:hAnsi="Minion Pro" w:cs="Segoe UI"/>
          <w:sz w:val="24"/>
          <w:szCs w:val="24"/>
          <w:shd w:val="clear" w:color="auto" w:fill="FFFFFF"/>
          <w:lang w:val="it-IT"/>
        </w:rPr>
        <w:t>,” 157</w:t>
      </w:r>
      <w:r w:rsidR="006F55B3" w:rsidRPr="00A85C0E">
        <w:rPr>
          <w:rStyle w:val="apple-converted-space"/>
          <w:rFonts w:ascii="Minion Pro" w:hAnsi="Minion Pro" w:cs="Segoe UI"/>
          <w:sz w:val="24"/>
          <w:szCs w:val="24"/>
          <w:shd w:val="clear" w:color="auto" w:fill="FFFFFF"/>
          <w:lang w:val="it-IT"/>
        </w:rPr>
        <w:t>–</w:t>
      </w:r>
      <w:r w:rsidRPr="00A85C0E">
        <w:rPr>
          <w:rStyle w:val="apple-converted-space"/>
          <w:rFonts w:ascii="Minion Pro" w:hAnsi="Minion Pro" w:cs="Segoe UI"/>
          <w:sz w:val="24"/>
          <w:szCs w:val="24"/>
          <w:shd w:val="clear" w:color="auto" w:fill="FFFFFF"/>
          <w:lang w:val="it-IT"/>
        </w:rPr>
        <w:t>74.</w:t>
      </w:r>
    </w:p>
    <w:p w:rsidR="00D10180" w:rsidRPr="00A85C0E"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iCs/>
          <w:lang w:val="it-IT"/>
        </w:rPr>
      </w:pPr>
    </w:p>
    <w:p w:rsidR="00D10180" w:rsidRPr="00182A76" w:rsidRDefault="00C07C48" w:rsidP="00D554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Style w:val="apple-converted-space"/>
          <w:rFonts w:ascii="Minion Pro" w:hAnsi="Minion Pro"/>
          <w:shd w:val="clear" w:color="auto" w:fill="FFFFFF"/>
        </w:rPr>
      </w:pPr>
      <w:r w:rsidRPr="00182A76">
        <w:rPr>
          <w:rStyle w:val="apple-converted-space"/>
          <w:rFonts w:ascii="Minion Pro" w:hAnsi="Minion Pro" w:cs="Segoe UI"/>
          <w:b/>
          <w:sz w:val="24"/>
          <w:szCs w:val="24"/>
          <w:shd w:val="clear" w:color="auto" w:fill="FFFFFF"/>
        </w:rPr>
        <w:t>Psaki, F. Regina</w:t>
      </w:r>
      <w:r w:rsidRPr="00182A76">
        <w:rPr>
          <w:rStyle w:val="apple-converted-space"/>
          <w:rFonts w:ascii="Minion Pro" w:hAnsi="Minion Pro" w:cs="Segoe UI"/>
          <w:sz w:val="24"/>
          <w:szCs w:val="24"/>
          <w:shd w:val="clear" w:color="auto" w:fill="FFFFFF"/>
        </w:rPr>
        <w:t xml:space="preserve">. “Asceticism and its Discontents: Dante and the </w:t>
      </w:r>
      <w:proofErr w:type="spellStart"/>
      <w:r w:rsidRPr="00182A76">
        <w:rPr>
          <w:rStyle w:val="apple-converted-space"/>
          <w:rFonts w:ascii="Minion Pro" w:hAnsi="Minion Pro" w:cs="Segoe UI"/>
          <w:i/>
          <w:sz w:val="24"/>
          <w:szCs w:val="24"/>
          <w:shd w:val="clear" w:color="auto" w:fill="FFFFFF"/>
        </w:rPr>
        <w:t>contemptus</w:t>
      </w:r>
      <w:proofErr w:type="spellEnd"/>
      <w:r w:rsidRPr="00182A76">
        <w:rPr>
          <w:rStyle w:val="apple-converted-space"/>
          <w:rFonts w:ascii="Minion Pro" w:hAnsi="Minion Pro" w:cs="Segoe UI"/>
          <w:i/>
          <w:sz w:val="24"/>
          <w:szCs w:val="24"/>
          <w:shd w:val="clear" w:color="auto" w:fill="FFFFFF"/>
        </w:rPr>
        <w:t xml:space="preserve"> mundi</w:t>
      </w:r>
      <w:r w:rsidRPr="00182A76">
        <w:rPr>
          <w:rStyle w:val="apple-converted-space"/>
          <w:rFonts w:ascii="Minion Pro" w:hAnsi="Minion Pro" w:cs="Segoe UI"/>
          <w:sz w:val="24"/>
          <w:szCs w:val="24"/>
          <w:shd w:val="clear" w:color="auto" w:fill="FFFFFF"/>
        </w:rPr>
        <w:t xml:space="preserve"> Tradition.” In </w:t>
      </w:r>
      <w:r w:rsidRPr="00182A76">
        <w:rPr>
          <w:rStyle w:val="apple-converted-space"/>
          <w:rFonts w:ascii="Minion Pro" w:hAnsi="Minion Pro" w:cs="Segoe UI"/>
          <w:b/>
          <w:sz w:val="24"/>
          <w:szCs w:val="24"/>
          <w:shd w:val="clear" w:color="auto" w:fill="FFFFFF"/>
        </w:rPr>
        <w:t>Kinder</w:t>
      </w:r>
      <w:r w:rsidRPr="00182A76">
        <w:rPr>
          <w:rStyle w:val="apple-converted-space"/>
          <w:rFonts w:ascii="Minion Pro" w:hAnsi="Minion Pro" w:cs="Segoe UI"/>
          <w:sz w:val="24"/>
          <w:szCs w:val="24"/>
          <w:shd w:val="clear" w:color="auto" w:fill="FFFFFF"/>
        </w:rPr>
        <w:t xml:space="preserve"> and </w:t>
      </w:r>
      <w:r w:rsidRPr="00182A76">
        <w:rPr>
          <w:rStyle w:val="apple-converted-space"/>
          <w:rFonts w:ascii="Minion Pro" w:hAnsi="Minion Pro" w:cs="Segoe UI"/>
          <w:b/>
          <w:sz w:val="24"/>
          <w:szCs w:val="24"/>
          <w:shd w:val="clear" w:color="auto" w:fill="FFFFFF"/>
        </w:rPr>
        <w:t>Glenn</w:t>
      </w:r>
      <w:r w:rsidRPr="00182A76">
        <w:rPr>
          <w:rStyle w:val="apple-converted-space"/>
          <w:rFonts w:ascii="Minion Pro" w:hAnsi="Minion Pro" w:cs="Segoe UI"/>
          <w:sz w:val="24"/>
          <w:szCs w:val="24"/>
          <w:shd w:val="clear" w:color="auto" w:fill="FFFFFF"/>
        </w:rPr>
        <w:t>, “</w:t>
      </w:r>
      <w:r w:rsidRPr="00182A76">
        <w:rPr>
          <w:rStyle w:val="apple-converted-space"/>
          <w:rFonts w:ascii="Minion Pro" w:hAnsi="Minion Pro" w:cs="Segoe UI"/>
          <w:i/>
          <w:sz w:val="24"/>
          <w:szCs w:val="24"/>
          <w:shd w:val="clear" w:color="auto" w:fill="FFFFFF"/>
        </w:rPr>
        <w:t>Legato con amore</w:t>
      </w:r>
      <w:r w:rsidRPr="00182A76">
        <w:rPr>
          <w:rStyle w:val="apple-converted-space"/>
          <w:rFonts w:ascii="Minion Pro" w:hAnsi="Minion Pro" w:cs="Segoe UI"/>
          <w:sz w:val="24"/>
          <w:szCs w:val="24"/>
          <w:shd w:val="clear" w:color="auto" w:fill="FFFFFF"/>
        </w:rPr>
        <w:t>,” 87</w:t>
      </w:r>
      <w:r w:rsidR="006F55B3" w:rsidRPr="00182A76">
        <w:rPr>
          <w:rStyle w:val="apple-converted-space"/>
          <w:rFonts w:ascii="Minion Pro" w:hAnsi="Minion Pro" w:cs="Segoe UI"/>
          <w:sz w:val="24"/>
          <w:szCs w:val="24"/>
          <w:shd w:val="clear" w:color="auto" w:fill="FFFFFF"/>
        </w:rPr>
        <w:t>–</w:t>
      </w:r>
      <w:r w:rsidRPr="00182A76">
        <w:rPr>
          <w:rStyle w:val="apple-converted-space"/>
          <w:rFonts w:ascii="Minion Pro" w:hAnsi="Minion Pro" w:cs="Segoe UI"/>
          <w:sz w:val="24"/>
          <w:szCs w:val="24"/>
          <w:shd w:val="clear" w:color="auto" w:fill="FFFFFF"/>
        </w:rPr>
        <w:t>104.</w:t>
      </w:r>
    </w:p>
    <w:p w:rsidR="00D10180" w:rsidRPr="00182A76" w:rsidRDefault="00D10180" w:rsidP="00D554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Style w:val="apple-converted-space"/>
          <w:rFonts w:ascii="Minion Pro" w:hAnsi="Minion Pro" w:cs="Segoe UI"/>
          <w:sz w:val="24"/>
          <w:szCs w:val="24"/>
          <w:shd w:val="clear" w:color="auto" w:fill="FFFFFF"/>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rPr>
      </w:pPr>
      <w:r w:rsidRPr="00182A76">
        <w:rPr>
          <w:rFonts w:ascii="Minion Pro" w:eastAsia="Times New Roman" w:hAnsi="Minion Pro" w:cs="Segoe UI"/>
          <w:b/>
          <w:sz w:val="24"/>
          <w:szCs w:val="24"/>
        </w:rPr>
        <w:t>Purcell, Richard</w:t>
      </w:r>
      <w:r w:rsidRPr="00182A76">
        <w:rPr>
          <w:rFonts w:ascii="Minion Pro" w:eastAsia="Times New Roman" w:hAnsi="Minion Pro" w:cs="Segoe UI"/>
          <w:sz w:val="24"/>
          <w:szCs w:val="24"/>
        </w:rPr>
        <w:t>. “An Integrative Vernacular: Ellison, Dante, and Social Cohesion in the Post</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Civil Rights Era.” </w:t>
      </w:r>
      <w:r w:rsidRPr="00182A76">
        <w:rPr>
          <w:rFonts w:ascii="Minion Pro" w:eastAsia="Times New Roman" w:hAnsi="Minion Pro" w:cs="Segoe UI"/>
          <w:i/>
          <w:iCs/>
          <w:sz w:val="24"/>
          <w:szCs w:val="24"/>
        </w:rPr>
        <w:t>ELH</w:t>
      </w:r>
      <w:r w:rsidRPr="00182A76">
        <w:rPr>
          <w:rFonts w:ascii="Minion Pro" w:eastAsia="Times New Roman" w:hAnsi="Minion Pro" w:cs="Segoe UI"/>
          <w:sz w:val="24"/>
          <w:szCs w:val="24"/>
        </w:rPr>
        <w:t xml:space="preserve"> 80, </w:t>
      </w:r>
      <w:r w:rsidR="00127DE2">
        <w:rPr>
          <w:rFonts w:ascii="Minion Pro" w:eastAsia="Times New Roman" w:hAnsi="Minion Pro" w:cs="Segoe UI"/>
          <w:sz w:val="24"/>
          <w:szCs w:val="24"/>
        </w:rPr>
        <w:t xml:space="preserve">No. </w:t>
      </w:r>
      <w:r w:rsidRPr="00182A76">
        <w:rPr>
          <w:rFonts w:ascii="Minion Pro" w:eastAsia="Times New Roman" w:hAnsi="Minion Pro" w:cs="Segoe UI"/>
          <w:sz w:val="24"/>
          <w:szCs w:val="24"/>
        </w:rPr>
        <w:t>3 (2013): 917</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44. </w:t>
      </w:r>
      <w:r w:rsidRPr="00182A76">
        <w:rPr>
          <w:rFonts w:ascii="Minion Pro" w:eastAsia="Times New Roman" w:hAnsi="Minion Pro" w:cs="Segoe UI"/>
          <w:i/>
          <w:iCs/>
          <w:sz w:val="24"/>
          <w:szCs w:val="24"/>
        </w:rPr>
        <w:br/>
      </w: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Minion Pro" w:hAnsi="Minion Pro" w:cs="Bembo"/>
          <w:sz w:val="24"/>
          <w:szCs w:val="24"/>
          <w:lang w:val="it-IT"/>
        </w:rPr>
      </w:pPr>
      <w:r w:rsidRPr="00182A76">
        <w:rPr>
          <w:rFonts w:ascii="Minion Pro" w:hAnsi="Minion Pro" w:cs="BemboExpert"/>
          <w:b/>
          <w:sz w:val="24"/>
          <w:szCs w:val="24"/>
        </w:rPr>
        <w:t xml:space="preserve">Purdy </w:t>
      </w:r>
      <w:proofErr w:type="spellStart"/>
      <w:r w:rsidRPr="00182A76">
        <w:rPr>
          <w:rFonts w:ascii="Minion Pro" w:hAnsi="Minion Pro" w:cs="BemboExpert"/>
          <w:b/>
          <w:sz w:val="24"/>
          <w:szCs w:val="24"/>
        </w:rPr>
        <w:t>Moudarres</w:t>
      </w:r>
      <w:proofErr w:type="spellEnd"/>
      <w:r w:rsidRPr="00182A76">
        <w:rPr>
          <w:rFonts w:ascii="Minion Pro" w:hAnsi="Minion Pro" w:cs="BemboExpert"/>
          <w:b/>
          <w:sz w:val="24"/>
          <w:szCs w:val="24"/>
        </w:rPr>
        <w:t>, Christiana</w:t>
      </w:r>
      <w:r w:rsidRPr="00182A76">
        <w:rPr>
          <w:rFonts w:ascii="Minion Pro" w:hAnsi="Minion Pro" w:cs="BemboExpert"/>
          <w:sz w:val="24"/>
          <w:szCs w:val="24"/>
        </w:rPr>
        <w:t>. “</w:t>
      </w:r>
      <w:r w:rsidRPr="00182A76">
        <w:rPr>
          <w:rFonts w:ascii="Minion Pro" w:hAnsi="Minion Pro" w:cs="Bembo"/>
          <w:sz w:val="24"/>
          <w:szCs w:val="24"/>
        </w:rPr>
        <w:t xml:space="preserve">Legends of the Fall: Generation and Corruption in </w:t>
      </w:r>
      <w:r w:rsidRPr="00182A76">
        <w:rPr>
          <w:rFonts w:ascii="Minion Pro" w:hAnsi="Minion Pro" w:cs="Bembo-Italic"/>
          <w:i/>
          <w:iCs/>
          <w:sz w:val="24"/>
          <w:szCs w:val="24"/>
        </w:rPr>
        <w:t xml:space="preserve">Inferno </w:t>
      </w:r>
      <w:r w:rsidRPr="00182A76">
        <w:rPr>
          <w:rFonts w:ascii="Minion Pro" w:hAnsi="Minion Pro" w:cs="Bembo"/>
          <w:sz w:val="24"/>
          <w:szCs w:val="24"/>
        </w:rPr>
        <w:t>27</w:t>
      </w:r>
      <w:r w:rsidRPr="00182A76">
        <w:rPr>
          <w:rFonts w:ascii="Minion Pro" w:hAnsi="Minion Pro" w:cs="Bembo-Italic"/>
          <w:iCs/>
          <w:sz w:val="24"/>
          <w:szCs w:val="24"/>
        </w:rPr>
        <w:t xml:space="preserve">.” </w:t>
      </w:r>
      <w:r w:rsidRPr="00182A76">
        <w:rPr>
          <w:rFonts w:ascii="Minion Pro" w:hAnsi="Minion Pro" w:cs="Bembo"/>
          <w:i/>
          <w:sz w:val="24"/>
          <w:szCs w:val="24"/>
          <w:lang w:val="it-IT"/>
        </w:rPr>
        <w:t>Dante Studies</w:t>
      </w:r>
      <w:r w:rsidRPr="00182A76">
        <w:rPr>
          <w:rFonts w:ascii="Minion Pro" w:hAnsi="Minion Pro" w:cs="Bembo"/>
          <w:sz w:val="24"/>
          <w:szCs w:val="24"/>
          <w:lang w:val="it-IT"/>
        </w:rPr>
        <w:t xml:space="preserve"> 131 (2013): 171</w:t>
      </w:r>
      <w:r w:rsidR="006F55B3" w:rsidRPr="00182A76">
        <w:rPr>
          <w:rFonts w:ascii="Minion Pro" w:hAnsi="Minion Pro" w:cs="Bembo"/>
          <w:sz w:val="24"/>
          <w:szCs w:val="24"/>
          <w:lang w:val="it-IT"/>
        </w:rPr>
        <w:t>–</w:t>
      </w:r>
      <w:r w:rsidRPr="00182A76">
        <w:rPr>
          <w:rFonts w:ascii="Minion Pro" w:hAnsi="Minion Pro" w:cs="Bembo"/>
          <w:sz w:val="24"/>
          <w:szCs w:val="24"/>
          <w:lang w:val="it-IT"/>
        </w:rPr>
        <w:t>98.</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Minion Pro" w:hAnsi="Minion Pro" w:cs="Bembo"/>
          <w:sz w:val="24"/>
          <w:szCs w:val="24"/>
          <w:lang w:val="it-IT"/>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Times New Roman"/>
          <w:bCs/>
          <w:sz w:val="24"/>
          <w:szCs w:val="24"/>
          <w:lang w:val="it-IT"/>
        </w:rPr>
      </w:pPr>
      <w:r w:rsidRPr="00182A76">
        <w:rPr>
          <w:rFonts w:ascii="Minion Pro" w:eastAsia="Times New Roman" w:hAnsi="Minion Pro" w:cs="Times New Roman"/>
          <w:b/>
          <w:bCs/>
          <w:sz w:val="24"/>
          <w:szCs w:val="24"/>
          <w:lang w:val="it-IT"/>
        </w:rPr>
        <w:t xml:space="preserve">Raffaelli, Lara </w:t>
      </w:r>
      <w:proofErr w:type="spellStart"/>
      <w:r w:rsidRPr="00182A76">
        <w:rPr>
          <w:rFonts w:ascii="Minion Pro" w:eastAsia="Times New Roman" w:hAnsi="Minion Pro" w:cs="Times New Roman"/>
          <w:b/>
          <w:bCs/>
          <w:sz w:val="24"/>
          <w:szCs w:val="24"/>
          <w:lang w:val="it-IT"/>
        </w:rPr>
        <w:t>Gochin</w:t>
      </w:r>
      <w:proofErr w:type="spellEnd"/>
      <w:r w:rsidRPr="00182A76">
        <w:rPr>
          <w:rFonts w:ascii="Minion Pro" w:eastAsia="Times New Roman" w:hAnsi="Minion Pro" w:cs="Times New Roman"/>
          <w:b/>
          <w:bCs/>
          <w:sz w:val="24"/>
          <w:szCs w:val="24"/>
          <w:lang w:val="it-IT"/>
        </w:rPr>
        <w:t>.</w:t>
      </w:r>
      <w:r w:rsidRPr="00182A76">
        <w:rPr>
          <w:rFonts w:ascii="Minion Pro" w:eastAsia="Times New Roman" w:hAnsi="Minion Pro" w:cs="Times New Roman"/>
          <w:sz w:val="24"/>
          <w:szCs w:val="24"/>
          <w:lang w:val="it-IT"/>
        </w:rPr>
        <w:t> </w:t>
      </w:r>
      <w:r w:rsidRPr="00ED7B12">
        <w:rPr>
          <w:rFonts w:ascii="Minion Pro" w:eastAsia="Times New Roman" w:hAnsi="Minion Pro" w:cs="Times New Roman"/>
          <w:sz w:val="24"/>
          <w:szCs w:val="24"/>
          <w:lang w:val="it-IT"/>
        </w:rPr>
        <w:t>“</w:t>
      </w:r>
      <w:r w:rsidRPr="00ED7B12">
        <w:rPr>
          <w:rFonts w:ascii="Minion Pro" w:eastAsia="Times New Roman" w:hAnsi="Minion Pro" w:cs="Times New Roman"/>
          <w:iCs/>
          <w:sz w:val="24"/>
          <w:szCs w:val="24"/>
          <w:lang w:val="it-IT"/>
        </w:rPr>
        <w:t xml:space="preserve">From </w:t>
      </w:r>
      <w:proofErr w:type="spellStart"/>
      <w:r w:rsidRPr="00ED7B12">
        <w:rPr>
          <w:rFonts w:ascii="Minion Pro" w:eastAsia="Times New Roman" w:hAnsi="Minion Pro" w:cs="Times New Roman"/>
          <w:iCs/>
          <w:sz w:val="24"/>
          <w:szCs w:val="24"/>
          <w:lang w:val="it-IT"/>
        </w:rPr>
        <w:t>Heavenly</w:t>
      </w:r>
      <w:proofErr w:type="spellEnd"/>
      <w:r w:rsidRPr="00ED7B12">
        <w:rPr>
          <w:rFonts w:ascii="Minion Pro" w:eastAsia="Times New Roman" w:hAnsi="Minion Pro" w:cs="Times New Roman"/>
          <w:iCs/>
          <w:sz w:val="24"/>
          <w:szCs w:val="24"/>
          <w:lang w:val="it-IT"/>
        </w:rPr>
        <w:t xml:space="preserve"> to Cardi</w:t>
      </w:r>
      <w:r w:rsidR="004F63E6" w:rsidRPr="00ED7B12">
        <w:rPr>
          <w:rFonts w:ascii="Minion Pro" w:eastAsia="Times New Roman" w:hAnsi="Minion Pro" w:cs="Times New Roman"/>
          <w:iCs/>
          <w:sz w:val="24"/>
          <w:szCs w:val="24"/>
          <w:lang w:val="it-IT"/>
        </w:rPr>
        <w:t xml:space="preserve">nal Sin: </w:t>
      </w:r>
      <w:proofErr w:type="spellStart"/>
      <w:r w:rsidR="004F63E6" w:rsidRPr="00ED7B12">
        <w:rPr>
          <w:rFonts w:ascii="Minion Pro" w:eastAsia="Times New Roman" w:hAnsi="Minion Pro" w:cs="Times New Roman"/>
          <w:iCs/>
          <w:sz w:val="24"/>
          <w:szCs w:val="24"/>
          <w:lang w:val="it-IT"/>
        </w:rPr>
        <w:t>Dante’s</w:t>
      </w:r>
      <w:proofErr w:type="spellEnd"/>
      <w:r w:rsidR="004F63E6" w:rsidRPr="00ED7B12">
        <w:rPr>
          <w:rFonts w:ascii="Minion Pro" w:eastAsia="Times New Roman" w:hAnsi="Minion Pro" w:cs="Times New Roman"/>
          <w:iCs/>
          <w:sz w:val="24"/>
          <w:szCs w:val="24"/>
          <w:lang w:val="it-IT"/>
        </w:rPr>
        <w:t xml:space="preserve"> Beatrice and D’</w:t>
      </w:r>
      <w:r w:rsidRPr="00ED7B12">
        <w:rPr>
          <w:rFonts w:ascii="Minion Pro" w:eastAsia="Times New Roman" w:hAnsi="Minion Pro" w:cs="Times New Roman"/>
          <w:iCs/>
          <w:sz w:val="24"/>
          <w:szCs w:val="24"/>
          <w:lang w:val="it-IT"/>
        </w:rPr>
        <w:t xml:space="preserve">Annunzio Elena.” </w:t>
      </w:r>
      <w:r w:rsidRPr="00182A76">
        <w:rPr>
          <w:rFonts w:ascii="Minion Pro" w:eastAsia="Times New Roman" w:hAnsi="Minion Pro" w:cs="Times New Roman"/>
          <w:bCs/>
          <w:i/>
          <w:sz w:val="24"/>
          <w:szCs w:val="24"/>
          <w:lang w:val="it-IT"/>
        </w:rPr>
        <w:t>Italica</w:t>
      </w:r>
      <w:r w:rsidRPr="00182A76">
        <w:rPr>
          <w:rFonts w:ascii="Minion Pro" w:eastAsia="Times New Roman" w:hAnsi="Minion Pro" w:cs="Times New Roman"/>
          <w:bCs/>
          <w:sz w:val="24"/>
          <w:szCs w:val="24"/>
          <w:lang w:val="it-IT"/>
        </w:rPr>
        <w:t xml:space="preserve"> 90, </w:t>
      </w:r>
      <w:r w:rsidR="00127DE2">
        <w:rPr>
          <w:rFonts w:ascii="Minion Pro" w:eastAsia="Times New Roman" w:hAnsi="Minion Pro" w:cs="Times New Roman"/>
          <w:bCs/>
          <w:sz w:val="24"/>
          <w:szCs w:val="24"/>
          <w:lang w:val="it-IT"/>
        </w:rPr>
        <w:t xml:space="preserve">No. </w:t>
      </w:r>
      <w:r w:rsidRPr="00182A76">
        <w:rPr>
          <w:rFonts w:ascii="Minion Pro" w:eastAsia="Times New Roman" w:hAnsi="Minion Pro" w:cs="Times New Roman"/>
          <w:bCs/>
          <w:sz w:val="24"/>
          <w:szCs w:val="24"/>
          <w:lang w:val="it-IT"/>
        </w:rPr>
        <w:t>4 (2013): 567</w:t>
      </w:r>
      <w:r w:rsidR="006F55B3" w:rsidRPr="00182A76">
        <w:rPr>
          <w:rFonts w:ascii="Minion Pro" w:eastAsia="Times New Roman" w:hAnsi="Minion Pro" w:cs="Times New Roman"/>
          <w:bCs/>
          <w:sz w:val="24"/>
          <w:szCs w:val="24"/>
          <w:lang w:val="it-IT"/>
        </w:rPr>
        <w:t>–</w:t>
      </w:r>
      <w:r w:rsidRPr="00182A76">
        <w:rPr>
          <w:rFonts w:ascii="Minion Pro" w:eastAsia="Times New Roman" w:hAnsi="Minion Pro" w:cs="Times New Roman"/>
          <w:bCs/>
          <w:sz w:val="24"/>
          <w:szCs w:val="24"/>
          <w:lang w:val="it-IT"/>
        </w:rPr>
        <w:t>80.</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Times New Roman"/>
          <w:bCs/>
          <w:sz w:val="24"/>
          <w:szCs w:val="24"/>
          <w:lang w:val="it-IT"/>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iCs/>
          <w:sz w:val="24"/>
          <w:szCs w:val="24"/>
        </w:rPr>
      </w:pPr>
      <w:r w:rsidRPr="00182A76">
        <w:rPr>
          <w:rFonts w:ascii="Minion Pro" w:hAnsi="Minion Pro" w:cs="Segoe UI"/>
          <w:b/>
          <w:iCs/>
          <w:sz w:val="24"/>
          <w:szCs w:val="24"/>
          <w:lang w:val="it-IT"/>
        </w:rPr>
        <w:t>Rossignoli, Claudia</w:t>
      </w:r>
      <w:r w:rsidRPr="00182A76">
        <w:rPr>
          <w:rFonts w:ascii="Minion Pro" w:hAnsi="Minion Pro" w:cs="Segoe UI"/>
          <w:iCs/>
          <w:sz w:val="24"/>
          <w:szCs w:val="24"/>
          <w:lang w:val="it-IT"/>
        </w:rPr>
        <w:t xml:space="preserve">. </w:t>
      </w:r>
      <w:r w:rsidRPr="00182A76">
        <w:rPr>
          <w:rFonts w:ascii="Minion Pro" w:hAnsi="Minion Pro" w:cs="Segoe UI"/>
          <w:iCs/>
          <w:sz w:val="24"/>
          <w:szCs w:val="24"/>
        </w:rPr>
        <w:t>“</w:t>
      </w:r>
      <w:proofErr w:type="spellStart"/>
      <w:r w:rsidRPr="00182A76">
        <w:rPr>
          <w:rFonts w:ascii="Minion Pro" w:hAnsi="Minion Pro" w:cs="Segoe UI"/>
          <w:iCs/>
          <w:sz w:val="24"/>
          <w:szCs w:val="24"/>
        </w:rPr>
        <w:t>Castelvetro</w:t>
      </w:r>
      <w:proofErr w:type="spellEnd"/>
      <w:r w:rsidRPr="00182A76">
        <w:rPr>
          <w:rFonts w:ascii="Minion Pro" w:hAnsi="Minion Pro" w:cs="Segoe UI"/>
          <w:iCs/>
          <w:sz w:val="24"/>
          <w:szCs w:val="24"/>
        </w:rPr>
        <w:t xml:space="preserve"> on Dante: Tradition, Innovation, and Mockery in the </w:t>
      </w:r>
      <w:proofErr w:type="spellStart"/>
      <w:r w:rsidRPr="00182A76">
        <w:rPr>
          <w:rFonts w:ascii="Minion Pro" w:hAnsi="Minion Pro" w:cs="Segoe UI"/>
          <w:i/>
          <w:iCs/>
          <w:sz w:val="24"/>
          <w:szCs w:val="24"/>
        </w:rPr>
        <w:t>Sposizione</w:t>
      </w:r>
      <w:proofErr w:type="spellEnd"/>
      <w:r w:rsidRPr="00182A76">
        <w:rPr>
          <w:rFonts w:ascii="Minion Pro" w:hAnsi="Minion Pro" w:cs="Segoe UI"/>
          <w:iCs/>
          <w:sz w:val="24"/>
          <w:szCs w:val="24"/>
        </w:rPr>
        <w:t xml:space="preserve">.” In </w:t>
      </w:r>
      <w:proofErr w:type="spellStart"/>
      <w:r w:rsidRPr="00182A76">
        <w:rPr>
          <w:rFonts w:ascii="Minion Pro" w:hAnsi="Minion Pro" w:cs="Segoe UI"/>
          <w:b/>
          <w:iCs/>
          <w:sz w:val="24"/>
          <w:szCs w:val="24"/>
        </w:rPr>
        <w:t>Nasti</w:t>
      </w:r>
      <w:proofErr w:type="spellEnd"/>
      <w:r w:rsidRPr="00182A76">
        <w:rPr>
          <w:rFonts w:ascii="Minion Pro" w:hAnsi="Minion Pro" w:cs="Segoe UI"/>
          <w:iCs/>
          <w:sz w:val="24"/>
          <w:szCs w:val="24"/>
        </w:rPr>
        <w:t xml:space="preserve"> and </w:t>
      </w:r>
      <w:proofErr w:type="spellStart"/>
      <w:r w:rsidRPr="00182A76">
        <w:rPr>
          <w:rFonts w:ascii="Minion Pro" w:hAnsi="Minion Pro" w:cs="Segoe UI"/>
          <w:b/>
          <w:iCs/>
          <w:sz w:val="24"/>
          <w:szCs w:val="24"/>
        </w:rPr>
        <w:t>Rossignoli</w:t>
      </w:r>
      <w:proofErr w:type="spellEnd"/>
      <w:r w:rsidRPr="00182A76">
        <w:rPr>
          <w:rFonts w:ascii="Minion Pro" w:hAnsi="Minion Pro" w:cs="Segoe UI"/>
          <w:iCs/>
          <w:sz w:val="24"/>
          <w:szCs w:val="24"/>
        </w:rPr>
        <w:t xml:space="preserve">, </w:t>
      </w:r>
      <w:r w:rsidRPr="00182A76">
        <w:rPr>
          <w:rFonts w:ascii="Minion Pro" w:eastAsia="Times New Roman" w:hAnsi="Minion Pro" w:cs="Segoe UI"/>
          <w:bCs/>
          <w:i/>
          <w:sz w:val="24"/>
          <w:szCs w:val="24"/>
        </w:rPr>
        <w:t>Interpreting Dante</w:t>
      </w:r>
      <w:r w:rsidRPr="00182A76">
        <w:rPr>
          <w:rFonts w:ascii="Minion Pro" w:hAnsi="Minion Pro" w:cs="Segoe UI"/>
          <w:iCs/>
          <w:sz w:val="24"/>
          <w:szCs w:val="24"/>
        </w:rPr>
        <w:t>, 359</w:t>
      </w:r>
      <w:r w:rsidR="006F55B3" w:rsidRPr="00182A76">
        <w:rPr>
          <w:rFonts w:ascii="Minion Pro" w:hAnsi="Minion Pro" w:cs="Segoe UI"/>
          <w:iCs/>
          <w:sz w:val="24"/>
          <w:szCs w:val="24"/>
        </w:rPr>
        <w:t>–</w:t>
      </w:r>
      <w:r w:rsidRPr="00182A76">
        <w:rPr>
          <w:rFonts w:ascii="Minion Pro" w:hAnsi="Minion Pro" w:cs="Segoe UI"/>
          <w:iCs/>
          <w:sz w:val="24"/>
          <w:szCs w:val="24"/>
        </w:rPr>
        <w:t>88.</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iCs/>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r w:rsidRPr="00182A76">
        <w:rPr>
          <w:rFonts w:ascii="Minion Pro" w:eastAsia="Times New Roman" w:hAnsi="Minion Pro" w:cs="Segoe UI"/>
          <w:b/>
          <w:sz w:val="24"/>
          <w:szCs w:val="24"/>
        </w:rPr>
        <w:t xml:space="preserve">Safford, Lisa </w:t>
      </w:r>
      <w:proofErr w:type="spellStart"/>
      <w:r w:rsidRPr="00182A76">
        <w:rPr>
          <w:rFonts w:ascii="Minion Pro" w:eastAsia="Times New Roman" w:hAnsi="Minion Pro" w:cs="Segoe UI"/>
          <w:b/>
          <w:sz w:val="24"/>
          <w:szCs w:val="24"/>
        </w:rPr>
        <w:t>Bixenstine</w:t>
      </w:r>
      <w:proofErr w:type="spellEnd"/>
      <w:r w:rsidRPr="00182A76">
        <w:rPr>
          <w:rFonts w:ascii="Minion Pro" w:eastAsia="Times New Roman" w:hAnsi="Minion Pro" w:cs="Segoe UI"/>
          <w:sz w:val="24"/>
          <w:szCs w:val="24"/>
        </w:rPr>
        <w:t xml:space="preserve">. “Dante in the Italian </w:t>
      </w:r>
      <w:proofErr w:type="spellStart"/>
      <w:r w:rsidRPr="00182A76">
        <w:rPr>
          <w:rFonts w:ascii="Minion Pro" w:eastAsia="Times New Roman" w:hAnsi="Minion Pro" w:cs="Segoe UI"/>
          <w:sz w:val="24"/>
          <w:szCs w:val="24"/>
        </w:rPr>
        <w:t>Renaisance</w:t>
      </w:r>
      <w:proofErr w:type="spellEnd"/>
      <w:r w:rsidRPr="00182A76">
        <w:rPr>
          <w:rFonts w:ascii="Minion Pro" w:eastAsia="Times New Roman" w:hAnsi="Minion Pro" w:cs="Segoe UI"/>
          <w:sz w:val="24"/>
          <w:szCs w:val="24"/>
        </w:rPr>
        <w:t xml:space="preserve"> of Art.” </w:t>
      </w:r>
      <w:r w:rsidRPr="00182A76">
        <w:rPr>
          <w:rFonts w:ascii="Minion Pro" w:eastAsia="Times New Roman" w:hAnsi="Minion Pro" w:cs="Segoe UI"/>
          <w:i/>
          <w:iCs/>
          <w:sz w:val="24"/>
          <w:szCs w:val="24"/>
        </w:rPr>
        <w:t>Pedagogy</w:t>
      </w:r>
      <w:r w:rsidRPr="00182A76">
        <w:rPr>
          <w:rFonts w:ascii="Minion Pro" w:eastAsia="Times New Roman" w:hAnsi="Minion Pro" w:cs="Segoe UI"/>
          <w:iCs/>
          <w:sz w:val="24"/>
          <w:szCs w:val="24"/>
        </w:rPr>
        <w:t xml:space="preserve"> </w:t>
      </w:r>
      <w:r w:rsidRPr="00182A76">
        <w:rPr>
          <w:rFonts w:ascii="Minion Pro" w:eastAsia="Times New Roman" w:hAnsi="Minion Pro" w:cs="Segoe UI"/>
          <w:sz w:val="24"/>
          <w:szCs w:val="24"/>
        </w:rPr>
        <w:t xml:space="preserve">13, </w:t>
      </w:r>
      <w:r w:rsidR="00127DE2">
        <w:rPr>
          <w:rFonts w:ascii="Minion Pro" w:eastAsia="Times New Roman" w:hAnsi="Minion Pro" w:cs="Segoe UI"/>
          <w:sz w:val="24"/>
          <w:szCs w:val="24"/>
        </w:rPr>
        <w:t xml:space="preserve">No. </w:t>
      </w:r>
      <w:r w:rsidRPr="00182A76">
        <w:rPr>
          <w:rFonts w:ascii="Minion Pro" w:eastAsia="Times New Roman" w:hAnsi="Minion Pro" w:cs="Segoe UI"/>
          <w:sz w:val="24"/>
          <w:szCs w:val="24"/>
        </w:rPr>
        <w:t>1 (2013): 97</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104. </w:t>
      </w:r>
      <w:r w:rsidRPr="00182A76">
        <w:rPr>
          <w:rFonts w:ascii="Minion Pro" w:eastAsia="Times New Roman" w:hAnsi="Minion Pro" w:cs="Segoe UI"/>
          <w:i/>
          <w:iCs/>
          <w:sz w:val="24"/>
          <w:szCs w:val="24"/>
        </w:rPr>
        <w:br/>
      </w: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Minion Pro" w:hAnsi="Minion Pro" w:cs="Bembo"/>
          <w:sz w:val="24"/>
          <w:szCs w:val="24"/>
          <w:lang w:val="it-IT"/>
        </w:rPr>
      </w:pPr>
      <w:proofErr w:type="spellStart"/>
      <w:r w:rsidRPr="00182A76">
        <w:rPr>
          <w:rFonts w:ascii="Minion Pro" w:hAnsi="Minion Pro" w:cs="BemboExpert"/>
          <w:b/>
          <w:sz w:val="24"/>
          <w:szCs w:val="24"/>
        </w:rPr>
        <w:t>Saiber</w:t>
      </w:r>
      <w:proofErr w:type="spellEnd"/>
      <w:r w:rsidRPr="00182A76">
        <w:rPr>
          <w:rFonts w:ascii="Minion Pro" w:hAnsi="Minion Pro" w:cs="BemboExpert"/>
          <w:b/>
          <w:sz w:val="24"/>
          <w:szCs w:val="24"/>
        </w:rPr>
        <w:t xml:space="preserve">, Arielle </w:t>
      </w:r>
      <w:r w:rsidRPr="00182A76">
        <w:rPr>
          <w:rFonts w:ascii="Minion Pro" w:hAnsi="Minion Pro" w:cs="Bembo"/>
          <w:sz w:val="24"/>
          <w:szCs w:val="24"/>
        </w:rPr>
        <w:t>and</w:t>
      </w:r>
      <w:r w:rsidRPr="00182A76">
        <w:rPr>
          <w:rFonts w:ascii="Minion Pro" w:hAnsi="Minion Pro" w:cs="Bembo"/>
          <w:b/>
          <w:sz w:val="24"/>
          <w:szCs w:val="24"/>
        </w:rPr>
        <w:t xml:space="preserve"> A</w:t>
      </w:r>
      <w:r w:rsidRPr="00182A76">
        <w:rPr>
          <w:rFonts w:ascii="Minion Pro" w:hAnsi="Minion Pro" w:cs="BemboExpert"/>
          <w:b/>
          <w:sz w:val="24"/>
          <w:szCs w:val="24"/>
        </w:rPr>
        <w:t xml:space="preserve">ba </w:t>
      </w:r>
      <w:proofErr w:type="spellStart"/>
      <w:r w:rsidRPr="00182A76">
        <w:rPr>
          <w:rFonts w:ascii="Minion Pro" w:hAnsi="Minion Pro" w:cs="BemboExpert"/>
          <w:b/>
          <w:sz w:val="24"/>
          <w:szCs w:val="24"/>
        </w:rPr>
        <w:t>Mbirika</w:t>
      </w:r>
      <w:proofErr w:type="spellEnd"/>
      <w:r w:rsidRPr="00182A76">
        <w:rPr>
          <w:rFonts w:ascii="Minion Pro" w:hAnsi="Minion Pro" w:cs="BemboExpert"/>
          <w:sz w:val="24"/>
          <w:szCs w:val="24"/>
        </w:rPr>
        <w:t>. “</w:t>
      </w:r>
      <w:r w:rsidRPr="00182A76">
        <w:rPr>
          <w:rFonts w:ascii="Minion Pro" w:hAnsi="Minion Pro" w:cs="Bembo"/>
          <w:sz w:val="24"/>
          <w:szCs w:val="24"/>
        </w:rPr>
        <w:t xml:space="preserve">The Three </w:t>
      </w:r>
      <w:proofErr w:type="spellStart"/>
      <w:r w:rsidRPr="00182A76">
        <w:rPr>
          <w:rFonts w:ascii="Minion Pro" w:hAnsi="Minion Pro" w:cs="Bembo-Italic"/>
          <w:i/>
          <w:iCs/>
          <w:sz w:val="24"/>
          <w:szCs w:val="24"/>
        </w:rPr>
        <w:t>Giri</w:t>
      </w:r>
      <w:proofErr w:type="spellEnd"/>
      <w:r w:rsidRPr="00182A76">
        <w:rPr>
          <w:rFonts w:ascii="Minion Pro" w:hAnsi="Minion Pro" w:cs="Bembo-Italic"/>
          <w:i/>
          <w:iCs/>
          <w:sz w:val="24"/>
          <w:szCs w:val="24"/>
        </w:rPr>
        <w:t xml:space="preserve"> </w:t>
      </w:r>
      <w:r w:rsidRPr="00182A76">
        <w:rPr>
          <w:rFonts w:ascii="Minion Pro" w:hAnsi="Minion Pro" w:cs="Bembo"/>
          <w:sz w:val="24"/>
          <w:szCs w:val="24"/>
        </w:rPr>
        <w:t xml:space="preserve">of </w:t>
      </w:r>
      <w:r w:rsidRPr="00182A76">
        <w:rPr>
          <w:rFonts w:ascii="Minion Pro" w:hAnsi="Minion Pro" w:cs="Bembo-Italic"/>
          <w:i/>
          <w:iCs/>
          <w:sz w:val="24"/>
          <w:szCs w:val="24"/>
        </w:rPr>
        <w:t xml:space="preserve">Paradiso </w:t>
      </w:r>
      <w:r w:rsidRPr="00182A76">
        <w:rPr>
          <w:rFonts w:ascii="Minion Pro" w:hAnsi="Minion Pro" w:cs="Bembo"/>
          <w:sz w:val="24"/>
          <w:szCs w:val="24"/>
        </w:rPr>
        <w:t>33</w:t>
      </w:r>
      <w:r w:rsidRPr="00182A76">
        <w:rPr>
          <w:rFonts w:ascii="Minion Pro" w:hAnsi="Minion Pro" w:cs="Bembo-Italic"/>
          <w:iCs/>
          <w:sz w:val="24"/>
          <w:szCs w:val="24"/>
        </w:rPr>
        <w:t xml:space="preserve">.” </w:t>
      </w:r>
      <w:r w:rsidRPr="00182A76">
        <w:rPr>
          <w:rFonts w:ascii="Minion Pro" w:hAnsi="Minion Pro" w:cs="Bembo"/>
          <w:i/>
          <w:sz w:val="24"/>
          <w:szCs w:val="24"/>
          <w:lang w:val="it-IT"/>
        </w:rPr>
        <w:t>Dante Studies</w:t>
      </w:r>
      <w:r w:rsidRPr="00182A76">
        <w:rPr>
          <w:rFonts w:ascii="Minion Pro" w:hAnsi="Minion Pro" w:cs="Bembo"/>
          <w:sz w:val="24"/>
          <w:szCs w:val="24"/>
          <w:lang w:val="it-IT"/>
        </w:rPr>
        <w:t xml:space="preserve"> 131 (2013): 237</w:t>
      </w:r>
      <w:r w:rsidR="006F55B3" w:rsidRPr="00182A76">
        <w:rPr>
          <w:rFonts w:ascii="Minion Pro" w:hAnsi="Minion Pro" w:cs="Bembo"/>
          <w:sz w:val="24"/>
          <w:szCs w:val="24"/>
          <w:lang w:val="it-IT"/>
        </w:rPr>
        <w:t>–</w:t>
      </w:r>
      <w:r w:rsidRPr="00182A76">
        <w:rPr>
          <w:rFonts w:ascii="Minion Pro" w:hAnsi="Minion Pro" w:cs="Bembo"/>
          <w:sz w:val="24"/>
          <w:szCs w:val="24"/>
          <w:lang w:val="it-IT"/>
        </w:rPr>
        <w:t xml:space="preserve">72. </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Minion Pro" w:hAnsi="Minion Pro" w:cs="Bembo"/>
          <w:sz w:val="24"/>
          <w:szCs w:val="24"/>
          <w:lang w:val="it-IT"/>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proofErr w:type="spellStart"/>
      <w:r w:rsidRPr="00182A76">
        <w:rPr>
          <w:rFonts w:ascii="Minion Pro" w:eastAsia="Times New Roman" w:hAnsi="Minion Pro" w:cs="Segoe UI"/>
          <w:b/>
          <w:sz w:val="24"/>
          <w:szCs w:val="24"/>
          <w:lang w:val="it-IT"/>
        </w:rPr>
        <w:t>Serianni</w:t>
      </w:r>
      <w:proofErr w:type="spellEnd"/>
      <w:r w:rsidRPr="00182A76">
        <w:rPr>
          <w:rFonts w:ascii="Minion Pro" w:eastAsia="Times New Roman" w:hAnsi="Minion Pro" w:cs="Segoe UI"/>
          <w:b/>
          <w:sz w:val="24"/>
          <w:szCs w:val="24"/>
          <w:lang w:val="it-IT"/>
        </w:rPr>
        <w:t>, Luca</w:t>
      </w:r>
      <w:r w:rsidRPr="00182A76">
        <w:rPr>
          <w:rFonts w:ascii="Minion Pro" w:eastAsia="Times New Roman" w:hAnsi="Minion Pro" w:cs="Segoe UI"/>
          <w:sz w:val="24"/>
          <w:szCs w:val="24"/>
          <w:lang w:val="it-IT"/>
        </w:rPr>
        <w:t>. “Echi danteschi nell’italiano letterario e non letterario.” </w:t>
      </w:r>
      <w:proofErr w:type="spellStart"/>
      <w:r w:rsidRPr="00182A76">
        <w:rPr>
          <w:rFonts w:ascii="Minion Pro" w:eastAsia="Times New Roman" w:hAnsi="Minion Pro" w:cs="Segoe UI"/>
          <w:i/>
          <w:iCs/>
          <w:sz w:val="24"/>
          <w:szCs w:val="24"/>
        </w:rPr>
        <w:t>Italica</w:t>
      </w:r>
      <w:proofErr w:type="spellEnd"/>
      <w:r w:rsidRPr="00182A76">
        <w:rPr>
          <w:rFonts w:ascii="Minion Pro" w:eastAsia="Times New Roman" w:hAnsi="Minion Pro" w:cs="Segoe UI"/>
          <w:sz w:val="24"/>
          <w:szCs w:val="24"/>
        </w:rPr>
        <w:t xml:space="preserve"> 90, </w:t>
      </w:r>
      <w:r w:rsidR="00127DE2">
        <w:rPr>
          <w:rFonts w:ascii="Minion Pro" w:eastAsia="Times New Roman" w:hAnsi="Minion Pro" w:cs="Segoe UI"/>
          <w:sz w:val="24"/>
          <w:szCs w:val="24"/>
        </w:rPr>
        <w:t xml:space="preserve">No. </w:t>
      </w:r>
      <w:r w:rsidRPr="00182A76">
        <w:rPr>
          <w:rFonts w:ascii="Minion Pro" w:eastAsia="Times New Roman" w:hAnsi="Minion Pro" w:cs="Segoe UI"/>
          <w:sz w:val="24"/>
          <w:szCs w:val="24"/>
        </w:rPr>
        <w:t>2 (2013): 290</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298. </w:t>
      </w:r>
      <w:r w:rsidRPr="00182A76">
        <w:rPr>
          <w:rFonts w:ascii="Minion Pro" w:eastAsia="Times New Roman" w:hAnsi="Minion Pro" w:cs="Segoe UI"/>
          <w:i/>
          <w:iCs/>
          <w:sz w:val="24"/>
          <w:szCs w:val="24"/>
        </w:rPr>
        <w:br/>
      </w: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proofErr w:type="spellStart"/>
      <w:r w:rsidRPr="00182A76">
        <w:rPr>
          <w:rFonts w:ascii="Minion Pro" w:eastAsia="Times New Roman" w:hAnsi="Minion Pro" w:cs="Segoe UI"/>
          <w:b/>
          <w:sz w:val="24"/>
          <w:szCs w:val="24"/>
        </w:rPr>
        <w:t>Smilie</w:t>
      </w:r>
      <w:proofErr w:type="spellEnd"/>
      <w:r w:rsidRPr="00182A76">
        <w:rPr>
          <w:rFonts w:ascii="Minion Pro" w:eastAsia="Times New Roman" w:hAnsi="Minion Pro" w:cs="Segoe UI"/>
          <w:b/>
          <w:sz w:val="24"/>
          <w:szCs w:val="24"/>
        </w:rPr>
        <w:t>, Ethan</w:t>
      </w:r>
      <w:r w:rsidRPr="00182A76">
        <w:rPr>
          <w:rFonts w:ascii="Minion Pro" w:eastAsia="Times New Roman" w:hAnsi="Minion Pro" w:cs="Segoe UI"/>
          <w:sz w:val="24"/>
          <w:szCs w:val="24"/>
        </w:rPr>
        <w:t xml:space="preserve">. “Satan’s Unconquerable Will and Milton’s Use of </w:t>
      </w:r>
      <w:proofErr w:type="spellStart"/>
      <w:r w:rsidRPr="00182A76">
        <w:rPr>
          <w:rFonts w:ascii="Minion Pro" w:eastAsia="Times New Roman" w:hAnsi="Minion Pro" w:cs="Segoe UI"/>
          <w:sz w:val="24"/>
          <w:szCs w:val="24"/>
        </w:rPr>
        <w:t>Dantean</w:t>
      </w:r>
      <w:proofErr w:type="spellEnd"/>
      <w:r w:rsidRPr="00182A76">
        <w:rPr>
          <w:rFonts w:ascii="Minion Pro" w:eastAsia="Times New Roman" w:hAnsi="Minion Pro" w:cs="Segoe UI"/>
          <w:sz w:val="24"/>
          <w:szCs w:val="24"/>
        </w:rPr>
        <w:t xml:space="preserve"> Contrapasso in </w:t>
      </w:r>
      <w:r w:rsidRPr="00182A76">
        <w:rPr>
          <w:rFonts w:ascii="Minion Pro" w:eastAsia="Times New Roman" w:hAnsi="Minion Pro" w:cs="Segoe UI"/>
          <w:i/>
          <w:sz w:val="24"/>
          <w:szCs w:val="24"/>
        </w:rPr>
        <w:t>Paradise Lost</w:t>
      </w:r>
      <w:r w:rsidRPr="00182A76">
        <w:rPr>
          <w:rFonts w:ascii="Minion Pro" w:eastAsia="Times New Roman" w:hAnsi="Minion Pro" w:cs="Segoe UI"/>
          <w:sz w:val="24"/>
          <w:szCs w:val="24"/>
        </w:rPr>
        <w:t>.” </w:t>
      </w:r>
      <w:r w:rsidRPr="00182A76">
        <w:rPr>
          <w:rFonts w:ascii="Minion Pro" w:eastAsia="Times New Roman" w:hAnsi="Minion Pro" w:cs="Segoe UI"/>
          <w:i/>
          <w:iCs/>
          <w:sz w:val="24"/>
          <w:szCs w:val="24"/>
        </w:rPr>
        <w:t>Renascence</w:t>
      </w:r>
      <w:r w:rsidRPr="00182A76">
        <w:rPr>
          <w:rFonts w:ascii="Minion Pro" w:eastAsia="Times New Roman" w:hAnsi="Minion Pro" w:cs="Segoe UI"/>
          <w:iCs/>
          <w:sz w:val="24"/>
          <w:szCs w:val="24"/>
        </w:rPr>
        <w:t xml:space="preserve"> </w:t>
      </w:r>
      <w:r w:rsidRPr="00182A76">
        <w:rPr>
          <w:rFonts w:ascii="Minion Pro" w:eastAsia="Times New Roman" w:hAnsi="Minion Pro" w:cs="Segoe UI"/>
          <w:sz w:val="24"/>
          <w:szCs w:val="24"/>
        </w:rPr>
        <w:t xml:space="preserve">65, </w:t>
      </w:r>
      <w:r w:rsidR="00127DE2">
        <w:rPr>
          <w:rFonts w:ascii="Minion Pro" w:eastAsia="Times New Roman" w:hAnsi="Minion Pro" w:cs="Segoe UI"/>
          <w:sz w:val="24"/>
          <w:szCs w:val="24"/>
        </w:rPr>
        <w:t xml:space="preserve">No. </w:t>
      </w:r>
      <w:r w:rsidRPr="00182A76">
        <w:rPr>
          <w:rFonts w:ascii="Minion Pro" w:eastAsia="Times New Roman" w:hAnsi="Minion Pro" w:cs="Segoe UI"/>
          <w:sz w:val="24"/>
          <w:szCs w:val="24"/>
        </w:rPr>
        <w:t>2 (2013): 9</w:t>
      </w:r>
      <w:r w:rsidR="00693CD4">
        <w:rPr>
          <w:rFonts w:ascii="Minion Pro" w:eastAsia="Times New Roman" w:hAnsi="Minion Pro" w:cs="Segoe UI"/>
          <w:sz w:val="24"/>
          <w:szCs w:val="24"/>
        </w:rPr>
        <w:t>1</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102. </w:t>
      </w:r>
      <w:r w:rsidRPr="00182A76">
        <w:rPr>
          <w:rFonts w:ascii="Minion Pro" w:eastAsia="Times New Roman" w:hAnsi="Minion Pro" w:cs="Segoe UI"/>
          <w:i/>
          <w:iCs/>
          <w:sz w:val="24"/>
          <w:szCs w:val="24"/>
        </w:rPr>
        <w:br/>
      </w: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r w:rsidRPr="00182A76">
        <w:rPr>
          <w:rFonts w:ascii="Minion Pro" w:eastAsia="Times New Roman" w:hAnsi="Minion Pro" w:cs="Segoe UI"/>
          <w:b/>
          <w:sz w:val="24"/>
          <w:szCs w:val="24"/>
        </w:rPr>
        <w:t>Spence, Sarah</w:t>
      </w:r>
      <w:r w:rsidRPr="00182A76">
        <w:rPr>
          <w:rFonts w:ascii="Minion Pro" w:eastAsia="Times New Roman" w:hAnsi="Minion Pro" w:cs="Segoe UI"/>
          <w:sz w:val="24"/>
          <w:szCs w:val="24"/>
        </w:rPr>
        <w:t>. “The Geography of the Vernacular in Dante.” </w:t>
      </w:r>
      <w:r w:rsidRPr="00182A76">
        <w:rPr>
          <w:rFonts w:ascii="Minion Pro" w:eastAsia="Times New Roman" w:hAnsi="Minion Pro" w:cs="Segoe UI"/>
          <w:i/>
          <w:iCs/>
          <w:sz w:val="24"/>
          <w:szCs w:val="24"/>
        </w:rPr>
        <w:t xml:space="preserve">TENSO </w:t>
      </w:r>
      <w:r w:rsidRPr="00182A76">
        <w:rPr>
          <w:rFonts w:ascii="Minion Pro" w:eastAsia="Times New Roman" w:hAnsi="Minion Pro" w:cs="Segoe UI"/>
          <w:sz w:val="24"/>
          <w:szCs w:val="24"/>
        </w:rPr>
        <w:t xml:space="preserve">28, </w:t>
      </w:r>
      <w:r w:rsidR="00127DE2">
        <w:rPr>
          <w:rFonts w:ascii="Minion Pro" w:eastAsia="Times New Roman" w:hAnsi="Minion Pro" w:cs="Segoe UI"/>
          <w:sz w:val="24"/>
          <w:szCs w:val="24"/>
        </w:rPr>
        <w:t xml:space="preserve">No. </w:t>
      </w:r>
      <w:r w:rsidRPr="00182A76">
        <w:rPr>
          <w:rFonts w:ascii="Minion Pro" w:eastAsia="Times New Roman" w:hAnsi="Minion Pro" w:cs="Segoe UI"/>
          <w:sz w:val="24"/>
          <w:szCs w:val="24"/>
        </w:rPr>
        <w:t>1</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2 (2013): 33</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45. </w:t>
      </w:r>
      <w:r w:rsidRPr="00182A76">
        <w:rPr>
          <w:rFonts w:ascii="Minion Pro" w:eastAsia="Times New Roman" w:hAnsi="Minion Pro" w:cs="Segoe UI"/>
          <w:i/>
          <w:iCs/>
          <w:sz w:val="24"/>
          <w:szCs w:val="24"/>
        </w:rPr>
        <w:br/>
      </w: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proofErr w:type="spellStart"/>
      <w:r w:rsidRPr="00182A76">
        <w:rPr>
          <w:rFonts w:ascii="Minion Pro" w:eastAsia="Times New Roman" w:hAnsi="Minion Pro" w:cs="Segoe UI"/>
          <w:b/>
          <w:sz w:val="24"/>
          <w:szCs w:val="24"/>
        </w:rPr>
        <w:t>Stavreva</w:t>
      </w:r>
      <w:proofErr w:type="spellEnd"/>
      <w:r w:rsidRPr="00182A76">
        <w:rPr>
          <w:rFonts w:ascii="Minion Pro" w:eastAsia="Times New Roman" w:hAnsi="Minion Pro" w:cs="Segoe UI"/>
          <w:b/>
          <w:sz w:val="24"/>
          <w:szCs w:val="24"/>
        </w:rPr>
        <w:t xml:space="preserve">, </w:t>
      </w:r>
      <w:proofErr w:type="spellStart"/>
      <w:r w:rsidRPr="00182A76">
        <w:rPr>
          <w:rFonts w:ascii="Minion Pro" w:eastAsia="Times New Roman" w:hAnsi="Minion Pro" w:cs="Segoe UI"/>
          <w:b/>
          <w:sz w:val="24"/>
          <w:szCs w:val="24"/>
        </w:rPr>
        <w:t>Kirilka</w:t>
      </w:r>
      <w:proofErr w:type="spellEnd"/>
      <w:r w:rsidRPr="00182A76">
        <w:rPr>
          <w:rFonts w:ascii="Minion Pro" w:eastAsia="Times New Roman" w:hAnsi="Minion Pro" w:cs="Segoe UI"/>
          <w:sz w:val="24"/>
          <w:szCs w:val="24"/>
        </w:rPr>
        <w:t xml:space="preserve">. “The Triple Cord: Teaching Dante’s </w:t>
      </w:r>
      <w:r w:rsidRPr="00182A76">
        <w:rPr>
          <w:rFonts w:ascii="Minion Pro" w:eastAsia="Times New Roman" w:hAnsi="Minion Pro" w:cs="Segoe UI"/>
          <w:i/>
          <w:sz w:val="24"/>
          <w:szCs w:val="24"/>
        </w:rPr>
        <w:t>Divine Comedy</w:t>
      </w:r>
      <w:r w:rsidRPr="00182A76">
        <w:rPr>
          <w:rFonts w:ascii="Minion Pro" w:eastAsia="Times New Roman" w:hAnsi="Minion Pro" w:cs="Segoe UI"/>
          <w:sz w:val="24"/>
          <w:szCs w:val="24"/>
        </w:rPr>
        <w:t xml:space="preserve"> </w:t>
      </w:r>
      <w:proofErr w:type="gramStart"/>
      <w:r w:rsidRPr="00182A76">
        <w:rPr>
          <w:rFonts w:ascii="Minion Pro" w:eastAsia="Times New Roman" w:hAnsi="Minion Pro" w:cs="Segoe UI"/>
          <w:sz w:val="24"/>
          <w:szCs w:val="24"/>
        </w:rPr>
        <w:t>and  Creativity</w:t>
      </w:r>
      <w:proofErr w:type="gramEnd"/>
      <w:r w:rsidRPr="00182A76">
        <w:rPr>
          <w:rFonts w:ascii="Minion Pro" w:eastAsia="Times New Roman" w:hAnsi="Minion Pro" w:cs="Segoe UI"/>
          <w:sz w:val="24"/>
          <w:szCs w:val="24"/>
        </w:rPr>
        <w:t xml:space="preserve">.” </w:t>
      </w:r>
      <w:r w:rsidRPr="00182A76">
        <w:rPr>
          <w:rFonts w:ascii="Minion Pro" w:eastAsia="Times New Roman" w:hAnsi="Minion Pro" w:cs="Segoe UI"/>
          <w:i/>
          <w:iCs/>
          <w:sz w:val="24"/>
          <w:szCs w:val="24"/>
        </w:rPr>
        <w:t>Pedagogy</w:t>
      </w:r>
      <w:r w:rsidRPr="00182A76">
        <w:rPr>
          <w:rFonts w:ascii="Minion Pro" w:eastAsia="Times New Roman" w:hAnsi="Minion Pro" w:cs="Segoe UI"/>
          <w:iCs/>
          <w:sz w:val="24"/>
          <w:szCs w:val="24"/>
        </w:rPr>
        <w:t xml:space="preserve"> </w:t>
      </w:r>
      <w:r w:rsidRPr="00182A76">
        <w:rPr>
          <w:rFonts w:ascii="Minion Pro" w:eastAsia="Times New Roman" w:hAnsi="Minion Pro" w:cs="Segoe UI"/>
          <w:sz w:val="24"/>
          <w:szCs w:val="24"/>
        </w:rPr>
        <w:t xml:space="preserve">13, </w:t>
      </w:r>
      <w:r w:rsidR="00127DE2">
        <w:rPr>
          <w:rFonts w:ascii="Minion Pro" w:eastAsia="Times New Roman" w:hAnsi="Minion Pro" w:cs="Segoe UI"/>
          <w:sz w:val="24"/>
          <w:szCs w:val="24"/>
        </w:rPr>
        <w:t xml:space="preserve">No. </w:t>
      </w:r>
      <w:r w:rsidRPr="00182A76">
        <w:rPr>
          <w:rFonts w:ascii="Minion Pro" w:eastAsia="Times New Roman" w:hAnsi="Minion Pro" w:cs="Segoe UI"/>
          <w:sz w:val="24"/>
          <w:szCs w:val="24"/>
        </w:rPr>
        <w:t>1 (2013): 87</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95.</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proofErr w:type="spellStart"/>
      <w:r w:rsidRPr="00182A76">
        <w:rPr>
          <w:rFonts w:ascii="Minion Pro" w:eastAsia="Times New Roman" w:hAnsi="Minion Pro" w:cs="Segoe UI"/>
          <w:b/>
          <w:sz w:val="24"/>
          <w:szCs w:val="24"/>
        </w:rPr>
        <w:t>Stavreva</w:t>
      </w:r>
      <w:proofErr w:type="spellEnd"/>
      <w:r w:rsidRPr="00182A76">
        <w:rPr>
          <w:rFonts w:ascii="Minion Pro" w:eastAsia="Times New Roman" w:hAnsi="Minion Pro" w:cs="Segoe UI"/>
          <w:b/>
          <w:sz w:val="24"/>
          <w:szCs w:val="24"/>
        </w:rPr>
        <w:t xml:space="preserve">, </w:t>
      </w:r>
      <w:proofErr w:type="spellStart"/>
      <w:r w:rsidRPr="00182A76">
        <w:rPr>
          <w:rFonts w:ascii="Minion Pro" w:eastAsia="Times New Roman" w:hAnsi="Minion Pro" w:cs="Segoe UI"/>
          <w:b/>
          <w:sz w:val="24"/>
          <w:szCs w:val="24"/>
        </w:rPr>
        <w:t>Kirilka</w:t>
      </w:r>
      <w:proofErr w:type="spellEnd"/>
      <w:r w:rsidRPr="00182A76">
        <w:rPr>
          <w:rFonts w:ascii="Minion Pro" w:eastAsia="Times New Roman" w:hAnsi="Minion Pro" w:cs="Segoe UI"/>
          <w:sz w:val="24"/>
          <w:szCs w:val="24"/>
        </w:rPr>
        <w:t xml:space="preserve">, and </w:t>
      </w:r>
      <w:r w:rsidRPr="00182A76">
        <w:rPr>
          <w:rFonts w:ascii="Minion Pro" w:eastAsia="Times New Roman" w:hAnsi="Minion Pro" w:cs="Segoe UI"/>
          <w:b/>
          <w:sz w:val="24"/>
          <w:szCs w:val="24"/>
        </w:rPr>
        <w:t xml:space="preserve">Christopher </w:t>
      </w:r>
      <w:proofErr w:type="spellStart"/>
      <w:r w:rsidRPr="00182A76">
        <w:rPr>
          <w:rFonts w:ascii="Minion Pro" w:eastAsia="Times New Roman" w:hAnsi="Minion Pro" w:cs="Segoe UI"/>
          <w:b/>
          <w:sz w:val="24"/>
          <w:szCs w:val="24"/>
        </w:rPr>
        <w:t>Kleinhenz</w:t>
      </w:r>
      <w:proofErr w:type="spellEnd"/>
      <w:r w:rsidRPr="00182A76">
        <w:rPr>
          <w:rFonts w:ascii="Minion Pro" w:eastAsia="Times New Roman" w:hAnsi="Minion Pro" w:cs="Segoe UI"/>
          <w:sz w:val="24"/>
          <w:szCs w:val="24"/>
        </w:rPr>
        <w:t xml:space="preserve">. “Cluster on Multidisciplinary Approaches to Teaching Dante’s </w:t>
      </w:r>
      <w:r w:rsidRPr="00182A76">
        <w:rPr>
          <w:rFonts w:ascii="Minion Pro" w:eastAsia="Times New Roman" w:hAnsi="Minion Pro" w:cs="Segoe UI"/>
          <w:i/>
          <w:sz w:val="24"/>
          <w:szCs w:val="24"/>
        </w:rPr>
        <w:t>Commedia</w:t>
      </w:r>
      <w:r w:rsidRPr="00182A76">
        <w:rPr>
          <w:rFonts w:ascii="Minion Pro" w:eastAsia="Times New Roman" w:hAnsi="Minion Pro" w:cs="Segoe UI"/>
          <w:sz w:val="24"/>
          <w:szCs w:val="24"/>
        </w:rPr>
        <w:t xml:space="preserve"> [Special Section].” </w:t>
      </w:r>
      <w:r w:rsidRPr="00182A76">
        <w:rPr>
          <w:rFonts w:ascii="Minion Pro" w:eastAsia="Times New Roman" w:hAnsi="Minion Pro" w:cs="Segoe UI"/>
          <w:i/>
          <w:iCs/>
          <w:sz w:val="24"/>
          <w:szCs w:val="24"/>
        </w:rPr>
        <w:t>Pedagogy: Critical Approaches to Teaching Literature, Language, Composition, and Culture</w:t>
      </w:r>
      <w:r w:rsidRPr="00182A76">
        <w:rPr>
          <w:rFonts w:ascii="Minion Pro" w:eastAsia="Times New Roman" w:hAnsi="Minion Pro" w:cs="Segoe UI"/>
          <w:sz w:val="24"/>
          <w:szCs w:val="24"/>
        </w:rPr>
        <w:t xml:space="preserve"> 13, </w:t>
      </w:r>
      <w:r w:rsidR="00127DE2">
        <w:rPr>
          <w:rFonts w:ascii="Minion Pro" w:eastAsia="Times New Roman" w:hAnsi="Minion Pro" w:cs="Segoe UI"/>
          <w:sz w:val="24"/>
          <w:szCs w:val="24"/>
        </w:rPr>
        <w:t xml:space="preserve">No. </w:t>
      </w:r>
      <w:r w:rsidRPr="00182A76">
        <w:rPr>
          <w:rFonts w:ascii="Minion Pro" w:eastAsia="Times New Roman" w:hAnsi="Minion Pro" w:cs="Segoe UI"/>
          <w:sz w:val="24"/>
          <w:szCs w:val="24"/>
        </w:rPr>
        <w:t>1 (2013): 43</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144. </w:t>
      </w:r>
      <w:r w:rsidRPr="00182A76">
        <w:rPr>
          <w:rFonts w:ascii="Minion Pro" w:eastAsia="Times New Roman" w:hAnsi="Minion Pro" w:cs="Segoe UI"/>
          <w:i/>
          <w:iCs/>
          <w:sz w:val="24"/>
          <w:szCs w:val="24"/>
        </w:rPr>
        <w:br/>
      </w: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r w:rsidRPr="00182A76">
        <w:rPr>
          <w:rFonts w:ascii="Minion Pro" w:eastAsia="Times New Roman" w:hAnsi="Minion Pro" w:cs="Segoe UI"/>
          <w:b/>
          <w:sz w:val="24"/>
          <w:szCs w:val="24"/>
        </w:rPr>
        <w:t>Steinberg, Glenn A</w:t>
      </w:r>
      <w:r w:rsidRPr="00182A76">
        <w:rPr>
          <w:rFonts w:ascii="Minion Pro" w:eastAsia="Times New Roman" w:hAnsi="Minion Pro" w:cs="Segoe UI"/>
          <w:sz w:val="24"/>
          <w:szCs w:val="24"/>
        </w:rPr>
        <w:t xml:space="preserve">. “Dante, Virgil, and Christianity: Or Statius, Sin, and Clueless Pagans in </w:t>
      </w:r>
      <w:r w:rsidRPr="00182A76">
        <w:rPr>
          <w:rFonts w:ascii="Minion Pro" w:eastAsia="Times New Roman" w:hAnsi="Minion Pro" w:cs="Segoe UI"/>
          <w:i/>
          <w:sz w:val="24"/>
          <w:szCs w:val="24"/>
        </w:rPr>
        <w:t>Inferno</w:t>
      </w:r>
      <w:r w:rsidRPr="00182A76">
        <w:rPr>
          <w:rFonts w:ascii="Minion Pro" w:eastAsia="Times New Roman" w:hAnsi="Minion Pro" w:cs="Segoe UI"/>
          <w:sz w:val="24"/>
          <w:szCs w:val="24"/>
        </w:rPr>
        <w:t xml:space="preserve"> IV.” </w:t>
      </w:r>
      <w:r w:rsidRPr="00182A76">
        <w:rPr>
          <w:rFonts w:ascii="Minion Pro" w:eastAsia="Times New Roman" w:hAnsi="Minion Pro" w:cs="Segoe UI"/>
          <w:i/>
          <w:sz w:val="24"/>
          <w:szCs w:val="24"/>
        </w:rPr>
        <w:t xml:space="preserve">Forum </w:t>
      </w:r>
      <w:proofErr w:type="spellStart"/>
      <w:r w:rsidRPr="00182A76">
        <w:rPr>
          <w:rFonts w:ascii="Minion Pro" w:eastAsia="Times New Roman" w:hAnsi="Minion Pro" w:cs="Segoe UI"/>
          <w:i/>
          <w:sz w:val="24"/>
          <w:szCs w:val="24"/>
        </w:rPr>
        <w:t>Italicum</w:t>
      </w:r>
      <w:proofErr w:type="spellEnd"/>
      <w:r w:rsidRPr="00182A76">
        <w:rPr>
          <w:rFonts w:ascii="Minion Pro" w:eastAsia="Times New Roman" w:hAnsi="Minion Pro" w:cs="Segoe UI"/>
          <w:sz w:val="24"/>
          <w:szCs w:val="24"/>
        </w:rPr>
        <w:t xml:space="preserve">, </w:t>
      </w:r>
      <w:r w:rsidR="00127DE2">
        <w:rPr>
          <w:rFonts w:ascii="Minion Pro" w:eastAsia="Times New Roman" w:hAnsi="Minion Pro" w:cs="Segoe UI"/>
          <w:sz w:val="24"/>
          <w:szCs w:val="24"/>
        </w:rPr>
        <w:t xml:space="preserve">No. </w:t>
      </w:r>
      <w:r w:rsidRPr="00182A76">
        <w:rPr>
          <w:rFonts w:ascii="Minion Pro" w:eastAsia="Times New Roman" w:hAnsi="Minion Pro" w:cs="Segoe UI"/>
          <w:sz w:val="24"/>
          <w:szCs w:val="24"/>
        </w:rPr>
        <w:t>3 (2013): 475</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96.</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p>
    <w:p w:rsidR="00D10180" w:rsidRPr="005F23A1" w:rsidRDefault="00C07C48" w:rsidP="00D5543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Minion Pro" w:hAnsi="Minion Pro" w:cs="Segoe UI"/>
          <w:lang w:val="it-IT"/>
        </w:rPr>
      </w:pPr>
      <w:r w:rsidRPr="00182A76">
        <w:rPr>
          <w:rFonts w:ascii="Minion Pro" w:hAnsi="Minion Pro"/>
          <w:b/>
        </w:rPr>
        <w:lastRenderedPageBreak/>
        <w:t>Tambling, Jeremy</w:t>
      </w:r>
      <w:r w:rsidRPr="00182A76">
        <w:rPr>
          <w:rFonts w:ascii="Minion Pro" w:hAnsi="Minion Pro"/>
        </w:rPr>
        <w:t>. “Illusion and Identity: The Looking</w:t>
      </w:r>
      <w:r w:rsidR="006F55B3" w:rsidRPr="00182A76">
        <w:rPr>
          <w:rFonts w:ascii="Minion Pro" w:hAnsi="Minion Pro"/>
        </w:rPr>
        <w:t>–</w:t>
      </w:r>
      <w:r w:rsidRPr="00182A76">
        <w:rPr>
          <w:rFonts w:ascii="Minion Pro" w:hAnsi="Minion Pro"/>
        </w:rPr>
        <w:t>glass World of </w:t>
      </w:r>
      <w:r w:rsidRPr="00182A76">
        <w:rPr>
          <w:rFonts w:ascii="Minion Pro" w:hAnsi="Minion Pro"/>
          <w:i/>
        </w:rPr>
        <w:t>Inferno</w:t>
      </w:r>
      <w:r w:rsidRPr="00182A76">
        <w:rPr>
          <w:rFonts w:ascii="Minion Pro" w:hAnsi="Minion Pro"/>
        </w:rPr>
        <w:t xml:space="preserve"> XXX.” In </w:t>
      </w:r>
      <w:r w:rsidRPr="00182A76">
        <w:rPr>
          <w:rFonts w:ascii="Minion Pro" w:hAnsi="Minion Pro" w:cs="Segoe UI"/>
          <w:b/>
        </w:rPr>
        <w:t>Barnes</w:t>
      </w:r>
      <w:r w:rsidRPr="00182A76">
        <w:rPr>
          <w:rFonts w:ascii="Minion Pro" w:hAnsi="Minion Pro" w:cs="Segoe UI"/>
        </w:rPr>
        <w:t xml:space="preserve"> and </w:t>
      </w:r>
      <w:proofErr w:type="spellStart"/>
      <w:r w:rsidRPr="00182A76">
        <w:rPr>
          <w:rFonts w:ascii="Minion Pro" w:hAnsi="Minion Pro" w:cs="Segoe UI"/>
          <w:b/>
        </w:rPr>
        <w:t>Zaccarello</w:t>
      </w:r>
      <w:proofErr w:type="spellEnd"/>
      <w:r w:rsidRPr="00182A76">
        <w:rPr>
          <w:rFonts w:ascii="Minion Pro" w:hAnsi="Minion Pro" w:cs="Segoe UI"/>
          <w:b/>
        </w:rPr>
        <w:t>,</w:t>
      </w:r>
      <w:r w:rsidRPr="00182A76">
        <w:rPr>
          <w:rFonts w:ascii="Minion Pro" w:hAnsi="Minion Pro" w:cs="Segoe UI"/>
          <w:i/>
        </w:rPr>
        <w:t xml:space="preserve"> Language and Style in Dante</w:t>
      </w:r>
      <w:r w:rsidRPr="00182A76">
        <w:rPr>
          <w:rFonts w:ascii="Minion Pro" w:hAnsi="Minion Pro" w:cs="Segoe UI"/>
        </w:rPr>
        <w:t>, 111</w:t>
      </w:r>
      <w:r w:rsidR="006F55B3" w:rsidRPr="00182A76">
        <w:rPr>
          <w:rFonts w:ascii="Minion Pro" w:hAnsi="Minion Pro" w:cs="Segoe UI"/>
        </w:rPr>
        <w:t>–</w:t>
      </w:r>
      <w:r w:rsidRPr="00182A76">
        <w:rPr>
          <w:rFonts w:ascii="Minion Pro" w:hAnsi="Minion Pro" w:cs="Segoe UI"/>
        </w:rPr>
        <w:t>31.</w:t>
      </w:r>
      <w:r w:rsidRPr="00182A76">
        <w:rPr>
          <w:rFonts w:ascii="Minion Pro" w:hAnsi="Minion Pro"/>
        </w:rPr>
        <w:br/>
      </w:r>
      <w:r w:rsidRPr="00182A76">
        <w:rPr>
          <w:rStyle w:val="apple-converted-space"/>
          <w:rFonts w:ascii="Minion Pro" w:hAnsi="Minion Pro"/>
        </w:rPr>
        <w:t> </w:t>
      </w:r>
      <w:r w:rsidRPr="00182A76">
        <w:rPr>
          <w:rFonts w:ascii="Minion Pro" w:hAnsi="Minion Pro"/>
        </w:rPr>
        <w:br/>
      </w:r>
      <w:proofErr w:type="spellStart"/>
      <w:r w:rsidRPr="00182A76">
        <w:rPr>
          <w:rFonts w:ascii="Minion Pro" w:hAnsi="Minion Pro"/>
          <w:b/>
        </w:rPr>
        <w:t>Zaccarello</w:t>
      </w:r>
      <w:proofErr w:type="spellEnd"/>
      <w:r w:rsidRPr="00182A76">
        <w:rPr>
          <w:rFonts w:ascii="Minion Pro" w:hAnsi="Minion Pro"/>
          <w:b/>
        </w:rPr>
        <w:t>, Michelangelo</w:t>
      </w:r>
      <w:r w:rsidRPr="00182A76">
        <w:rPr>
          <w:rFonts w:ascii="Minion Pro" w:hAnsi="Minion Pro"/>
        </w:rPr>
        <w:t xml:space="preserve">. “The </w:t>
      </w:r>
      <w:r w:rsidR="000A27DA" w:rsidRPr="00182A76">
        <w:rPr>
          <w:rFonts w:ascii="Minion Pro" w:hAnsi="Minion Pro"/>
        </w:rPr>
        <w:t>Chicken or t</w:t>
      </w:r>
      <w:r w:rsidRPr="00182A76">
        <w:rPr>
          <w:rFonts w:ascii="Minion Pro" w:hAnsi="Minion Pro"/>
        </w:rPr>
        <w:t xml:space="preserve">he </w:t>
      </w:r>
      <w:r w:rsidR="000A27DA" w:rsidRPr="00182A76">
        <w:rPr>
          <w:rFonts w:ascii="Minion Pro" w:hAnsi="Minion Pro"/>
        </w:rPr>
        <w:t>E</w:t>
      </w:r>
      <w:r w:rsidRPr="00182A76">
        <w:rPr>
          <w:rFonts w:ascii="Minion Pro" w:hAnsi="Minion Pro"/>
        </w:rPr>
        <w:t>gg? </w:t>
      </w:r>
      <w:proofErr w:type="spellStart"/>
      <w:r w:rsidRPr="00182A76">
        <w:rPr>
          <w:rFonts w:ascii="Minion Pro" w:hAnsi="Minion Pro"/>
          <w:i/>
        </w:rPr>
        <w:t>Purgatorio</w:t>
      </w:r>
      <w:proofErr w:type="spellEnd"/>
      <w:r w:rsidRPr="00182A76">
        <w:rPr>
          <w:rFonts w:ascii="Minion Pro" w:hAnsi="Minion Pro"/>
        </w:rPr>
        <w:t xml:space="preserve"> XXIII and the </w:t>
      </w:r>
      <w:proofErr w:type="spellStart"/>
      <w:r w:rsidRPr="00182A76">
        <w:rPr>
          <w:rFonts w:ascii="Minion Pro" w:hAnsi="Minion Pro"/>
        </w:rPr>
        <w:t>Tenzone</w:t>
      </w:r>
      <w:proofErr w:type="spellEnd"/>
      <w:r w:rsidRPr="00182A76">
        <w:rPr>
          <w:rFonts w:ascii="Minion Pro" w:hAnsi="Minion Pro"/>
        </w:rPr>
        <w:t xml:space="preserve"> with </w:t>
      </w:r>
      <w:proofErr w:type="spellStart"/>
      <w:r w:rsidRPr="00182A76">
        <w:rPr>
          <w:rFonts w:ascii="Minion Pro" w:hAnsi="Minion Pro"/>
        </w:rPr>
        <w:t>Forese</w:t>
      </w:r>
      <w:proofErr w:type="spellEnd"/>
      <w:r w:rsidRPr="00182A76">
        <w:rPr>
          <w:rFonts w:ascii="Minion Pro" w:hAnsi="Minion Pro"/>
        </w:rPr>
        <w:t xml:space="preserve">.” </w:t>
      </w:r>
      <w:r w:rsidRPr="005F23A1">
        <w:rPr>
          <w:rFonts w:ascii="Minion Pro" w:hAnsi="Minion Pro"/>
          <w:lang w:val="it-IT"/>
        </w:rPr>
        <w:t xml:space="preserve">In </w:t>
      </w:r>
      <w:r w:rsidRPr="005F23A1">
        <w:rPr>
          <w:rFonts w:ascii="Minion Pro" w:hAnsi="Minion Pro" w:cs="Segoe UI"/>
          <w:b/>
          <w:lang w:val="it-IT"/>
        </w:rPr>
        <w:t>Barnes</w:t>
      </w:r>
      <w:r w:rsidRPr="005F23A1">
        <w:rPr>
          <w:rFonts w:ascii="Minion Pro" w:hAnsi="Minion Pro" w:cs="Segoe UI"/>
          <w:lang w:val="it-IT"/>
        </w:rPr>
        <w:t xml:space="preserve"> and </w:t>
      </w:r>
      <w:proofErr w:type="spellStart"/>
      <w:r w:rsidRPr="005F23A1">
        <w:rPr>
          <w:rFonts w:ascii="Minion Pro" w:hAnsi="Minion Pro" w:cs="Segoe UI"/>
          <w:b/>
          <w:lang w:val="it-IT"/>
        </w:rPr>
        <w:t>Zaccarello</w:t>
      </w:r>
      <w:proofErr w:type="spellEnd"/>
      <w:r w:rsidRPr="005F23A1">
        <w:rPr>
          <w:rFonts w:ascii="Minion Pro" w:hAnsi="Minion Pro" w:cs="Segoe UI"/>
          <w:b/>
          <w:lang w:val="it-IT"/>
        </w:rPr>
        <w:t>,</w:t>
      </w:r>
      <w:r w:rsidRPr="005F23A1">
        <w:rPr>
          <w:rFonts w:ascii="Minion Pro" w:hAnsi="Minion Pro" w:cs="Segoe UI"/>
          <w:i/>
          <w:lang w:val="it-IT"/>
        </w:rPr>
        <w:t xml:space="preserve"> Language and Style in Dante</w:t>
      </w:r>
      <w:r w:rsidRPr="005F23A1">
        <w:rPr>
          <w:rFonts w:ascii="Minion Pro" w:hAnsi="Minion Pro" w:cs="Segoe UI"/>
          <w:lang w:val="it-IT"/>
        </w:rPr>
        <w:t>, 132</w:t>
      </w:r>
      <w:r w:rsidR="006F55B3" w:rsidRPr="005F23A1">
        <w:rPr>
          <w:rFonts w:ascii="Minion Pro" w:hAnsi="Minion Pro" w:cs="Segoe UI"/>
          <w:lang w:val="it-IT"/>
        </w:rPr>
        <w:t>–</w:t>
      </w:r>
      <w:r w:rsidRPr="005F23A1">
        <w:rPr>
          <w:rFonts w:ascii="Minion Pro" w:hAnsi="Minion Pro" w:cs="Segoe UI"/>
          <w:lang w:val="it-IT"/>
        </w:rPr>
        <w:t>60.</w:t>
      </w:r>
    </w:p>
    <w:p w:rsidR="00D10180" w:rsidRPr="005F23A1" w:rsidRDefault="00D10180" w:rsidP="00D5543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Minion Pro" w:hAnsi="Minion Pro" w:cs="Segoe UI"/>
          <w:lang w:val="it-IT"/>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iCs/>
          <w:sz w:val="24"/>
          <w:szCs w:val="24"/>
        </w:rPr>
      </w:pPr>
      <w:r w:rsidRPr="00182A76">
        <w:rPr>
          <w:rFonts w:ascii="Minion Pro" w:hAnsi="Minion Pro" w:cs="Segoe UI"/>
          <w:b/>
          <w:iCs/>
          <w:sz w:val="24"/>
          <w:szCs w:val="24"/>
          <w:lang w:val="it-IT"/>
        </w:rPr>
        <w:t>Tardelli, Claudia</w:t>
      </w:r>
      <w:r w:rsidRPr="00182A76">
        <w:rPr>
          <w:rFonts w:ascii="Minion Pro" w:hAnsi="Minion Pro" w:cs="Segoe UI"/>
          <w:iCs/>
          <w:sz w:val="24"/>
          <w:szCs w:val="24"/>
          <w:lang w:val="it-IT"/>
        </w:rPr>
        <w:t xml:space="preserve">. “Tipologie compositive e hapax nel Commento alla ‘Commedia’ di Francesco da Buti (con una nota sulla cultura grammaticale e lessicografica dell’autore).” </w:t>
      </w:r>
      <w:r w:rsidRPr="00182A76">
        <w:rPr>
          <w:rFonts w:ascii="Minion Pro" w:hAnsi="Minion Pro" w:cs="Segoe UI"/>
          <w:iCs/>
          <w:sz w:val="24"/>
          <w:szCs w:val="24"/>
        </w:rPr>
        <w:t xml:space="preserve">In </w:t>
      </w:r>
      <w:proofErr w:type="spellStart"/>
      <w:r w:rsidRPr="00182A76">
        <w:rPr>
          <w:rFonts w:ascii="Minion Pro" w:hAnsi="Minion Pro" w:cs="Segoe UI"/>
          <w:b/>
          <w:iCs/>
          <w:sz w:val="24"/>
          <w:szCs w:val="24"/>
        </w:rPr>
        <w:t>Nasti</w:t>
      </w:r>
      <w:proofErr w:type="spellEnd"/>
      <w:r w:rsidRPr="00182A76">
        <w:rPr>
          <w:rFonts w:ascii="Minion Pro" w:hAnsi="Minion Pro" w:cs="Segoe UI"/>
          <w:iCs/>
          <w:sz w:val="24"/>
          <w:szCs w:val="24"/>
        </w:rPr>
        <w:t xml:space="preserve"> and </w:t>
      </w:r>
      <w:proofErr w:type="spellStart"/>
      <w:r w:rsidRPr="00182A76">
        <w:rPr>
          <w:rFonts w:ascii="Minion Pro" w:hAnsi="Minion Pro" w:cs="Segoe UI"/>
          <w:b/>
          <w:iCs/>
          <w:sz w:val="24"/>
          <w:szCs w:val="24"/>
        </w:rPr>
        <w:t>Rossignoli</w:t>
      </w:r>
      <w:proofErr w:type="spellEnd"/>
      <w:r w:rsidRPr="00182A76">
        <w:rPr>
          <w:rFonts w:ascii="Minion Pro" w:hAnsi="Minion Pro" w:cs="Segoe UI"/>
          <w:iCs/>
          <w:sz w:val="24"/>
          <w:szCs w:val="24"/>
        </w:rPr>
        <w:t xml:space="preserve">, </w:t>
      </w:r>
      <w:r w:rsidRPr="00182A76">
        <w:rPr>
          <w:rFonts w:ascii="Minion Pro" w:eastAsia="Times New Roman" w:hAnsi="Minion Pro" w:cs="Segoe UI"/>
          <w:bCs/>
          <w:i/>
          <w:sz w:val="24"/>
          <w:szCs w:val="24"/>
        </w:rPr>
        <w:t>Interpreting Dante</w:t>
      </w:r>
      <w:r w:rsidRPr="00182A76">
        <w:rPr>
          <w:rFonts w:ascii="Minion Pro" w:hAnsi="Minion Pro" w:cs="Segoe UI"/>
          <w:iCs/>
          <w:sz w:val="24"/>
          <w:szCs w:val="24"/>
        </w:rPr>
        <w:t>, 283</w:t>
      </w:r>
      <w:r w:rsidR="006F55B3" w:rsidRPr="00182A76">
        <w:rPr>
          <w:rFonts w:ascii="Minion Pro" w:hAnsi="Minion Pro" w:cs="Segoe UI"/>
          <w:iCs/>
          <w:sz w:val="24"/>
          <w:szCs w:val="24"/>
        </w:rPr>
        <w:t>–</w:t>
      </w:r>
      <w:r w:rsidRPr="00182A76">
        <w:rPr>
          <w:rFonts w:ascii="Minion Pro" w:hAnsi="Minion Pro" w:cs="Segoe UI"/>
          <w:iCs/>
          <w:sz w:val="24"/>
          <w:szCs w:val="24"/>
        </w:rPr>
        <w:t>327.</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iCs/>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Minion Pro" w:hAnsi="Minion Pro" w:cs="Bembo"/>
          <w:sz w:val="24"/>
          <w:szCs w:val="24"/>
        </w:rPr>
      </w:pPr>
      <w:proofErr w:type="spellStart"/>
      <w:r w:rsidRPr="00182A76">
        <w:rPr>
          <w:rFonts w:ascii="Minion Pro" w:hAnsi="Minion Pro" w:cs="Bembo"/>
          <w:b/>
          <w:sz w:val="24"/>
          <w:szCs w:val="24"/>
        </w:rPr>
        <w:t>Todorović</w:t>
      </w:r>
      <w:proofErr w:type="spellEnd"/>
      <w:r w:rsidRPr="00182A76">
        <w:rPr>
          <w:rFonts w:ascii="Minion Pro" w:hAnsi="Minion Pro" w:cs="Bembo"/>
          <w:b/>
          <w:sz w:val="24"/>
          <w:szCs w:val="24"/>
        </w:rPr>
        <w:t>, Jelena</w:t>
      </w:r>
      <w:r w:rsidRPr="00182A76">
        <w:rPr>
          <w:rFonts w:ascii="Minion Pro" w:hAnsi="Minion Pro" w:cs="Bembo"/>
          <w:sz w:val="24"/>
          <w:szCs w:val="24"/>
        </w:rPr>
        <w:t xml:space="preserve">. “Who Read the </w:t>
      </w:r>
      <w:r w:rsidRPr="00182A76">
        <w:rPr>
          <w:rFonts w:ascii="Minion Pro" w:hAnsi="Minion Pro" w:cs="Bembo-Italic"/>
          <w:i/>
          <w:iCs/>
          <w:sz w:val="24"/>
          <w:szCs w:val="24"/>
        </w:rPr>
        <w:t xml:space="preserve">Vita Nova </w:t>
      </w:r>
      <w:r w:rsidRPr="00182A76">
        <w:rPr>
          <w:rFonts w:ascii="Minion Pro" w:hAnsi="Minion Pro" w:cs="Bembo"/>
          <w:sz w:val="24"/>
          <w:szCs w:val="24"/>
        </w:rPr>
        <w:t>in the First Half of the Fourteenth Century?</w:t>
      </w:r>
      <w:r w:rsidRPr="00182A76">
        <w:rPr>
          <w:rFonts w:ascii="Minion Pro" w:hAnsi="Minion Pro" w:cs="Bembo-Italic"/>
          <w:iCs/>
          <w:sz w:val="24"/>
          <w:szCs w:val="24"/>
        </w:rPr>
        <w:t xml:space="preserve">” </w:t>
      </w:r>
      <w:r w:rsidRPr="00182A76">
        <w:rPr>
          <w:rFonts w:ascii="Minion Pro" w:hAnsi="Minion Pro" w:cs="Bembo"/>
          <w:i/>
          <w:sz w:val="24"/>
          <w:szCs w:val="24"/>
        </w:rPr>
        <w:t>Dante Studies</w:t>
      </w:r>
      <w:r w:rsidRPr="00182A76">
        <w:rPr>
          <w:rFonts w:ascii="Minion Pro" w:hAnsi="Minion Pro" w:cs="Bembo"/>
          <w:sz w:val="24"/>
          <w:szCs w:val="24"/>
        </w:rPr>
        <w:t xml:space="preserve"> 131 (2013): 199</w:t>
      </w:r>
      <w:r w:rsidR="006F55B3" w:rsidRPr="00182A76">
        <w:rPr>
          <w:rFonts w:ascii="Minion Pro" w:hAnsi="Minion Pro" w:cs="Bembo"/>
          <w:sz w:val="24"/>
          <w:szCs w:val="24"/>
        </w:rPr>
        <w:t>–</w:t>
      </w:r>
      <w:r w:rsidRPr="00182A76">
        <w:rPr>
          <w:rFonts w:ascii="Minion Pro" w:hAnsi="Minion Pro" w:cs="Bembo"/>
          <w:sz w:val="24"/>
          <w:szCs w:val="24"/>
        </w:rPr>
        <w:t>218.</w:t>
      </w:r>
    </w:p>
    <w:p w:rsidR="00D10180" w:rsidRPr="00182A76" w:rsidRDefault="00D10180" w:rsidP="00D5543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Minion Pro" w:hAnsi="Minion Pro"/>
        </w:rPr>
      </w:pPr>
    </w:p>
    <w:p w:rsidR="00D10180" w:rsidRPr="00182A76" w:rsidRDefault="00C07C48" w:rsidP="00D554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Style w:val="apple-converted-space"/>
          <w:rFonts w:ascii="Minion Pro" w:hAnsi="Minion Pro" w:cs="Segoe UI"/>
          <w:sz w:val="24"/>
          <w:szCs w:val="24"/>
          <w:shd w:val="clear" w:color="auto" w:fill="FFFFFF"/>
        </w:rPr>
      </w:pPr>
      <w:r w:rsidRPr="00182A76">
        <w:rPr>
          <w:rStyle w:val="apple-converted-space"/>
          <w:rFonts w:ascii="Minion Pro" w:hAnsi="Minion Pro" w:cs="Segoe UI"/>
          <w:b/>
          <w:sz w:val="24"/>
          <w:szCs w:val="24"/>
          <w:shd w:val="clear" w:color="auto" w:fill="FFFFFF"/>
        </w:rPr>
        <w:t>Took, John</w:t>
      </w:r>
      <w:r w:rsidRPr="00182A76">
        <w:rPr>
          <w:rStyle w:val="apple-converted-space"/>
          <w:rFonts w:ascii="Minion Pro" w:hAnsi="Minion Pro" w:cs="Segoe UI"/>
          <w:sz w:val="24"/>
          <w:szCs w:val="24"/>
          <w:shd w:val="clear" w:color="auto" w:fill="FFFFFF"/>
        </w:rPr>
        <w:t xml:space="preserve">. “Arendt, Augustine, Dante and Loving One’s </w:t>
      </w:r>
      <w:proofErr w:type="spellStart"/>
      <w:r w:rsidRPr="00182A76">
        <w:rPr>
          <w:rStyle w:val="apple-converted-space"/>
          <w:rFonts w:ascii="Minion Pro" w:hAnsi="Minion Pro" w:cs="Segoe UI"/>
          <w:sz w:val="24"/>
          <w:szCs w:val="24"/>
          <w:shd w:val="clear" w:color="auto" w:fill="FFFFFF"/>
        </w:rPr>
        <w:t>Neighbour</w:t>
      </w:r>
      <w:proofErr w:type="spellEnd"/>
      <w:r w:rsidRPr="00182A76">
        <w:rPr>
          <w:rStyle w:val="apple-converted-space"/>
          <w:rFonts w:ascii="Minion Pro" w:hAnsi="Minion Pro" w:cs="Segoe UI"/>
          <w:sz w:val="24"/>
          <w:szCs w:val="24"/>
          <w:shd w:val="clear" w:color="auto" w:fill="FFFFFF"/>
        </w:rPr>
        <w:t xml:space="preserve">.” In </w:t>
      </w:r>
      <w:r w:rsidRPr="00182A76">
        <w:rPr>
          <w:rStyle w:val="apple-converted-space"/>
          <w:rFonts w:ascii="Minion Pro" w:hAnsi="Minion Pro" w:cs="Segoe UI"/>
          <w:b/>
          <w:sz w:val="24"/>
          <w:szCs w:val="24"/>
          <w:shd w:val="clear" w:color="auto" w:fill="FFFFFF"/>
        </w:rPr>
        <w:t>Kinder</w:t>
      </w:r>
      <w:r w:rsidRPr="00182A76">
        <w:rPr>
          <w:rStyle w:val="apple-converted-space"/>
          <w:rFonts w:ascii="Minion Pro" w:hAnsi="Minion Pro" w:cs="Segoe UI"/>
          <w:sz w:val="24"/>
          <w:szCs w:val="24"/>
          <w:shd w:val="clear" w:color="auto" w:fill="FFFFFF"/>
        </w:rPr>
        <w:t xml:space="preserve"> and </w:t>
      </w:r>
      <w:r w:rsidRPr="00182A76">
        <w:rPr>
          <w:rStyle w:val="apple-converted-space"/>
          <w:rFonts w:ascii="Minion Pro" w:hAnsi="Minion Pro" w:cs="Segoe UI"/>
          <w:b/>
          <w:sz w:val="24"/>
          <w:szCs w:val="24"/>
          <w:shd w:val="clear" w:color="auto" w:fill="FFFFFF"/>
        </w:rPr>
        <w:t>Glenn</w:t>
      </w:r>
      <w:r w:rsidRPr="00182A76">
        <w:rPr>
          <w:rStyle w:val="apple-converted-space"/>
          <w:rFonts w:ascii="Minion Pro" w:hAnsi="Minion Pro" w:cs="Segoe UI"/>
          <w:sz w:val="24"/>
          <w:szCs w:val="24"/>
          <w:shd w:val="clear" w:color="auto" w:fill="FFFFFF"/>
        </w:rPr>
        <w:t>, “</w:t>
      </w:r>
      <w:r w:rsidRPr="00182A76">
        <w:rPr>
          <w:rStyle w:val="apple-converted-space"/>
          <w:rFonts w:ascii="Minion Pro" w:hAnsi="Minion Pro" w:cs="Segoe UI"/>
          <w:i/>
          <w:sz w:val="24"/>
          <w:szCs w:val="24"/>
          <w:shd w:val="clear" w:color="auto" w:fill="FFFFFF"/>
        </w:rPr>
        <w:t>Legato con amore</w:t>
      </w:r>
      <w:r w:rsidRPr="00182A76">
        <w:rPr>
          <w:rStyle w:val="apple-converted-space"/>
          <w:rFonts w:ascii="Minion Pro" w:hAnsi="Minion Pro" w:cs="Segoe UI"/>
          <w:sz w:val="24"/>
          <w:szCs w:val="24"/>
          <w:shd w:val="clear" w:color="auto" w:fill="FFFFFF"/>
        </w:rPr>
        <w:t>,” 105</w:t>
      </w:r>
      <w:r w:rsidR="006F55B3" w:rsidRPr="00182A76">
        <w:rPr>
          <w:rStyle w:val="apple-converted-space"/>
          <w:rFonts w:ascii="Minion Pro" w:hAnsi="Minion Pro" w:cs="Segoe UI"/>
          <w:sz w:val="24"/>
          <w:szCs w:val="24"/>
          <w:shd w:val="clear" w:color="auto" w:fill="FFFFFF"/>
        </w:rPr>
        <w:t>–</w:t>
      </w:r>
      <w:r w:rsidRPr="00182A76">
        <w:rPr>
          <w:rStyle w:val="apple-converted-space"/>
          <w:rFonts w:ascii="Minion Pro" w:hAnsi="Minion Pro" w:cs="Segoe UI"/>
          <w:sz w:val="24"/>
          <w:szCs w:val="24"/>
          <w:shd w:val="clear" w:color="auto" w:fill="FFFFFF"/>
        </w:rPr>
        <w:t>119.</w:t>
      </w:r>
    </w:p>
    <w:p w:rsidR="00D10180" w:rsidRPr="00ED7B12" w:rsidRDefault="00C07C48" w:rsidP="00D5543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Minion Pro" w:hAnsi="Minion Pro" w:cs="Segoe UI"/>
          <w:lang w:val="it-IT"/>
        </w:rPr>
      </w:pPr>
      <w:r w:rsidRPr="00182A76">
        <w:rPr>
          <w:rFonts w:ascii="Minion Pro" w:hAnsi="Minion Pro"/>
        </w:rPr>
        <w:br/>
      </w:r>
      <w:r w:rsidRPr="00182A76">
        <w:rPr>
          <w:rFonts w:ascii="Minion Pro" w:hAnsi="Minion Pro"/>
          <w:b/>
        </w:rPr>
        <w:t>Took, John</w:t>
      </w:r>
      <w:r w:rsidRPr="00182A76">
        <w:rPr>
          <w:rFonts w:ascii="Minion Pro" w:hAnsi="Minion Pro"/>
        </w:rPr>
        <w:t xml:space="preserve">. “Style and Existence in Dante: An Essay in Cognitive Poetics.” </w:t>
      </w:r>
      <w:r w:rsidRPr="00ED7B12">
        <w:rPr>
          <w:rFonts w:ascii="Minion Pro" w:hAnsi="Minion Pro"/>
          <w:lang w:val="it-IT"/>
        </w:rPr>
        <w:t xml:space="preserve">In </w:t>
      </w:r>
      <w:r w:rsidRPr="00ED7B12">
        <w:rPr>
          <w:rFonts w:ascii="Minion Pro" w:hAnsi="Minion Pro" w:cs="Segoe UI"/>
          <w:b/>
          <w:lang w:val="it-IT"/>
        </w:rPr>
        <w:t>Barnes</w:t>
      </w:r>
      <w:r w:rsidRPr="00ED7B12">
        <w:rPr>
          <w:rFonts w:ascii="Minion Pro" w:hAnsi="Minion Pro" w:cs="Segoe UI"/>
          <w:lang w:val="it-IT"/>
        </w:rPr>
        <w:t xml:space="preserve"> and </w:t>
      </w:r>
      <w:proofErr w:type="spellStart"/>
      <w:r w:rsidRPr="00ED7B12">
        <w:rPr>
          <w:rFonts w:ascii="Minion Pro" w:hAnsi="Minion Pro" w:cs="Segoe UI"/>
          <w:b/>
          <w:lang w:val="it-IT"/>
        </w:rPr>
        <w:t>Zaccarello</w:t>
      </w:r>
      <w:proofErr w:type="spellEnd"/>
      <w:r w:rsidRPr="00ED7B12">
        <w:rPr>
          <w:rFonts w:ascii="Minion Pro" w:hAnsi="Minion Pro" w:cs="Segoe UI"/>
          <w:b/>
          <w:lang w:val="it-IT"/>
        </w:rPr>
        <w:t>,</w:t>
      </w:r>
      <w:r w:rsidRPr="00ED7B12">
        <w:rPr>
          <w:rFonts w:ascii="Minion Pro" w:hAnsi="Minion Pro" w:cs="Segoe UI"/>
          <w:i/>
          <w:lang w:val="it-IT"/>
        </w:rPr>
        <w:t xml:space="preserve"> Language and Style in Dante</w:t>
      </w:r>
      <w:r w:rsidRPr="00ED7B12">
        <w:rPr>
          <w:rFonts w:ascii="Minion Pro" w:hAnsi="Minion Pro" w:cs="Segoe UI"/>
          <w:lang w:val="it-IT"/>
        </w:rPr>
        <w:t>, 197</w:t>
      </w:r>
      <w:r w:rsidR="006F55B3" w:rsidRPr="00ED7B12">
        <w:rPr>
          <w:rFonts w:ascii="Minion Pro" w:hAnsi="Minion Pro" w:cs="Segoe UI"/>
          <w:lang w:val="it-IT"/>
        </w:rPr>
        <w:t>–</w:t>
      </w:r>
      <w:r w:rsidRPr="00ED7B12">
        <w:rPr>
          <w:rFonts w:ascii="Minion Pro" w:hAnsi="Minion Pro" w:cs="Segoe UI"/>
          <w:lang w:val="it-IT"/>
        </w:rPr>
        <w:t>222.</w:t>
      </w:r>
    </w:p>
    <w:p w:rsidR="00856637" w:rsidRPr="00ED7B12" w:rsidRDefault="00856637" w:rsidP="00D5543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Minion Pro" w:hAnsi="Minion Pro" w:cs="Segoe UI"/>
          <w:lang w:val="it-IT"/>
        </w:rPr>
      </w:pPr>
    </w:p>
    <w:p w:rsidR="00856637" w:rsidRPr="00AC0CC8" w:rsidRDefault="00856637" w:rsidP="00D5543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Minion Pro" w:hAnsi="Minion Pro"/>
        </w:rPr>
      </w:pPr>
      <w:r w:rsidRPr="00C2018B">
        <w:rPr>
          <w:rFonts w:ascii="Minion Pro" w:hAnsi="Minion Pro"/>
          <w:b/>
          <w:bCs/>
          <w:lang w:val="it-IT"/>
        </w:rPr>
        <w:t>Verdicchio</w:t>
      </w:r>
      <w:r w:rsidRPr="00C2018B">
        <w:rPr>
          <w:rFonts w:ascii="Minion Pro" w:hAnsi="Minion Pro"/>
          <w:lang w:val="it-IT"/>
        </w:rPr>
        <w:t>, </w:t>
      </w:r>
      <w:r w:rsidRPr="00C2018B">
        <w:rPr>
          <w:rFonts w:ascii="Minion Pro" w:hAnsi="Minion Pro"/>
          <w:b/>
          <w:bCs/>
          <w:lang w:val="it-IT"/>
        </w:rPr>
        <w:t xml:space="preserve">Massimo. </w:t>
      </w:r>
      <w:r w:rsidRPr="005F23A1">
        <w:rPr>
          <w:rFonts w:ascii="Minion Pro" w:hAnsi="Minion Pro"/>
          <w:b/>
          <w:bCs/>
          <w:lang w:val="fr-FR"/>
        </w:rPr>
        <w:t>“</w:t>
      </w:r>
      <w:proofErr w:type="spellStart"/>
      <w:r w:rsidRPr="005F23A1">
        <w:rPr>
          <w:rFonts w:ascii="Minion Pro" w:hAnsi="Minion Pro"/>
          <w:iCs/>
          <w:lang w:val="fr-FR"/>
        </w:rPr>
        <w:t>Machiavelli</w:t>
      </w:r>
      <w:proofErr w:type="spellEnd"/>
      <w:r w:rsidRPr="005F23A1">
        <w:rPr>
          <w:rFonts w:ascii="Minion Pro" w:hAnsi="Minion Pro"/>
          <w:iCs/>
          <w:lang w:val="fr-FR"/>
        </w:rPr>
        <w:t xml:space="preserve"> on Dante on </w:t>
      </w:r>
      <w:proofErr w:type="spellStart"/>
      <w:r w:rsidRPr="005F23A1">
        <w:rPr>
          <w:rFonts w:ascii="Minion Pro" w:hAnsi="Minion Pro"/>
          <w:iCs/>
          <w:lang w:val="fr-FR"/>
        </w:rPr>
        <w:t>Language</w:t>
      </w:r>
      <w:proofErr w:type="spellEnd"/>
      <w:r w:rsidRPr="005F23A1">
        <w:rPr>
          <w:rFonts w:ascii="Minion Pro" w:hAnsi="Minion Pro"/>
          <w:iCs/>
          <w:lang w:val="fr-FR"/>
        </w:rPr>
        <w:t xml:space="preserve">.” </w:t>
      </w:r>
      <w:r w:rsidR="00C2018B" w:rsidRPr="00AC0CC8">
        <w:rPr>
          <w:rFonts w:ascii="Minion Pro" w:hAnsi="Minion Pro"/>
          <w:i/>
          <w:iCs/>
        </w:rPr>
        <w:t xml:space="preserve">Forum </w:t>
      </w:r>
      <w:proofErr w:type="spellStart"/>
      <w:r w:rsidR="00C2018B" w:rsidRPr="00AC0CC8">
        <w:rPr>
          <w:rFonts w:ascii="Minion Pro" w:hAnsi="Minion Pro"/>
          <w:i/>
          <w:iCs/>
        </w:rPr>
        <w:t>Italicum</w:t>
      </w:r>
      <w:proofErr w:type="spellEnd"/>
      <w:r w:rsidR="00C2018B" w:rsidRPr="00AC0CC8">
        <w:rPr>
          <w:rFonts w:ascii="Minion Pro" w:hAnsi="Minion Pro"/>
          <w:iCs/>
        </w:rPr>
        <w:t xml:space="preserve"> </w:t>
      </w:r>
      <w:r w:rsidR="00C2018B" w:rsidRPr="00AC0CC8">
        <w:rPr>
          <w:rStyle w:val="apple-converted-space"/>
          <w:rFonts w:ascii="Minion Pro" w:hAnsi="Minion Pro" w:cs="Segoe UI"/>
          <w:shd w:val="clear" w:color="auto" w:fill="FFFFFF"/>
        </w:rPr>
        <w:t xml:space="preserve">47, No. 1 </w:t>
      </w:r>
      <w:r w:rsidR="00C2018B" w:rsidRPr="00AC0CC8">
        <w:rPr>
          <w:rFonts w:ascii="Minion Pro" w:hAnsi="Minion Pro"/>
          <w:iCs/>
        </w:rPr>
        <w:t>(2013):</w:t>
      </w:r>
      <w:r w:rsidR="00AC0CC8" w:rsidRPr="00AC0CC8">
        <w:rPr>
          <w:rFonts w:ascii="Minion Pro" w:hAnsi="Minion Pro"/>
          <w:iCs/>
        </w:rPr>
        <w:t xml:space="preserve"> </w:t>
      </w:r>
      <w:r w:rsidR="00AC0CC8">
        <w:rPr>
          <w:rFonts w:ascii="Minion Pro" w:hAnsi="Minion Pro"/>
          <w:iCs/>
        </w:rPr>
        <w:t>522-</w:t>
      </w:r>
      <w:r w:rsidR="00AC0CC8" w:rsidRPr="00AC0CC8">
        <w:rPr>
          <w:rFonts w:ascii="Minion Pro" w:hAnsi="Minion Pro"/>
          <w:iCs/>
        </w:rPr>
        <w:t xml:space="preserve">39.  </w:t>
      </w:r>
    </w:p>
    <w:p w:rsidR="00D10180" w:rsidRPr="00AC0CC8" w:rsidRDefault="00D10180" w:rsidP="00D554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Style w:val="apple-converted-space"/>
          <w:rFonts w:ascii="Minion Pro" w:hAnsi="Minion Pro"/>
          <w:sz w:val="24"/>
          <w:szCs w:val="24"/>
          <w:shd w:val="clear" w:color="auto" w:fill="FFFFFF"/>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rPr>
      </w:pPr>
      <w:r w:rsidRPr="00182A76">
        <w:rPr>
          <w:rFonts w:ascii="Minion Pro" w:hAnsi="Minion Pro" w:cs="BemboExpert"/>
          <w:b/>
          <w:sz w:val="24"/>
          <w:szCs w:val="24"/>
        </w:rPr>
        <w:t>Webb, Heather</w:t>
      </w:r>
      <w:r w:rsidRPr="00182A76">
        <w:rPr>
          <w:rFonts w:ascii="Minion Pro" w:hAnsi="Minion Pro" w:cs="BemboExpert"/>
          <w:sz w:val="24"/>
          <w:szCs w:val="24"/>
        </w:rPr>
        <w:t>. “</w:t>
      </w:r>
      <w:r w:rsidRPr="00182A76">
        <w:rPr>
          <w:rFonts w:ascii="Minion Pro" w:hAnsi="Minion Pro"/>
          <w:sz w:val="24"/>
          <w:szCs w:val="24"/>
        </w:rPr>
        <w:t xml:space="preserve">Postures of Penitence in Dante’s </w:t>
      </w:r>
      <w:proofErr w:type="spellStart"/>
      <w:r w:rsidRPr="00182A76">
        <w:rPr>
          <w:rFonts w:ascii="Minion Pro" w:hAnsi="Minion Pro" w:cs="Bembo-Italic"/>
          <w:i/>
          <w:iCs/>
          <w:sz w:val="24"/>
          <w:szCs w:val="24"/>
        </w:rPr>
        <w:t>Purgatorio</w:t>
      </w:r>
      <w:proofErr w:type="spellEnd"/>
      <w:r w:rsidRPr="00182A76">
        <w:rPr>
          <w:rFonts w:ascii="Minion Pro" w:hAnsi="Minion Pro" w:cs="Bembo-Italic"/>
          <w:iCs/>
          <w:sz w:val="24"/>
          <w:szCs w:val="24"/>
        </w:rPr>
        <w:t xml:space="preserve">.” </w:t>
      </w:r>
      <w:r w:rsidRPr="00182A76">
        <w:rPr>
          <w:rFonts w:ascii="Minion Pro" w:hAnsi="Minion Pro"/>
          <w:i/>
          <w:sz w:val="24"/>
          <w:szCs w:val="24"/>
        </w:rPr>
        <w:t>Dante Studies</w:t>
      </w:r>
      <w:r w:rsidRPr="00182A76">
        <w:rPr>
          <w:rFonts w:ascii="Minion Pro" w:hAnsi="Minion Pro"/>
          <w:sz w:val="24"/>
          <w:szCs w:val="24"/>
        </w:rPr>
        <w:t xml:space="preserve"> 131 (2013): 219</w:t>
      </w:r>
      <w:r w:rsidR="006F55B3" w:rsidRPr="00182A76">
        <w:rPr>
          <w:rFonts w:ascii="Minion Pro" w:hAnsi="Minion Pro"/>
          <w:sz w:val="24"/>
          <w:szCs w:val="24"/>
        </w:rPr>
        <w:t>–</w:t>
      </w:r>
      <w:r w:rsidRPr="00182A76">
        <w:rPr>
          <w:rFonts w:ascii="Minion Pro" w:hAnsi="Minion Pro"/>
          <w:sz w:val="24"/>
          <w:szCs w:val="24"/>
        </w:rPr>
        <w:t xml:space="preserve"> 36.</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Segoe UI"/>
          <w:b/>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sz w:val="24"/>
          <w:szCs w:val="24"/>
        </w:rPr>
      </w:pPr>
      <w:r w:rsidRPr="00182A76">
        <w:rPr>
          <w:rFonts w:ascii="Minion Pro" w:eastAsia="Times New Roman" w:hAnsi="Minion Pro" w:cs="Segoe UI"/>
          <w:b/>
          <w:sz w:val="24"/>
          <w:szCs w:val="24"/>
        </w:rPr>
        <w:t>Webb, Heather</w:t>
      </w:r>
      <w:r w:rsidRPr="00182A76">
        <w:rPr>
          <w:rFonts w:ascii="Minion Pro" w:eastAsia="Times New Roman" w:hAnsi="Minion Pro" w:cs="Segoe UI"/>
          <w:sz w:val="24"/>
          <w:szCs w:val="24"/>
        </w:rPr>
        <w:t xml:space="preserve">. “Power Differentials, Unreliable Models, and Homoerotic Desire in the </w:t>
      </w:r>
      <w:r w:rsidRPr="00182A76">
        <w:rPr>
          <w:rFonts w:ascii="Minion Pro" w:eastAsia="Times New Roman" w:hAnsi="Minion Pro" w:cs="Segoe UI"/>
          <w:i/>
          <w:sz w:val="24"/>
          <w:szCs w:val="24"/>
        </w:rPr>
        <w:t>Comedy</w:t>
      </w:r>
      <w:r w:rsidRPr="00182A76">
        <w:rPr>
          <w:rFonts w:ascii="Minion Pro" w:eastAsia="Times New Roman" w:hAnsi="Minion Pro" w:cs="Segoe UI"/>
          <w:sz w:val="24"/>
          <w:szCs w:val="24"/>
        </w:rPr>
        <w:t>.” </w:t>
      </w:r>
      <w:r w:rsidRPr="00182A76">
        <w:rPr>
          <w:rFonts w:ascii="Minion Pro" w:eastAsia="Times New Roman" w:hAnsi="Minion Pro" w:cs="Segoe UI"/>
          <w:i/>
          <w:iCs/>
          <w:sz w:val="24"/>
          <w:szCs w:val="24"/>
        </w:rPr>
        <w:t>Italian Studies</w:t>
      </w:r>
      <w:r w:rsidRPr="00182A76">
        <w:rPr>
          <w:rFonts w:ascii="Minion Pro" w:eastAsia="Times New Roman" w:hAnsi="Minion Pro" w:cs="Segoe UI"/>
          <w:sz w:val="24"/>
          <w:szCs w:val="24"/>
        </w:rPr>
        <w:t xml:space="preserve"> 68, </w:t>
      </w:r>
      <w:r w:rsidR="00127DE2">
        <w:rPr>
          <w:rFonts w:ascii="Minion Pro" w:eastAsia="Times New Roman" w:hAnsi="Minion Pro" w:cs="Segoe UI"/>
          <w:sz w:val="24"/>
          <w:szCs w:val="24"/>
        </w:rPr>
        <w:t xml:space="preserve">No. </w:t>
      </w:r>
      <w:r w:rsidRPr="00182A76">
        <w:rPr>
          <w:rFonts w:ascii="Minion Pro" w:eastAsia="Times New Roman" w:hAnsi="Minion Pro" w:cs="Segoe UI"/>
          <w:sz w:val="24"/>
          <w:szCs w:val="24"/>
        </w:rPr>
        <w:t>1 (2013): 17</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35. </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Times New Roman"/>
          <w:b/>
          <w:bCs/>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eastAsia="Times New Roman" w:hAnsi="Minion Pro" w:cs="Times New Roman"/>
          <w:iCs/>
          <w:sz w:val="24"/>
          <w:szCs w:val="24"/>
        </w:rPr>
      </w:pPr>
      <w:r w:rsidRPr="00182A76">
        <w:rPr>
          <w:rFonts w:ascii="Minion Pro" w:eastAsia="Times New Roman" w:hAnsi="Minion Pro" w:cs="Times New Roman"/>
          <w:b/>
          <w:bCs/>
          <w:sz w:val="24"/>
          <w:szCs w:val="24"/>
        </w:rPr>
        <w:t>Webb</w:t>
      </w:r>
      <w:r w:rsidRPr="00182A76">
        <w:rPr>
          <w:rFonts w:ascii="Minion Pro" w:eastAsia="Times New Roman" w:hAnsi="Minion Pro" w:cs="Times New Roman"/>
          <w:bCs/>
          <w:sz w:val="24"/>
          <w:szCs w:val="24"/>
        </w:rPr>
        <w:t>,</w:t>
      </w:r>
      <w:r w:rsidRPr="00182A76">
        <w:rPr>
          <w:rFonts w:ascii="Minion Pro" w:eastAsia="Times New Roman" w:hAnsi="Minion Pro" w:cs="Times New Roman"/>
          <w:b/>
          <w:bCs/>
          <w:sz w:val="24"/>
          <w:szCs w:val="24"/>
        </w:rPr>
        <w:t xml:space="preserve"> Heather</w:t>
      </w:r>
      <w:r w:rsidRPr="00182A76">
        <w:rPr>
          <w:rFonts w:ascii="Minion Pro" w:eastAsia="Times New Roman" w:hAnsi="Minion Pro" w:cs="Times New Roman"/>
          <w:bCs/>
          <w:sz w:val="24"/>
          <w:szCs w:val="24"/>
        </w:rPr>
        <w:t>, and</w:t>
      </w:r>
      <w:r w:rsidRPr="00182A76">
        <w:rPr>
          <w:rFonts w:ascii="Minion Pro" w:eastAsia="Times New Roman" w:hAnsi="Minion Pro" w:cs="Times New Roman"/>
          <w:b/>
          <w:bCs/>
          <w:sz w:val="24"/>
          <w:szCs w:val="24"/>
        </w:rPr>
        <w:t xml:space="preserve"> George Corbett</w:t>
      </w:r>
      <w:r w:rsidRPr="00182A76">
        <w:rPr>
          <w:rFonts w:ascii="Minion Pro" w:eastAsia="Times New Roman" w:hAnsi="Minion Pro" w:cs="Times New Roman"/>
          <w:bCs/>
          <w:sz w:val="24"/>
          <w:szCs w:val="24"/>
        </w:rPr>
        <w:t>.</w:t>
      </w:r>
      <w:r w:rsidRPr="00182A76">
        <w:rPr>
          <w:rFonts w:ascii="Minion Pro" w:eastAsia="Times New Roman" w:hAnsi="Minion Pro" w:cs="Times New Roman"/>
          <w:b/>
          <w:bCs/>
          <w:sz w:val="24"/>
          <w:szCs w:val="24"/>
        </w:rPr>
        <w:t xml:space="preserve"> </w:t>
      </w:r>
      <w:r w:rsidRPr="00182A76">
        <w:rPr>
          <w:rFonts w:ascii="Minion Pro" w:eastAsia="Times New Roman" w:hAnsi="Minion Pro" w:cs="Times New Roman"/>
          <w:bCs/>
          <w:i/>
          <w:sz w:val="24"/>
          <w:szCs w:val="24"/>
        </w:rPr>
        <w:t>“</w:t>
      </w:r>
      <w:r w:rsidRPr="00182A76">
        <w:rPr>
          <w:rFonts w:ascii="Minion Pro" w:eastAsia="Times New Roman" w:hAnsi="Minion Pro" w:cs="Times New Roman"/>
          <w:iCs/>
          <w:sz w:val="24"/>
          <w:szCs w:val="24"/>
        </w:rPr>
        <w:t xml:space="preserve">Three Paths in One Journey. A Vertical Reading of </w:t>
      </w:r>
      <w:r w:rsidRPr="00182A76">
        <w:rPr>
          <w:rFonts w:ascii="Minion Pro" w:eastAsia="Times New Roman" w:hAnsi="Minion Pro" w:cs="Times New Roman"/>
          <w:i/>
          <w:iCs/>
          <w:sz w:val="24"/>
          <w:szCs w:val="24"/>
        </w:rPr>
        <w:t>Inf</w:t>
      </w:r>
      <w:r w:rsidRPr="00182A76">
        <w:rPr>
          <w:rFonts w:ascii="Minion Pro" w:eastAsia="Times New Roman" w:hAnsi="Minion Pro" w:cs="Times New Roman"/>
          <w:iCs/>
          <w:sz w:val="24"/>
          <w:szCs w:val="24"/>
        </w:rPr>
        <w:t xml:space="preserve">. I, </w:t>
      </w:r>
      <w:proofErr w:type="spellStart"/>
      <w:r w:rsidRPr="00182A76">
        <w:rPr>
          <w:rFonts w:ascii="Minion Pro" w:eastAsia="Times New Roman" w:hAnsi="Minion Pro" w:cs="Times New Roman"/>
          <w:i/>
          <w:iCs/>
          <w:sz w:val="24"/>
          <w:szCs w:val="24"/>
        </w:rPr>
        <w:t>Purg</w:t>
      </w:r>
      <w:proofErr w:type="spellEnd"/>
      <w:r w:rsidRPr="00182A76">
        <w:rPr>
          <w:rFonts w:ascii="Minion Pro" w:eastAsia="Times New Roman" w:hAnsi="Minion Pro" w:cs="Times New Roman"/>
          <w:i/>
          <w:iCs/>
          <w:sz w:val="24"/>
          <w:szCs w:val="24"/>
        </w:rPr>
        <w:t>.</w:t>
      </w:r>
      <w:r w:rsidRPr="00182A76">
        <w:rPr>
          <w:rFonts w:ascii="Minion Pro" w:eastAsia="Times New Roman" w:hAnsi="Minion Pro" w:cs="Times New Roman"/>
          <w:iCs/>
          <w:sz w:val="24"/>
          <w:szCs w:val="24"/>
        </w:rPr>
        <w:t xml:space="preserve"> I, </w:t>
      </w:r>
      <w:r w:rsidRPr="00182A76">
        <w:rPr>
          <w:rFonts w:ascii="Minion Pro" w:eastAsia="Times New Roman" w:hAnsi="Minion Pro" w:cs="Times New Roman"/>
          <w:i/>
          <w:iCs/>
          <w:sz w:val="24"/>
          <w:szCs w:val="24"/>
        </w:rPr>
        <w:t>Par</w:t>
      </w:r>
      <w:r w:rsidRPr="00182A76">
        <w:rPr>
          <w:rFonts w:ascii="Minion Pro" w:eastAsia="Times New Roman" w:hAnsi="Minion Pro" w:cs="Times New Roman"/>
          <w:iCs/>
          <w:sz w:val="24"/>
          <w:szCs w:val="24"/>
        </w:rPr>
        <w:t>. I.</w:t>
      </w:r>
      <w:r w:rsidR="007A7271">
        <w:rPr>
          <w:rFonts w:ascii="Minion Pro" w:eastAsia="Times New Roman" w:hAnsi="Minion Pro" w:cs="Times New Roman"/>
          <w:iCs/>
          <w:sz w:val="24"/>
          <w:szCs w:val="24"/>
        </w:rPr>
        <w:t>”</w:t>
      </w:r>
      <w:r w:rsidRPr="00182A76">
        <w:rPr>
          <w:rFonts w:ascii="Minion Pro" w:eastAsia="Times New Roman" w:hAnsi="Minion Pro" w:cs="Times New Roman"/>
          <w:iCs/>
          <w:sz w:val="24"/>
          <w:szCs w:val="24"/>
        </w:rPr>
        <w:t xml:space="preserve"> </w:t>
      </w:r>
      <w:proofErr w:type="spellStart"/>
      <w:r w:rsidRPr="00182A76">
        <w:rPr>
          <w:rFonts w:ascii="Minion Pro" w:eastAsia="Times New Roman" w:hAnsi="Minion Pro" w:cs="Times New Roman"/>
          <w:i/>
          <w:iCs/>
          <w:sz w:val="24"/>
          <w:szCs w:val="24"/>
        </w:rPr>
        <w:t>L’Alighieri</w:t>
      </w:r>
      <w:proofErr w:type="spellEnd"/>
      <w:r w:rsidRPr="00182A76">
        <w:rPr>
          <w:rFonts w:ascii="Minion Pro" w:eastAsia="Times New Roman" w:hAnsi="Minion Pro" w:cs="Times New Roman"/>
          <w:iCs/>
          <w:sz w:val="24"/>
          <w:szCs w:val="24"/>
        </w:rPr>
        <w:t>.” 41 (2013): 63</w:t>
      </w:r>
      <w:r w:rsidR="006F55B3" w:rsidRPr="00182A76">
        <w:rPr>
          <w:rFonts w:ascii="Minion Pro" w:eastAsia="Times New Roman" w:hAnsi="Minion Pro" w:cs="Times New Roman"/>
          <w:iCs/>
          <w:sz w:val="24"/>
          <w:szCs w:val="24"/>
        </w:rPr>
        <w:t>–</w:t>
      </w:r>
      <w:r w:rsidRPr="00182A76">
        <w:rPr>
          <w:rFonts w:ascii="Minion Pro" w:eastAsia="Times New Roman" w:hAnsi="Minion Pro" w:cs="Times New Roman"/>
          <w:iCs/>
          <w:sz w:val="24"/>
          <w:szCs w:val="24"/>
        </w:rPr>
        <w:t>81.</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b/>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Minion Pro" w:eastAsia="Times New Roman" w:hAnsi="Minion Pro" w:cs="Segoe UI"/>
          <w:sz w:val="24"/>
          <w:szCs w:val="24"/>
        </w:rPr>
      </w:pPr>
      <w:r w:rsidRPr="00182A76">
        <w:rPr>
          <w:rFonts w:ascii="Minion Pro" w:eastAsia="Times New Roman" w:hAnsi="Minion Pro" w:cs="Segoe UI"/>
          <w:b/>
          <w:sz w:val="24"/>
          <w:szCs w:val="24"/>
        </w:rPr>
        <w:t>Weber, Elizabeth Dolly</w:t>
      </w:r>
      <w:r w:rsidRPr="00182A76">
        <w:rPr>
          <w:rFonts w:ascii="Minion Pro" w:eastAsia="Times New Roman" w:hAnsi="Minion Pro" w:cs="Segoe UI"/>
          <w:sz w:val="24"/>
          <w:szCs w:val="24"/>
        </w:rPr>
        <w:t>. “Lighting Their Own Path: Student</w:t>
      </w:r>
      <w:r w:rsidR="000E3CA5" w:rsidRPr="00182A76">
        <w:rPr>
          <w:rFonts w:ascii="Minion Pro" w:eastAsia="Times New Roman" w:hAnsi="Minion Pro" w:cs="Segoe UI"/>
          <w:sz w:val="24"/>
          <w:szCs w:val="24"/>
        </w:rPr>
        <w:t>-</w:t>
      </w:r>
      <w:r w:rsidRPr="00182A76">
        <w:rPr>
          <w:rFonts w:ascii="Minion Pro" w:eastAsia="Times New Roman" w:hAnsi="Minion Pro" w:cs="Segoe UI"/>
          <w:sz w:val="24"/>
          <w:szCs w:val="24"/>
        </w:rPr>
        <w:t>Created Wikis in the Commedia Classroom.” </w:t>
      </w:r>
      <w:r w:rsidRPr="00182A76">
        <w:rPr>
          <w:rFonts w:ascii="Minion Pro" w:eastAsia="Times New Roman" w:hAnsi="Minion Pro" w:cs="Segoe UI"/>
          <w:i/>
          <w:iCs/>
          <w:sz w:val="24"/>
          <w:szCs w:val="24"/>
        </w:rPr>
        <w:t xml:space="preserve">Pedagogy </w:t>
      </w:r>
      <w:r w:rsidRPr="00182A76">
        <w:rPr>
          <w:rFonts w:ascii="Minion Pro" w:eastAsia="Times New Roman" w:hAnsi="Minion Pro" w:cs="Segoe UI"/>
          <w:sz w:val="24"/>
          <w:szCs w:val="24"/>
        </w:rPr>
        <w:t xml:space="preserve">13, </w:t>
      </w:r>
      <w:r w:rsidR="00127DE2">
        <w:rPr>
          <w:rFonts w:ascii="Minion Pro" w:eastAsia="Times New Roman" w:hAnsi="Minion Pro" w:cs="Segoe UI"/>
          <w:sz w:val="24"/>
          <w:szCs w:val="24"/>
        </w:rPr>
        <w:t xml:space="preserve">No. </w:t>
      </w:r>
      <w:r w:rsidRPr="00182A76">
        <w:rPr>
          <w:rFonts w:ascii="Minion Pro" w:eastAsia="Times New Roman" w:hAnsi="Minion Pro" w:cs="Segoe UI"/>
          <w:sz w:val="24"/>
          <w:szCs w:val="24"/>
        </w:rPr>
        <w:t>1 (2013): 125</w:t>
      </w:r>
      <w:r w:rsidR="006F55B3" w:rsidRPr="00182A76">
        <w:rPr>
          <w:rFonts w:ascii="Minion Pro" w:eastAsia="Times New Roman" w:hAnsi="Minion Pro" w:cs="Segoe UI"/>
          <w:sz w:val="24"/>
          <w:szCs w:val="24"/>
        </w:rPr>
        <w:t>–</w:t>
      </w:r>
      <w:r w:rsidRPr="00182A76">
        <w:rPr>
          <w:rFonts w:ascii="Minion Pro" w:eastAsia="Times New Roman" w:hAnsi="Minion Pro" w:cs="Segoe UI"/>
          <w:sz w:val="24"/>
          <w:szCs w:val="24"/>
        </w:rPr>
        <w:t>32. </w:t>
      </w:r>
      <w:r w:rsidRPr="00182A76">
        <w:rPr>
          <w:rFonts w:ascii="Minion Pro" w:eastAsia="Times New Roman" w:hAnsi="Minion Pro" w:cs="Segoe UI"/>
          <w:i/>
          <w:iCs/>
          <w:sz w:val="24"/>
          <w:szCs w:val="24"/>
        </w:rPr>
        <w:br/>
      </w: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iCs/>
          <w:sz w:val="24"/>
          <w:szCs w:val="24"/>
        </w:rPr>
      </w:pPr>
      <w:r w:rsidRPr="00182A76">
        <w:rPr>
          <w:rFonts w:ascii="Minion Pro" w:hAnsi="Minion Pro" w:cs="Segoe UI"/>
          <w:b/>
          <w:iCs/>
          <w:sz w:val="24"/>
          <w:szCs w:val="24"/>
        </w:rPr>
        <w:t>Wilson, Robert</w:t>
      </w:r>
      <w:r w:rsidRPr="00182A76">
        <w:rPr>
          <w:rFonts w:ascii="Minion Pro" w:hAnsi="Minion Pro" w:cs="Segoe UI"/>
          <w:iCs/>
          <w:sz w:val="24"/>
          <w:szCs w:val="24"/>
        </w:rPr>
        <w:t>. “Allegory as Avoidance in Dante’s Early Commentators: ‘</w:t>
      </w:r>
      <w:proofErr w:type="spellStart"/>
      <w:r w:rsidRPr="00182A76">
        <w:rPr>
          <w:rFonts w:ascii="Minion Pro" w:hAnsi="Minion Pro" w:cs="Segoe UI"/>
          <w:iCs/>
          <w:sz w:val="24"/>
          <w:szCs w:val="24"/>
        </w:rPr>
        <w:t>bella</w:t>
      </w:r>
      <w:proofErr w:type="spellEnd"/>
      <w:r w:rsidRPr="00182A76">
        <w:rPr>
          <w:rFonts w:ascii="Minion Pro" w:hAnsi="Minion Pro" w:cs="Segoe UI"/>
          <w:iCs/>
          <w:sz w:val="24"/>
          <w:szCs w:val="24"/>
        </w:rPr>
        <w:t xml:space="preserve"> </w:t>
      </w:r>
      <w:proofErr w:type="spellStart"/>
      <w:r w:rsidRPr="00182A76">
        <w:rPr>
          <w:rFonts w:ascii="Minion Pro" w:hAnsi="Minion Pro" w:cs="Segoe UI"/>
          <w:iCs/>
          <w:sz w:val="24"/>
          <w:szCs w:val="24"/>
        </w:rPr>
        <w:t>menzogna</w:t>
      </w:r>
      <w:proofErr w:type="spellEnd"/>
      <w:r w:rsidRPr="00182A76">
        <w:rPr>
          <w:rFonts w:ascii="Minion Pro" w:hAnsi="Minion Pro" w:cs="Segoe UI"/>
          <w:iCs/>
          <w:sz w:val="24"/>
          <w:szCs w:val="24"/>
        </w:rPr>
        <w:t>’ to ‘</w:t>
      </w:r>
      <w:proofErr w:type="spellStart"/>
      <w:r w:rsidRPr="00182A76">
        <w:rPr>
          <w:rFonts w:ascii="Minion Pro" w:hAnsi="Minion Pro" w:cs="Segoe UI"/>
          <w:iCs/>
          <w:sz w:val="24"/>
          <w:szCs w:val="24"/>
        </w:rPr>
        <w:t>roza</w:t>
      </w:r>
      <w:proofErr w:type="spellEnd"/>
      <w:r w:rsidRPr="00182A76">
        <w:rPr>
          <w:rFonts w:ascii="Minion Pro" w:hAnsi="Minion Pro" w:cs="Segoe UI"/>
          <w:iCs/>
          <w:sz w:val="24"/>
          <w:szCs w:val="24"/>
        </w:rPr>
        <w:t xml:space="preserve"> </w:t>
      </w:r>
      <w:proofErr w:type="spellStart"/>
      <w:r w:rsidRPr="00182A76">
        <w:rPr>
          <w:rFonts w:ascii="Minion Pro" w:hAnsi="Minion Pro" w:cs="Segoe UI"/>
          <w:iCs/>
          <w:sz w:val="24"/>
          <w:szCs w:val="24"/>
        </w:rPr>
        <w:t>corteccia</w:t>
      </w:r>
      <w:proofErr w:type="spellEnd"/>
      <w:r w:rsidRPr="00182A76">
        <w:rPr>
          <w:rFonts w:ascii="Minion Pro" w:hAnsi="Minion Pro" w:cs="Segoe UI"/>
          <w:iCs/>
          <w:sz w:val="24"/>
          <w:szCs w:val="24"/>
        </w:rPr>
        <w:t xml:space="preserve">.’  In </w:t>
      </w:r>
      <w:proofErr w:type="spellStart"/>
      <w:r w:rsidRPr="00182A76">
        <w:rPr>
          <w:rFonts w:ascii="Minion Pro" w:hAnsi="Minion Pro" w:cs="Segoe UI"/>
          <w:b/>
          <w:iCs/>
          <w:sz w:val="24"/>
          <w:szCs w:val="24"/>
        </w:rPr>
        <w:t>Nasti</w:t>
      </w:r>
      <w:proofErr w:type="spellEnd"/>
      <w:r w:rsidRPr="00182A76">
        <w:rPr>
          <w:rFonts w:ascii="Minion Pro" w:hAnsi="Minion Pro" w:cs="Segoe UI"/>
          <w:iCs/>
          <w:sz w:val="24"/>
          <w:szCs w:val="24"/>
        </w:rPr>
        <w:t xml:space="preserve"> and </w:t>
      </w:r>
      <w:proofErr w:type="spellStart"/>
      <w:r w:rsidRPr="00182A76">
        <w:rPr>
          <w:rFonts w:ascii="Minion Pro" w:hAnsi="Minion Pro" w:cs="Segoe UI"/>
          <w:b/>
          <w:iCs/>
          <w:sz w:val="24"/>
          <w:szCs w:val="24"/>
        </w:rPr>
        <w:t>Rossignoli</w:t>
      </w:r>
      <w:proofErr w:type="spellEnd"/>
      <w:r w:rsidRPr="00182A76">
        <w:rPr>
          <w:rFonts w:ascii="Minion Pro" w:hAnsi="Minion Pro" w:cs="Segoe UI"/>
          <w:iCs/>
          <w:sz w:val="24"/>
          <w:szCs w:val="24"/>
        </w:rPr>
        <w:t xml:space="preserve">, </w:t>
      </w:r>
      <w:r w:rsidRPr="00182A76">
        <w:rPr>
          <w:rFonts w:ascii="Minion Pro" w:eastAsia="Times New Roman" w:hAnsi="Minion Pro" w:cs="Segoe UI"/>
          <w:bCs/>
          <w:i/>
          <w:sz w:val="24"/>
          <w:szCs w:val="24"/>
        </w:rPr>
        <w:t>Interpreting Dante</w:t>
      </w:r>
      <w:r w:rsidRPr="00182A76">
        <w:rPr>
          <w:rFonts w:ascii="Minion Pro" w:hAnsi="Minion Pro" w:cs="Segoe UI"/>
          <w:iCs/>
          <w:sz w:val="24"/>
          <w:szCs w:val="24"/>
        </w:rPr>
        <w:t>, 30</w:t>
      </w:r>
      <w:r w:rsidR="006F55B3" w:rsidRPr="00182A76">
        <w:rPr>
          <w:rFonts w:ascii="Minion Pro" w:hAnsi="Minion Pro" w:cs="Segoe UI"/>
          <w:iCs/>
          <w:sz w:val="24"/>
          <w:szCs w:val="24"/>
        </w:rPr>
        <w:t>–</w:t>
      </w:r>
      <w:r w:rsidRPr="00182A76">
        <w:rPr>
          <w:rFonts w:ascii="Minion Pro" w:hAnsi="Minion Pro" w:cs="Segoe UI"/>
          <w:iCs/>
          <w:sz w:val="24"/>
          <w:szCs w:val="24"/>
        </w:rPr>
        <w:t>52.</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nion Pro" w:hAnsi="Minion Pro" w:cs="Segoe UI"/>
          <w:iCs/>
          <w:sz w:val="24"/>
          <w:szCs w:val="24"/>
        </w:rPr>
      </w:pPr>
    </w:p>
    <w:p w:rsidR="00D10180" w:rsidRPr="00182A76" w:rsidRDefault="00C07C48"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pple-converted-space"/>
          <w:rFonts w:ascii="Minion Pro" w:hAnsi="Minion Pro"/>
          <w:shd w:val="clear" w:color="auto" w:fill="FFFFFF"/>
        </w:rPr>
      </w:pPr>
      <w:proofErr w:type="spellStart"/>
      <w:r w:rsidRPr="00182A76">
        <w:rPr>
          <w:rFonts w:ascii="Minion Pro" w:hAnsi="Minion Pro" w:cs="Segoe UI"/>
          <w:b/>
          <w:sz w:val="24"/>
          <w:szCs w:val="24"/>
        </w:rPr>
        <w:t>Zancani</w:t>
      </w:r>
      <w:proofErr w:type="spellEnd"/>
      <w:r w:rsidRPr="00182A76">
        <w:rPr>
          <w:rFonts w:ascii="Minion Pro" w:hAnsi="Minion Pro" w:cs="Segoe UI"/>
          <w:b/>
          <w:sz w:val="24"/>
          <w:szCs w:val="24"/>
        </w:rPr>
        <w:t>, Diego</w:t>
      </w:r>
      <w:r w:rsidRPr="00182A76">
        <w:rPr>
          <w:rFonts w:ascii="Minion Pro" w:hAnsi="Minion Pro" w:cs="Segoe UI"/>
          <w:sz w:val="24"/>
          <w:szCs w:val="24"/>
        </w:rPr>
        <w:t>. “Notes on Dante Studies in Nineteenth</w:t>
      </w:r>
      <w:r w:rsidR="00D33D8B" w:rsidRPr="00182A76">
        <w:rPr>
          <w:rFonts w:ascii="Minion Pro" w:hAnsi="Minion Pro" w:cs="Segoe UI"/>
          <w:sz w:val="24"/>
          <w:szCs w:val="24"/>
        </w:rPr>
        <w:t>-</w:t>
      </w:r>
      <w:r w:rsidRPr="00182A76">
        <w:rPr>
          <w:rFonts w:ascii="Minion Pro" w:hAnsi="Minion Pro" w:cs="Segoe UI"/>
          <w:sz w:val="24"/>
          <w:szCs w:val="24"/>
        </w:rPr>
        <w:t xml:space="preserve">century Oxford.” </w:t>
      </w:r>
      <w:r w:rsidRPr="00182A76">
        <w:rPr>
          <w:rStyle w:val="apple-converted-space"/>
          <w:rFonts w:ascii="Minion Pro" w:hAnsi="Minion Pro" w:cs="Segoe UI"/>
          <w:sz w:val="24"/>
          <w:szCs w:val="24"/>
          <w:shd w:val="clear" w:color="auto" w:fill="FFFFFF"/>
        </w:rPr>
        <w:t xml:space="preserve">In </w:t>
      </w:r>
      <w:r w:rsidRPr="00182A76">
        <w:rPr>
          <w:rStyle w:val="apple-converted-space"/>
          <w:rFonts w:ascii="Minion Pro" w:hAnsi="Minion Pro" w:cs="Segoe UI"/>
          <w:b/>
          <w:sz w:val="24"/>
          <w:szCs w:val="24"/>
          <w:shd w:val="clear" w:color="auto" w:fill="FFFFFF"/>
        </w:rPr>
        <w:t>Kinder</w:t>
      </w:r>
      <w:r w:rsidRPr="00182A76">
        <w:rPr>
          <w:rStyle w:val="apple-converted-space"/>
          <w:rFonts w:ascii="Minion Pro" w:hAnsi="Minion Pro" w:cs="Segoe UI"/>
          <w:sz w:val="24"/>
          <w:szCs w:val="24"/>
          <w:shd w:val="clear" w:color="auto" w:fill="FFFFFF"/>
        </w:rPr>
        <w:t xml:space="preserve"> and </w:t>
      </w:r>
      <w:r w:rsidRPr="00182A76">
        <w:rPr>
          <w:rStyle w:val="apple-converted-space"/>
          <w:rFonts w:ascii="Minion Pro" w:hAnsi="Minion Pro" w:cs="Segoe UI"/>
          <w:b/>
          <w:sz w:val="24"/>
          <w:szCs w:val="24"/>
          <w:shd w:val="clear" w:color="auto" w:fill="FFFFFF"/>
        </w:rPr>
        <w:t>Glenn</w:t>
      </w:r>
      <w:r w:rsidRPr="00182A76">
        <w:rPr>
          <w:rStyle w:val="apple-converted-space"/>
          <w:rFonts w:ascii="Minion Pro" w:hAnsi="Minion Pro" w:cs="Segoe UI"/>
          <w:sz w:val="24"/>
          <w:szCs w:val="24"/>
          <w:shd w:val="clear" w:color="auto" w:fill="FFFFFF"/>
        </w:rPr>
        <w:t>, “</w:t>
      </w:r>
      <w:r w:rsidRPr="00182A76">
        <w:rPr>
          <w:rStyle w:val="apple-converted-space"/>
          <w:rFonts w:ascii="Minion Pro" w:hAnsi="Minion Pro" w:cs="Segoe UI"/>
          <w:i/>
          <w:sz w:val="24"/>
          <w:szCs w:val="24"/>
          <w:shd w:val="clear" w:color="auto" w:fill="FFFFFF"/>
        </w:rPr>
        <w:t>Legato con amore</w:t>
      </w:r>
      <w:r w:rsidRPr="00182A76">
        <w:rPr>
          <w:rStyle w:val="apple-converted-space"/>
          <w:rFonts w:ascii="Minion Pro" w:hAnsi="Minion Pro" w:cs="Segoe UI"/>
          <w:sz w:val="24"/>
          <w:szCs w:val="24"/>
          <w:shd w:val="clear" w:color="auto" w:fill="FFFFFF"/>
        </w:rPr>
        <w:t>,” 321</w:t>
      </w:r>
      <w:r w:rsidR="006F55B3" w:rsidRPr="00182A76">
        <w:rPr>
          <w:rStyle w:val="apple-converted-space"/>
          <w:rFonts w:ascii="Minion Pro" w:hAnsi="Minion Pro" w:cs="Segoe UI"/>
          <w:sz w:val="24"/>
          <w:szCs w:val="24"/>
          <w:shd w:val="clear" w:color="auto" w:fill="FFFFFF"/>
        </w:rPr>
        <w:t>–</w:t>
      </w:r>
      <w:r w:rsidRPr="00182A76">
        <w:rPr>
          <w:rStyle w:val="apple-converted-space"/>
          <w:rFonts w:ascii="Minion Pro" w:hAnsi="Minion Pro" w:cs="Segoe UI"/>
          <w:sz w:val="24"/>
          <w:szCs w:val="24"/>
          <w:shd w:val="clear" w:color="auto" w:fill="FFFFFF"/>
        </w:rPr>
        <w:t>32.</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pple-converted-space"/>
          <w:rFonts w:ascii="Minion Pro" w:hAnsi="Minion Pro" w:cs="Segoe UI"/>
          <w:sz w:val="24"/>
          <w:szCs w:val="24"/>
          <w:shd w:val="clear" w:color="auto" w:fill="FFFFFF"/>
        </w:rPr>
      </w:pP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pple-converted-space"/>
          <w:rFonts w:ascii="Minion Pro" w:hAnsi="Minion Pro" w:cs="Segoe UI"/>
          <w:sz w:val="24"/>
          <w:szCs w:val="24"/>
          <w:shd w:val="clear" w:color="auto" w:fill="FFFFFF"/>
        </w:rPr>
      </w:pPr>
    </w:p>
    <w:p w:rsidR="00D10180" w:rsidRPr="00182A76" w:rsidRDefault="00C65BA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inion Pro" w:hAnsi="Minion Pro"/>
          <w:i/>
          <w:sz w:val="32"/>
          <w:szCs w:val="32"/>
        </w:rPr>
      </w:pPr>
      <w:r w:rsidRPr="00182A76">
        <w:rPr>
          <w:rFonts w:ascii="Minion Pro" w:hAnsi="Minion Pro" w:cs="Segoe UI"/>
          <w:i/>
          <w:sz w:val="32"/>
          <w:szCs w:val="32"/>
        </w:rPr>
        <w:t>Reviews</w:t>
      </w:r>
    </w:p>
    <w:p w:rsidR="00D10180" w:rsidRPr="00182A76" w:rsidRDefault="00D10180" w:rsidP="00D5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Minion Pro" w:hAnsi="Minion Pro" w:cs="Segoe UI"/>
          <w:sz w:val="28"/>
          <w:szCs w:val="28"/>
        </w:rPr>
      </w:pPr>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pple-converted-space"/>
          <w:rFonts w:ascii="Minion Pro" w:hAnsi="Minion Pro"/>
          <w:sz w:val="24"/>
          <w:szCs w:val="24"/>
          <w:shd w:val="clear" w:color="auto" w:fill="FFFFFF"/>
        </w:rPr>
      </w:pPr>
      <w:r w:rsidRPr="00182A76">
        <w:rPr>
          <w:rStyle w:val="apple-converted-space"/>
          <w:rFonts w:ascii="Minion Pro" w:hAnsi="Minion Pro" w:cs="Segoe UI"/>
          <w:b/>
          <w:sz w:val="24"/>
          <w:szCs w:val="24"/>
          <w:shd w:val="clear" w:color="auto" w:fill="FFFFFF"/>
        </w:rPr>
        <w:t>Alfie, Fabian</w:t>
      </w:r>
      <w:r w:rsidRPr="00182A76">
        <w:rPr>
          <w:rStyle w:val="apple-converted-space"/>
          <w:rFonts w:ascii="Minion Pro" w:hAnsi="Minion Pro" w:cs="Segoe UI"/>
          <w:sz w:val="24"/>
          <w:szCs w:val="24"/>
          <w:shd w:val="clear" w:color="auto" w:fill="FFFFFF"/>
        </w:rPr>
        <w:t xml:space="preserve">. </w:t>
      </w:r>
      <w:r w:rsidR="00FD729A">
        <w:rPr>
          <w:rStyle w:val="apple-converted-space"/>
          <w:rFonts w:ascii="Minion Pro" w:hAnsi="Minion Pro" w:cs="Segoe UI"/>
          <w:i/>
          <w:sz w:val="24"/>
          <w:szCs w:val="24"/>
          <w:shd w:val="clear" w:color="auto" w:fill="FFFFFF"/>
        </w:rPr>
        <w:t>Dante’</w:t>
      </w:r>
      <w:r w:rsidRPr="00182A76">
        <w:rPr>
          <w:rStyle w:val="apple-converted-space"/>
          <w:rFonts w:ascii="Minion Pro" w:hAnsi="Minion Pro" w:cs="Segoe UI"/>
          <w:i/>
          <w:sz w:val="24"/>
          <w:szCs w:val="24"/>
          <w:shd w:val="clear" w:color="auto" w:fill="FFFFFF"/>
        </w:rPr>
        <w:t xml:space="preserve">s </w:t>
      </w:r>
      <w:proofErr w:type="spellStart"/>
      <w:r w:rsidRPr="00182A76">
        <w:rPr>
          <w:rStyle w:val="apple-converted-space"/>
          <w:rFonts w:ascii="Minion Pro" w:hAnsi="Minion Pro" w:cs="Segoe UI"/>
          <w:i/>
          <w:sz w:val="24"/>
          <w:szCs w:val="24"/>
          <w:shd w:val="clear" w:color="auto" w:fill="FFFFFF"/>
        </w:rPr>
        <w:t>Tenzone</w:t>
      </w:r>
      <w:proofErr w:type="spellEnd"/>
      <w:r w:rsidRPr="00182A76">
        <w:rPr>
          <w:rStyle w:val="apple-converted-space"/>
          <w:rFonts w:ascii="Minion Pro" w:hAnsi="Minion Pro" w:cs="Segoe UI"/>
          <w:i/>
          <w:sz w:val="24"/>
          <w:szCs w:val="24"/>
          <w:shd w:val="clear" w:color="auto" w:fill="FFFFFF"/>
        </w:rPr>
        <w:t xml:space="preserve"> with </w:t>
      </w:r>
      <w:proofErr w:type="spellStart"/>
      <w:r w:rsidRPr="00182A76">
        <w:rPr>
          <w:rStyle w:val="apple-converted-space"/>
          <w:rFonts w:ascii="Minion Pro" w:hAnsi="Minion Pro" w:cs="Segoe UI"/>
          <w:i/>
          <w:sz w:val="24"/>
          <w:szCs w:val="24"/>
          <w:shd w:val="clear" w:color="auto" w:fill="FFFFFF"/>
        </w:rPr>
        <w:t>Forese</w:t>
      </w:r>
      <w:proofErr w:type="spellEnd"/>
      <w:r w:rsidRPr="00182A76">
        <w:rPr>
          <w:rStyle w:val="apple-converted-space"/>
          <w:rFonts w:ascii="Minion Pro" w:hAnsi="Minion Pro" w:cs="Segoe UI"/>
          <w:i/>
          <w:sz w:val="24"/>
          <w:szCs w:val="24"/>
          <w:shd w:val="clear" w:color="auto" w:fill="FFFFFF"/>
        </w:rPr>
        <w:t xml:space="preserve"> </w:t>
      </w:r>
      <w:proofErr w:type="spellStart"/>
      <w:r w:rsidRPr="00182A76">
        <w:rPr>
          <w:rStyle w:val="apple-converted-space"/>
          <w:rFonts w:ascii="Minion Pro" w:hAnsi="Minion Pro" w:cs="Segoe UI"/>
          <w:i/>
          <w:sz w:val="24"/>
          <w:szCs w:val="24"/>
          <w:shd w:val="clear" w:color="auto" w:fill="FFFFFF"/>
        </w:rPr>
        <w:t>Donati</w:t>
      </w:r>
      <w:proofErr w:type="spellEnd"/>
      <w:r w:rsidRPr="00182A76">
        <w:rPr>
          <w:rStyle w:val="apple-converted-space"/>
          <w:rFonts w:ascii="Minion Pro" w:hAnsi="Minion Pro" w:cs="Segoe UI"/>
          <w:i/>
          <w:sz w:val="24"/>
          <w:szCs w:val="24"/>
          <w:shd w:val="clear" w:color="auto" w:fill="FFFFFF"/>
        </w:rPr>
        <w:t>: The Reprehension of Vice</w:t>
      </w:r>
      <w:r w:rsidRPr="00182A76">
        <w:rPr>
          <w:rStyle w:val="apple-converted-space"/>
          <w:rFonts w:ascii="Minion Pro" w:hAnsi="Minion Pro" w:cs="Segoe UI"/>
          <w:sz w:val="24"/>
          <w:szCs w:val="24"/>
          <w:shd w:val="clear" w:color="auto" w:fill="FFFFFF"/>
        </w:rPr>
        <w:t>. Toronto, Ont.:  University of Toronto Press, 2011. Reviewed by:</w:t>
      </w:r>
    </w:p>
    <w:p w:rsidR="00D10180" w:rsidRPr="00ED7B12"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pple-converted-space"/>
          <w:rFonts w:ascii="Minion Pro" w:hAnsi="Minion Pro" w:cs="Segoe UI"/>
          <w:sz w:val="24"/>
          <w:szCs w:val="24"/>
          <w:shd w:val="clear" w:color="auto" w:fill="FFFFFF"/>
        </w:rPr>
      </w:pPr>
      <w:r w:rsidRPr="00182A76">
        <w:rPr>
          <w:rStyle w:val="apple-converted-space"/>
          <w:rFonts w:ascii="Minion Pro" w:hAnsi="Minion Pro" w:cs="Segoe UI"/>
          <w:b/>
          <w:sz w:val="24"/>
          <w:szCs w:val="24"/>
          <w:shd w:val="clear" w:color="auto" w:fill="FFFFFF"/>
        </w:rPr>
        <w:lastRenderedPageBreak/>
        <w:tab/>
      </w:r>
      <w:r w:rsidRPr="00ED7B12">
        <w:rPr>
          <w:rStyle w:val="apple-converted-space"/>
          <w:rFonts w:ascii="Minion Pro" w:hAnsi="Minion Pro" w:cs="Segoe UI"/>
          <w:b/>
          <w:sz w:val="24"/>
          <w:szCs w:val="24"/>
          <w:shd w:val="clear" w:color="auto" w:fill="FFFFFF"/>
        </w:rPr>
        <w:t xml:space="preserve">Barbara </w:t>
      </w:r>
      <w:proofErr w:type="spellStart"/>
      <w:r w:rsidRPr="00ED7B12">
        <w:rPr>
          <w:rStyle w:val="apple-converted-space"/>
          <w:rFonts w:ascii="Minion Pro" w:hAnsi="Minion Pro" w:cs="Segoe UI"/>
          <w:b/>
          <w:sz w:val="24"/>
          <w:szCs w:val="24"/>
          <w:shd w:val="clear" w:color="auto" w:fill="FFFFFF"/>
        </w:rPr>
        <w:t>Bellandi</w:t>
      </w:r>
      <w:proofErr w:type="spellEnd"/>
      <w:r w:rsidRPr="00ED7B12">
        <w:rPr>
          <w:rStyle w:val="apple-converted-space"/>
          <w:rFonts w:ascii="Minion Pro" w:hAnsi="Minion Pro" w:cs="Segoe UI"/>
          <w:sz w:val="24"/>
          <w:szCs w:val="24"/>
          <w:shd w:val="clear" w:color="auto" w:fill="FFFFFF"/>
        </w:rPr>
        <w:t xml:space="preserve">, </w:t>
      </w:r>
      <w:proofErr w:type="spellStart"/>
      <w:r w:rsidRPr="00ED7B12">
        <w:rPr>
          <w:rFonts w:ascii="Minion Pro" w:hAnsi="Minion Pro"/>
          <w:i/>
          <w:sz w:val="24"/>
          <w:szCs w:val="24"/>
        </w:rPr>
        <w:t>Italianistica</w:t>
      </w:r>
      <w:proofErr w:type="spellEnd"/>
      <w:r w:rsidRPr="00ED7B12">
        <w:rPr>
          <w:rFonts w:ascii="Minion Pro" w:hAnsi="Minion Pro"/>
          <w:sz w:val="24"/>
          <w:szCs w:val="24"/>
        </w:rPr>
        <w:t xml:space="preserve"> 42, </w:t>
      </w:r>
      <w:r w:rsidR="00127DE2" w:rsidRPr="00ED7B12">
        <w:rPr>
          <w:rFonts w:ascii="Minion Pro" w:hAnsi="Minion Pro"/>
          <w:sz w:val="24"/>
          <w:szCs w:val="24"/>
        </w:rPr>
        <w:t xml:space="preserve">No. </w:t>
      </w:r>
      <w:r w:rsidRPr="00ED7B12">
        <w:rPr>
          <w:rFonts w:ascii="Minion Pro" w:hAnsi="Minion Pro"/>
          <w:sz w:val="24"/>
          <w:szCs w:val="24"/>
        </w:rPr>
        <w:t xml:space="preserve">1 (2013): </w:t>
      </w:r>
      <w:r w:rsidRPr="00ED7B12">
        <w:rPr>
          <w:rStyle w:val="apple-converted-space"/>
          <w:rFonts w:ascii="Minion Pro" w:hAnsi="Minion Pro" w:cs="Segoe UI"/>
          <w:sz w:val="24"/>
          <w:szCs w:val="24"/>
          <w:shd w:val="clear" w:color="auto" w:fill="FFFFFF"/>
        </w:rPr>
        <w:t>217</w:t>
      </w:r>
      <w:r w:rsidR="006F55B3" w:rsidRPr="00ED7B12">
        <w:rPr>
          <w:rStyle w:val="apple-converted-space"/>
          <w:rFonts w:ascii="Minion Pro" w:hAnsi="Minion Pro" w:cs="Segoe UI"/>
          <w:sz w:val="24"/>
          <w:szCs w:val="24"/>
          <w:shd w:val="clear" w:color="auto" w:fill="FFFFFF"/>
        </w:rPr>
        <w:t>–</w:t>
      </w:r>
      <w:r w:rsidRPr="00ED7B12">
        <w:rPr>
          <w:rStyle w:val="apple-converted-space"/>
          <w:rFonts w:ascii="Minion Pro" w:hAnsi="Minion Pro" w:cs="Segoe UI"/>
          <w:sz w:val="24"/>
          <w:szCs w:val="24"/>
          <w:shd w:val="clear" w:color="auto" w:fill="FFFFFF"/>
        </w:rPr>
        <w:t>18.</w:t>
      </w:r>
    </w:p>
    <w:p w:rsidR="00D10180" w:rsidRPr="00ED7B12"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pple-converted-space"/>
          <w:rFonts w:ascii="Minion Pro" w:hAnsi="Minion Pro" w:cs="Segoe UI"/>
          <w:sz w:val="24"/>
          <w:szCs w:val="24"/>
          <w:shd w:val="clear" w:color="auto" w:fill="FFFFFF"/>
        </w:rPr>
      </w:pPr>
      <w:r w:rsidRPr="00ED7B12">
        <w:rPr>
          <w:rStyle w:val="apple-converted-space"/>
          <w:rFonts w:ascii="Minion Pro" w:hAnsi="Minion Pro" w:cs="Segoe UI"/>
          <w:b/>
          <w:sz w:val="24"/>
          <w:szCs w:val="24"/>
          <w:shd w:val="clear" w:color="auto" w:fill="FFFFFF"/>
        </w:rPr>
        <w:tab/>
        <w:t>David Bowe</w:t>
      </w:r>
      <w:r w:rsidRPr="00ED7B12">
        <w:rPr>
          <w:rStyle w:val="apple-converted-space"/>
          <w:rFonts w:ascii="Minion Pro" w:hAnsi="Minion Pro" w:cs="Segoe UI"/>
          <w:sz w:val="24"/>
          <w:szCs w:val="24"/>
          <w:shd w:val="clear" w:color="auto" w:fill="FFFFFF"/>
        </w:rPr>
        <w:t xml:space="preserve">, </w:t>
      </w:r>
      <w:r w:rsidRPr="00ED7B12">
        <w:rPr>
          <w:rStyle w:val="apple-converted-space"/>
          <w:rFonts w:ascii="Minion Pro" w:hAnsi="Minion Pro" w:cs="Segoe UI"/>
          <w:i/>
          <w:sz w:val="24"/>
          <w:szCs w:val="24"/>
          <w:shd w:val="clear" w:color="auto" w:fill="FFFFFF"/>
        </w:rPr>
        <w:t xml:space="preserve">Forum </w:t>
      </w:r>
      <w:proofErr w:type="spellStart"/>
      <w:r w:rsidRPr="00ED7B12">
        <w:rPr>
          <w:rStyle w:val="apple-converted-space"/>
          <w:rFonts w:ascii="Minion Pro" w:hAnsi="Minion Pro" w:cs="Segoe UI"/>
          <w:i/>
          <w:sz w:val="24"/>
          <w:szCs w:val="24"/>
          <w:shd w:val="clear" w:color="auto" w:fill="FFFFFF"/>
        </w:rPr>
        <w:t>Italicum</w:t>
      </w:r>
      <w:proofErr w:type="spellEnd"/>
      <w:r w:rsidRPr="00ED7B12">
        <w:rPr>
          <w:rStyle w:val="apple-converted-space"/>
          <w:rFonts w:ascii="Minion Pro" w:hAnsi="Minion Pro" w:cs="Segoe UI"/>
          <w:sz w:val="24"/>
          <w:szCs w:val="24"/>
          <w:shd w:val="clear" w:color="auto" w:fill="FFFFFF"/>
        </w:rPr>
        <w:t xml:space="preserve"> 47, </w:t>
      </w:r>
      <w:r w:rsidR="00127DE2" w:rsidRPr="00ED7B12">
        <w:rPr>
          <w:rStyle w:val="apple-converted-space"/>
          <w:rFonts w:ascii="Minion Pro" w:hAnsi="Minion Pro" w:cs="Segoe UI"/>
          <w:sz w:val="24"/>
          <w:szCs w:val="24"/>
          <w:shd w:val="clear" w:color="auto" w:fill="FFFFFF"/>
        </w:rPr>
        <w:t xml:space="preserve">No. </w:t>
      </w:r>
      <w:r w:rsidRPr="00ED7B12">
        <w:rPr>
          <w:rStyle w:val="apple-converted-space"/>
          <w:rFonts w:ascii="Minion Pro" w:hAnsi="Minion Pro" w:cs="Segoe UI"/>
          <w:sz w:val="24"/>
          <w:szCs w:val="24"/>
          <w:shd w:val="clear" w:color="auto" w:fill="FFFFFF"/>
        </w:rPr>
        <w:t>1 (2013): 199</w:t>
      </w:r>
      <w:r w:rsidR="006F55B3" w:rsidRPr="00ED7B12">
        <w:rPr>
          <w:rStyle w:val="apple-converted-space"/>
          <w:rFonts w:ascii="Minion Pro" w:hAnsi="Minion Pro" w:cs="Segoe UI"/>
          <w:sz w:val="24"/>
          <w:szCs w:val="24"/>
          <w:shd w:val="clear" w:color="auto" w:fill="FFFFFF"/>
        </w:rPr>
        <w:t>–</w:t>
      </w:r>
      <w:r w:rsidRPr="00ED7B12">
        <w:rPr>
          <w:rStyle w:val="apple-converted-space"/>
          <w:rFonts w:ascii="Minion Pro" w:hAnsi="Minion Pro" w:cs="Segoe UI"/>
          <w:sz w:val="24"/>
          <w:szCs w:val="24"/>
          <w:shd w:val="clear" w:color="auto" w:fill="FFFFFF"/>
        </w:rPr>
        <w:t>201.</w:t>
      </w:r>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hAnsi="Minion Pro"/>
          <w:lang w:val="it-IT"/>
        </w:rPr>
      </w:pPr>
      <w:r w:rsidRPr="00ED7B12">
        <w:rPr>
          <w:rStyle w:val="apple-converted-space"/>
          <w:rFonts w:ascii="Minion Pro" w:hAnsi="Minion Pro" w:cs="Segoe UI"/>
          <w:sz w:val="24"/>
          <w:szCs w:val="24"/>
          <w:shd w:val="clear" w:color="auto" w:fill="FFFFFF"/>
        </w:rPr>
        <w:tab/>
      </w:r>
      <w:r w:rsidRPr="00182A76">
        <w:rPr>
          <w:rFonts w:ascii="Minion Pro" w:hAnsi="Minion Pro"/>
          <w:b/>
          <w:sz w:val="24"/>
          <w:szCs w:val="24"/>
          <w:shd w:val="clear" w:color="auto" w:fill="FFFFFF"/>
          <w:lang w:val="it-IT"/>
        </w:rPr>
        <w:t>Olivia Holmes</w:t>
      </w:r>
      <w:r w:rsidRPr="00182A76">
        <w:rPr>
          <w:rFonts w:ascii="Minion Pro" w:hAnsi="Minion Pro"/>
          <w:sz w:val="24"/>
          <w:szCs w:val="24"/>
          <w:shd w:val="clear" w:color="auto" w:fill="FFFFFF"/>
          <w:lang w:val="it-IT"/>
        </w:rPr>
        <w:t xml:space="preserve">, </w:t>
      </w:r>
      <w:r w:rsidRPr="00182A76">
        <w:rPr>
          <w:rFonts w:ascii="Minion Pro" w:hAnsi="Minion Pro"/>
          <w:i/>
          <w:sz w:val="24"/>
          <w:szCs w:val="24"/>
          <w:shd w:val="clear" w:color="auto" w:fill="FFFFFF"/>
          <w:lang w:val="it-IT"/>
        </w:rPr>
        <w:t>Speculum</w:t>
      </w:r>
      <w:r w:rsidRPr="00182A76">
        <w:rPr>
          <w:rFonts w:ascii="Minion Pro" w:hAnsi="Minion Pro"/>
          <w:sz w:val="24"/>
          <w:szCs w:val="24"/>
          <w:shd w:val="clear" w:color="auto" w:fill="FFFFFF"/>
          <w:lang w:val="it-IT"/>
        </w:rPr>
        <w:t xml:space="preserve"> </w:t>
      </w:r>
      <w:r w:rsidRPr="00182A76">
        <w:rPr>
          <w:rFonts w:ascii="Minion Pro" w:hAnsi="Minion Pro"/>
          <w:sz w:val="24"/>
          <w:szCs w:val="24"/>
          <w:lang w:val="it-IT"/>
        </w:rPr>
        <w:t xml:space="preserve">88, </w:t>
      </w:r>
      <w:r w:rsidR="00127DE2">
        <w:rPr>
          <w:rFonts w:ascii="Minion Pro" w:hAnsi="Minion Pro"/>
          <w:sz w:val="24"/>
          <w:szCs w:val="24"/>
          <w:lang w:val="it-IT"/>
        </w:rPr>
        <w:t xml:space="preserve">No. </w:t>
      </w:r>
      <w:r w:rsidRPr="00182A76">
        <w:rPr>
          <w:rFonts w:ascii="Minion Pro" w:hAnsi="Minion Pro"/>
          <w:sz w:val="24"/>
          <w:szCs w:val="24"/>
          <w:lang w:val="it-IT"/>
        </w:rPr>
        <w:t xml:space="preserve">2 (2013): </w:t>
      </w:r>
      <w:r w:rsidRPr="00182A76">
        <w:rPr>
          <w:rFonts w:ascii="Minion Pro" w:hAnsi="Minion Pro"/>
          <w:sz w:val="24"/>
          <w:szCs w:val="24"/>
          <w:shd w:val="clear" w:color="auto" w:fill="FFFFFF"/>
          <w:lang w:val="it-IT"/>
        </w:rPr>
        <w:t>483</w:t>
      </w:r>
      <w:r w:rsidR="006F55B3" w:rsidRPr="00182A76">
        <w:rPr>
          <w:rFonts w:ascii="Minion Pro" w:hAnsi="Minion Pro"/>
          <w:sz w:val="24"/>
          <w:szCs w:val="24"/>
          <w:shd w:val="clear" w:color="auto" w:fill="FFFFFF"/>
          <w:lang w:val="it-IT"/>
        </w:rPr>
        <w:t>–</w:t>
      </w:r>
      <w:r w:rsidRPr="00182A76">
        <w:rPr>
          <w:rFonts w:ascii="Minion Pro" w:hAnsi="Minion Pro"/>
          <w:sz w:val="24"/>
          <w:szCs w:val="24"/>
          <w:shd w:val="clear" w:color="auto" w:fill="FFFFFF"/>
          <w:lang w:val="it-IT"/>
        </w:rPr>
        <w:t>85.</w:t>
      </w:r>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hAnsi="Minion Pro"/>
          <w:b/>
          <w:sz w:val="24"/>
          <w:szCs w:val="24"/>
          <w:lang w:val="it-IT"/>
        </w:rPr>
      </w:pPr>
      <w:r w:rsidRPr="00182A76">
        <w:rPr>
          <w:rFonts w:ascii="Minion Pro" w:hAnsi="Minion Pro"/>
          <w:sz w:val="24"/>
          <w:szCs w:val="24"/>
          <w:shd w:val="clear" w:color="auto" w:fill="FFFFFF"/>
          <w:lang w:val="it-IT"/>
        </w:rPr>
        <w:tab/>
      </w:r>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hAnsi="Minion Pro"/>
          <w:sz w:val="24"/>
          <w:szCs w:val="24"/>
        </w:rPr>
      </w:pPr>
      <w:r w:rsidRPr="00C71D94">
        <w:rPr>
          <w:rFonts w:ascii="Minion Pro" w:hAnsi="Minion Pro"/>
          <w:b/>
          <w:sz w:val="24"/>
          <w:szCs w:val="24"/>
          <w:lang w:val="it-IT"/>
        </w:rPr>
        <w:t>Alighieri, Dante</w:t>
      </w:r>
      <w:r w:rsidRPr="00182A76">
        <w:rPr>
          <w:rFonts w:ascii="Minion Pro" w:hAnsi="Minion Pro"/>
          <w:iCs/>
          <w:sz w:val="24"/>
          <w:szCs w:val="24"/>
          <w:lang w:val="it-IT"/>
        </w:rPr>
        <w:t xml:space="preserve">. </w:t>
      </w:r>
      <w:r w:rsidRPr="00A85C0E">
        <w:rPr>
          <w:rFonts w:ascii="Minion Pro" w:hAnsi="Minion Pro"/>
          <w:i/>
          <w:sz w:val="24"/>
          <w:szCs w:val="24"/>
        </w:rPr>
        <w:t>Infer</w:t>
      </w:r>
      <w:r w:rsidR="005A67CA">
        <w:rPr>
          <w:rFonts w:ascii="Minion Pro" w:hAnsi="Minion Pro"/>
          <w:i/>
          <w:sz w:val="24"/>
          <w:szCs w:val="24"/>
        </w:rPr>
        <w:t>no.</w:t>
      </w:r>
      <w:r w:rsidR="00127DE2">
        <w:rPr>
          <w:rFonts w:ascii="Minion Pro" w:hAnsi="Minion Pro"/>
          <w:i/>
          <w:sz w:val="24"/>
          <w:szCs w:val="24"/>
        </w:rPr>
        <w:t xml:space="preserve"> </w:t>
      </w:r>
      <w:r w:rsidRPr="00182A76">
        <w:rPr>
          <w:rFonts w:ascii="Minion Pro" w:hAnsi="Minion Pro"/>
          <w:iCs/>
          <w:sz w:val="24"/>
          <w:szCs w:val="24"/>
        </w:rPr>
        <w:t>Translated by</w:t>
      </w:r>
      <w:r w:rsidRPr="00182A76">
        <w:rPr>
          <w:rFonts w:ascii="Minion Pro" w:hAnsi="Minion Pro"/>
          <w:sz w:val="24"/>
          <w:szCs w:val="24"/>
        </w:rPr>
        <w:t xml:space="preserve"> </w:t>
      </w:r>
      <w:r w:rsidRPr="00182A76">
        <w:rPr>
          <w:rFonts w:ascii="Minion Pro" w:hAnsi="Minion Pro"/>
          <w:b/>
          <w:sz w:val="24"/>
          <w:szCs w:val="24"/>
        </w:rPr>
        <w:t>Mary Jo Bang</w:t>
      </w:r>
      <w:r w:rsidRPr="00182A76">
        <w:rPr>
          <w:rFonts w:ascii="Minion Pro" w:hAnsi="Minion Pro"/>
          <w:sz w:val="24"/>
          <w:szCs w:val="24"/>
        </w:rPr>
        <w:t>. Minneapolis, Minn.: Graywolf Press, 2012. Reviewed by:</w:t>
      </w:r>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hAnsi="Minion Pro"/>
          <w:sz w:val="24"/>
          <w:szCs w:val="24"/>
        </w:rPr>
      </w:pPr>
      <w:r w:rsidRPr="00182A76">
        <w:rPr>
          <w:rFonts w:ascii="Minion Pro" w:eastAsia="Times New Roman" w:hAnsi="Minion Pro"/>
          <w:b/>
          <w:sz w:val="24"/>
          <w:szCs w:val="24"/>
        </w:rPr>
        <w:tab/>
        <w:t>Rachel Galvin</w:t>
      </w:r>
      <w:r w:rsidRPr="00182A76">
        <w:rPr>
          <w:rFonts w:ascii="Minion Pro" w:eastAsia="Times New Roman" w:hAnsi="Minion Pro"/>
          <w:sz w:val="24"/>
          <w:szCs w:val="24"/>
        </w:rPr>
        <w:t>. “Looting,” </w:t>
      </w:r>
      <w:r w:rsidRPr="00182A76">
        <w:rPr>
          <w:rFonts w:ascii="Minion Pro" w:eastAsia="Times New Roman" w:hAnsi="Minion Pro"/>
          <w:i/>
          <w:iCs/>
          <w:sz w:val="24"/>
          <w:szCs w:val="24"/>
        </w:rPr>
        <w:t>Boston Review</w:t>
      </w:r>
      <w:r w:rsidRPr="00182A76">
        <w:rPr>
          <w:rFonts w:ascii="Minion Pro" w:eastAsia="Times New Roman" w:hAnsi="Minion Pro"/>
          <w:sz w:val="24"/>
          <w:szCs w:val="24"/>
        </w:rPr>
        <w:t xml:space="preserve"> 38, </w:t>
      </w:r>
      <w:r w:rsidR="00127DE2">
        <w:rPr>
          <w:rFonts w:ascii="Minion Pro" w:eastAsia="Times New Roman" w:hAnsi="Minion Pro"/>
          <w:sz w:val="24"/>
          <w:szCs w:val="24"/>
        </w:rPr>
        <w:t xml:space="preserve">No. </w:t>
      </w:r>
      <w:r w:rsidRPr="00182A76">
        <w:rPr>
          <w:rFonts w:ascii="Minion Pro" w:eastAsia="Times New Roman" w:hAnsi="Minion Pro"/>
          <w:sz w:val="24"/>
          <w:szCs w:val="24"/>
        </w:rPr>
        <w:t xml:space="preserve">2 (2013), </w:t>
      </w:r>
      <w:hyperlink r:id="rId9" w:history="1">
        <w:r w:rsidRPr="00182A76">
          <w:rPr>
            <w:rStyle w:val="Hyperlink"/>
            <w:rFonts w:ascii="Minion Pro" w:eastAsia="Times New Roman" w:hAnsi="Minion Pro"/>
            <w:i/>
            <w:color w:val="auto"/>
            <w:sz w:val="24"/>
            <w:szCs w:val="24"/>
          </w:rPr>
          <w:t>bostonreview.net</w:t>
        </w:r>
      </w:hyperlink>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Emphasis"/>
          <w:rFonts w:ascii="Minion Pro" w:hAnsi="Minion Pro" w:cs="Segoe UI"/>
          <w:i w:val="0"/>
        </w:rPr>
      </w:pPr>
      <w:r w:rsidRPr="00182A76">
        <w:rPr>
          <w:rStyle w:val="Emphasis"/>
          <w:rFonts w:ascii="Minion Pro" w:hAnsi="Minion Pro" w:cs="Segoe UI"/>
          <w:b/>
          <w:i w:val="0"/>
          <w:sz w:val="24"/>
          <w:szCs w:val="24"/>
        </w:rPr>
        <w:tab/>
        <w:t>Steve Donoghue</w:t>
      </w:r>
      <w:r w:rsidRPr="00182A76">
        <w:rPr>
          <w:rStyle w:val="Emphasis"/>
          <w:rFonts w:ascii="Minion Pro" w:hAnsi="Minion Pro" w:cs="Segoe UI"/>
          <w:i w:val="0"/>
          <w:sz w:val="24"/>
          <w:szCs w:val="24"/>
        </w:rPr>
        <w:t>. </w:t>
      </w:r>
      <w:r w:rsidRPr="00182A76">
        <w:rPr>
          <w:rStyle w:val="Emphasis"/>
          <w:rFonts w:ascii="Minion Pro" w:hAnsi="Minion Pro" w:cs="Segoe UI"/>
          <w:sz w:val="24"/>
          <w:szCs w:val="24"/>
        </w:rPr>
        <w:t>The Quarterly Conversion</w:t>
      </w:r>
      <w:r w:rsidRPr="00182A76">
        <w:rPr>
          <w:rStyle w:val="Emphasis"/>
          <w:rFonts w:ascii="Minion Pro" w:hAnsi="Minion Pro" w:cs="Segoe UI"/>
          <w:i w:val="0"/>
          <w:sz w:val="24"/>
          <w:szCs w:val="24"/>
        </w:rPr>
        <w:t xml:space="preserve"> (June 4, 2012), </w:t>
      </w:r>
      <w:hyperlink r:id="rId10" w:history="1">
        <w:r w:rsidRPr="00182A76">
          <w:rPr>
            <w:rStyle w:val="Hyperlink"/>
            <w:rFonts w:ascii="Minion Pro" w:hAnsi="Minion Pro" w:cs="Segoe UI"/>
            <w:color w:val="auto"/>
            <w:sz w:val="24"/>
            <w:szCs w:val="24"/>
          </w:rPr>
          <w:t>quarterlyconversation.com</w:t>
        </w:r>
      </w:hyperlink>
    </w:p>
    <w:p w:rsidR="00D10180" w:rsidRPr="00182A76" w:rsidRDefault="00D10180" w:rsidP="00D55436">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Emphasis"/>
          <w:rFonts w:ascii="Minion Pro" w:hAnsi="Minion Pro" w:cs="Segoe UI"/>
          <w:i w:val="0"/>
          <w:sz w:val="24"/>
          <w:szCs w:val="24"/>
        </w:rPr>
      </w:pPr>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hAnsi="Minion Pro"/>
        </w:rPr>
      </w:pPr>
      <w:r w:rsidRPr="005F23A1">
        <w:rPr>
          <w:rFonts w:ascii="Minion Pro" w:eastAsia="Times New Roman" w:hAnsi="Minion Pro"/>
          <w:b/>
          <w:sz w:val="24"/>
          <w:szCs w:val="24"/>
        </w:rPr>
        <w:t>Alighieri, Dante</w:t>
      </w:r>
      <w:r w:rsidRPr="005F23A1">
        <w:rPr>
          <w:rFonts w:ascii="Minion Pro" w:hAnsi="Minion Pro"/>
          <w:iCs/>
          <w:sz w:val="24"/>
          <w:szCs w:val="24"/>
        </w:rPr>
        <w:t xml:space="preserve">. </w:t>
      </w:r>
      <w:r w:rsidRPr="005F23A1">
        <w:rPr>
          <w:rFonts w:ascii="Minion Pro" w:hAnsi="Minion Pro"/>
          <w:i/>
          <w:iCs/>
          <w:sz w:val="24"/>
          <w:szCs w:val="24"/>
        </w:rPr>
        <w:t>The Divine Comedy.</w:t>
      </w:r>
      <w:r w:rsidRPr="005F23A1">
        <w:rPr>
          <w:rFonts w:ascii="Minion Pro" w:hAnsi="Minion Pro"/>
          <w:iCs/>
          <w:sz w:val="24"/>
          <w:szCs w:val="24"/>
        </w:rPr>
        <w:t xml:space="preserve"> </w:t>
      </w:r>
      <w:r w:rsidRPr="00182A76">
        <w:rPr>
          <w:rFonts w:ascii="Minion Pro" w:hAnsi="Minion Pro"/>
          <w:iCs/>
          <w:sz w:val="24"/>
          <w:szCs w:val="24"/>
        </w:rPr>
        <w:t xml:space="preserve">Translated by </w:t>
      </w:r>
      <w:r w:rsidRPr="00182A76">
        <w:rPr>
          <w:rFonts w:ascii="Minion Pro" w:hAnsi="Minion Pro"/>
          <w:b/>
          <w:iCs/>
          <w:sz w:val="24"/>
          <w:szCs w:val="24"/>
        </w:rPr>
        <w:t>Clive James</w:t>
      </w:r>
      <w:r w:rsidRPr="00182A76">
        <w:rPr>
          <w:rFonts w:ascii="Minion Pro" w:hAnsi="Minion Pro"/>
          <w:iCs/>
          <w:sz w:val="24"/>
          <w:szCs w:val="24"/>
        </w:rPr>
        <w:t>. New York: Liveright Publishing, 2013. Reviewed by:</w:t>
      </w:r>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Minion Pro" w:hAnsi="Minion Pro"/>
          <w:iCs/>
          <w:sz w:val="24"/>
          <w:szCs w:val="24"/>
        </w:rPr>
      </w:pPr>
      <w:r w:rsidRPr="00182A76">
        <w:rPr>
          <w:rFonts w:ascii="Minion Pro" w:hAnsi="Minion Pro"/>
          <w:b/>
          <w:iCs/>
          <w:sz w:val="24"/>
          <w:szCs w:val="24"/>
        </w:rPr>
        <w:t xml:space="preserve">Joseph </w:t>
      </w:r>
      <w:proofErr w:type="spellStart"/>
      <w:r w:rsidRPr="00182A76">
        <w:rPr>
          <w:rFonts w:ascii="Minion Pro" w:hAnsi="Minion Pro"/>
          <w:b/>
          <w:iCs/>
          <w:sz w:val="24"/>
          <w:szCs w:val="24"/>
        </w:rPr>
        <w:t>Luzzi</w:t>
      </w:r>
      <w:proofErr w:type="spellEnd"/>
      <w:r w:rsidRPr="00182A76">
        <w:rPr>
          <w:rFonts w:ascii="Minion Pro" w:hAnsi="Minion Pro"/>
          <w:iCs/>
          <w:sz w:val="24"/>
          <w:szCs w:val="24"/>
        </w:rPr>
        <w:t>,</w:t>
      </w:r>
      <w:r w:rsidRPr="00182A76">
        <w:rPr>
          <w:rFonts w:ascii="Minion Pro" w:hAnsi="Minion Pro"/>
          <w:i/>
          <w:iCs/>
          <w:sz w:val="24"/>
          <w:szCs w:val="24"/>
        </w:rPr>
        <w:t xml:space="preserve"> New York Times Sunday Book Review</w:t>
      </w:r>
      <w:r w:rsidRPr="00182A76">
        <w:rPr>
          <w:rFonts w:ascii="Minion Pro" w:hAnsi="Minion Pro"/>
          <w:iCs/>
          <w:sz w:val="24"/>
          <w:szCs w:val="24"/>
        </w:rPr>
        <w:t xml:space="preserve"> (April 19, 2013).</w:t>
      </w:r>
    </w:p>
    <w:p w:rsidR="00D10180" w:rsidRPr="00182A76" w:rsidRDefault="00D10180"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Minion Pro" w:hAnsi="Minion Pro"/>
          <w:iCs/>
          <w:sz w:val="24"/>
          <w:szCs w:val="24"/>
        </w:rPr>
      </w:pPr>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hAnsi="Minion Pro"/>
          <w:iCs/>
          <w:sz w:val="24"/>
          <w:szCs w:val="24"/>
          <w:lang w:val="it-IT"/>
        </w:rPr>
      </w:pPr>
      <w:r w:rsidRPr="00C71D94">
        <w:rPr>
          <w:rFonts w:ascii="Minion Pro" w:eastAsia="Times New Roman" w:hAnsi="Minion Pro"/>
          <w:b/>
          <w:sz w:val="24"/>
          <w:szCs w:val="24"/>
          <w:lang w:val="it-IT"/>
        </w:rPr>
        <w:t>Alighieri, Dante</w:t>
      </w:r>
      <w:r w:rsidRPr="00182A76">
        <w:rPr>
          <w:rFonts w:ascii="Minion Pro" w:hAnsi="Minion Pro"/>
          <w:iCs/>
          <w:sz w:val="24"/>
          <w:szCs w:val="24"/>
          <w:lang w:val="it-IT"/>
        </w:rPr>
        <w:t xml:space="preserve">. </w:t>
      </w:r>
      <w:r w:rsidRPr="00182A76">
        <w:rPr>
          <w:rFonts w:ascii="Minion Pro" w:hAnsi="Minion Pro"/>
          <w:i/>
          <w:iCs/>
          <w:sz w:val="24"/>
          <w:szCs w:val="24"/>
          <w:lang w:val="it-IT"/>
        </w:rPr>
        <w:t>Rime giovanili e della “Vita nuova</w:t>
      </w:r>
      <w:r w:rsidRPr="00182A76">
        <w:rPr>
          <w:rFonts w:ascii="Minion Pro" w:hAnsi="Minion Pro"/>
          <w:iCs/>
          <w:sz w:val="24"/>
          <w:szCs w:val="24"/>
          <w:lang w:val="it-IT"/>
        </w:rPr>
        <w:t xml:space="preserve">.” </w:t>
      </w:r>
      <w:proofErr w:type="spellStart"/>
      <w:r w:rsidRPr="00182A76">
        <w:rPr>
          <w:rFonts w:ascii="Minion Pro" w:hAnsi="Minion Pro"/>
          <w:iCs/>
          <w:sz w:val="24"/>
          <w:szCs w:val="24"/>
          <w:lang w:val="it-IT"/>
        </w:rPr>
        <w:t>Edited</w:t>
      </w:r>
      <w:proofErr w:type="spellEnd"/>
      <w:r w:rsidRPr="00182A76">
        <w:rPr>
          <w:rFonts w:ascii="Minion Pro" w:hAnsi="Minion Pro"/>
          <w:iCs/>
          <w:sz w:val="24"/>
          <w:szCs w:val="24"/>
          <w:lang w:val="it-IT"/>
        </w:rPr>
        <w:t xml:space="preserve"> by </w:t>
      </w:r>
      <w:r w:rsidRPr="00182A76">
        <w:rPr>
          <w:rFonts w:ascii="Minion Pro" w:hAnsi="Minion Pro"/>
          <w:b/>
          <w:iCs/>
          <w:sz w:val="24"/>
          <w:szCs w:val="24"/>
          <w:lang w:val="it-IT"/>
        </w:rPr>
        <w:t xml:space="preserve">Teodolinda </w:t>
      </w:r>
      <w:proofErr w:type="spellStart"/>
      <w:r w:rsidRPr="00182A76">
        <w:rPr>
          <w:rFonts w:ascii="Minion Pro" w:hAnsi="Minion Pro"/>
          <w:b/>
          <w:iCs/>
          <w:sz w:val="24"/>
          <w:szCs w:val="24"/>
          <w:lang w:val="it-IT"/>
        </w:rPr>
        <w:t>Barolini</w:t>
      </w:r>
      <w:proofErr w:type="spellEnd"/>
      <w:r w:rsidRPr="00182A76">
        <w:rPr>
          <w:rFonts w:ascii="Minion Pro" w:hAnsi="Minion Pro"/>
          <w:iCs/>
          <w:sz w:val="24"/>
          <w:szCs w:val="24"/>
          <w:lang w:val="it-IT"/>
        </w:rPr>
        <w:t xml:space="preserve">. Milan: Rizzoli BUR, 2009. </w:t>
      </w:r>
      <w:proofErr w:type="spellStart"/>
      <w:r w:rsidRPr="00182A76">
        <w:rPr>
          <w:rFonts w:ascii="Minion Pro" w:eastAsia="Times New Roman" w:hAnsi="Minion Pro" w:cs="Times New Roman"/>
          <w:sz w:val="24"/>
          <w:szCs w:val="24"/>
          <w:lang w:val="it-IT"/>
        </w:rPr>
        <w:t>Reviewed</w:t>
      </w:r>
      <w:proofErr w:type="spellEnd"/>
      <w:r w:rsidRPr="00182A76">
        <w:rPr>
          <w:rFonts w:ascii="Minion Pro" w:eastAsia="Times New Roman" w:hAnsi="Minion Pro" w:cs="Times New Roman"/>
          <w:sz w:val="24"/>
          <w:szCs w:val="24"/>
          <w:lang w:val="it-IT"/>
        </w:rPr>
        <w:t xml:space="preserve"> by:</w:t>
      </w:r>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Minion Pro" w:hAnsi="Minion Pro"/>
          <w:iCs/>
          <w:sz w:val="24"/>
          <w:szCs w:val="24"/>
          <w:lang w:val="it-IT"/>
        </w:rPr>
      </w:pPr>
      <w:r w:rsidRPr="00182A76">
        <w:rPr>
          <w:rFonts w:ascii="Minion Pro" w:hAnsi="Minion Pro"/>
          <w:b/>
          <w:iCs/>
          <w:sz w:val="24"/>
          <w:szCs w:val="24"/>
          <w:lang w:val="it-IT"/>
        </w:rPr>
        <w:t>Marco Veglia</w:t>
      </w:r>
      <w:r w:rsidRPr="00182A76">
        <w:rPr>
          <w:rFonts w:ascii="Minion Pro" w:hAnsi="Minion Pro"/>
          <w:iCs/>
          <w:sz w:val="24"/>
          <w:szCs w:val="24"/>
          <w:lang w:val="it-IT"/>
        </w:rPr>
        <w:t xml:space="preserve">, </w:t>
      </w:r>
      <w:r w:rsidRPr="00182A76">
        <w:rPr>
          <w:rFonts w:ascii="Minion Pro" w:hAnsi="Minion Pro"/>
          <w:i/>
          <w:iCs/>
          <w:sz w:val="24"/>
          <w:szCs w:val="24"/>
          <w:lang w:val="it-IT"/>
        </w:rPr>
        <w:t>Speculum</w:t>
      </w:r>
      <w:r w:rsidRPr="00182A76">
        <w:rPr>
          <w:rFonts w:ascii="Minion Pro" w:hAnsi="Minion Pro"/>
          <w:iCs/>
          <w:sz w:val="24"/>
          <w:szCs w:val="24"/>
          <w:lang w:val="it-IT"/>
        </w:rPr>
        <w:t xml:space="preserve"> 88, </w:t>
      </w:r>
      <w:r w:rsidR="00127DE2">
        <w:rPr>
          <w:rFonts w:ascii="Minion Pro" w:hAnsi="Minion Pro"/>
          <w:iCs/>
          <w:sz w:val="24"/>
          <w:szCs w:val="24"/>
          <w:lang w:val="it-IT"/>
        </w:rPr>
        <w:t xml:space="preserve">No. </w:t>
      </w:r>
      <w:r w:rsidRPr="00182A76">
        <w:rPr>
          <w:rFonts w:ascii="Minion Pro" w:hAnsi="Minion Pro"/>
          <w:iCs/>
          <w:sz w:val="24"/>
          <w:szCs w:val="24"/>
          <w:lang w:val="it-IT"/>
        </w:rPr>
        <w:t>4 (2013): 1078</w:t>
      </w:r>
      <w:r w:rsidR="006F55B3" w:rsidRPr="00182A76">
        <w:rPr>
          <w:rFonts w:ascii="Minion Pro" w:hAnsi="Minion Pro"/>
          <w:iCs/>
          <w:sz w:val="24"/>
          <w:szCs w:val="24"/>
          <w:lang w:val="it-IT"/>
        </w:rPr>
        <w:t>–</w:t>
      </w:r>
      <w:r w:rsidRPr="00182A76">
        <w:rPr>
          <w:rFonts w:ascii="Minion Pro" w:hAnsi="Minion Pro"/>
          <w:iCs/>
          <w:sz w:val="24"/>
          <w:szCs w:val="24"/>
          <w:lang w:val="it-IT"/>
        </w:rPr>
        <w:t>79.</w:t>
      </w:r>
    </w:p>
    <w:p w:rsidR="00D10180" w:rsidRPr="00182A76" w:rsidRDefault="00D10180"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Minion Pro" w:hAnsi="Minion Pro"/>
          <w:iCs/>
          <w:sz w:val="24"/>
          <w:szCs w:val="24"/>
          <w:lang w:val="it-IT"/>
        </w:rPr>
      </w:pPr>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eastAsia="Times New Roman" w:hAnsi="Minion Pro" w:cs="Times New Roman"/>
          <w:sz w:val="24"/>
          <w:szCs w:val="24"/>
          <w:lang w:val="it-IT"/>
        </w:rPr>
      </w:pPr>
      <w:r w:rsidRPr="00C71D94">
        <w:rPr>
          <w:rFonts w:ascii="Minion Pro" w:eastAsia="Times New Roman" w:hAnsi="Minion Pro" w:cs="Times New Roman"/>
          <w:b/>
          <w:bCs/>
          <w:sz w:val="24"/>
          <w:szCs w:val="24"/>
          <w:lang w:val="it-IT"/>
        </w:rPr>
        <w:t>Alighieri, Dante</w:t>
      </w:r>
      <w:r w:rsidRPr="00182A76">
        <w:rPr>
          <w:rFonts w:ascii="Minion Pro" w:eastAsia="Times New Roman" w:hAnsi="Minion Pro" w:cs="Times New Roman"/>
          <w:bCs/>
          <w:sz w:val="24"/>
          <w:szCs w:val="24"/>
          <w:lang w:val="it-IT"/>
        </w:rPr>
        <w:t>.</w:t>
      </w:r>
      <w:r w:rsidRPr="00182A76">
        <w:rPr>
          <w:rFonts w:ascii="Minion Pro" w:eastAsia="Times New Roman" w:hAnsi="Minion Pro" w:cs="Times New Roman"/>
          <w:sz w:val="24"/>
          <w:szCs w:val="24"/>
          <w:lang w:val="it-IT"/>
        </w:rPr>
        <w:t> </w:t>
      </w:r>
      <w:r w:rsidRPr="00182A76">
        <w:rPr>
          <w:rFonts w:ascii="Minion Pro" w:eastAsia="Times New Roman" w:hAnsi="Minion Pro" w:cs="Times New Roman"/>
          <w:i/>
          <w:iCs/>
          <w:sz w:val="24"/>
          <w:szCs w:val="24"/>
          <w:lang w:val="it-IT"/>
        </w:rPr>
        <w:t xml:space="preserve">Vita Nuova, </w:t>
      </w:r>
      <w:proofErr w:type="spellStart"/>
      <w:r w:rsidRPr="00182A76">
        <w:rPr>
          <w:rFonts w:ascii="Minion Pro" w:eastAsia="Times New Roman" w:hAnsi="Minion Pro" w:cs="Times New Roman"/>
          <w:iCs/>
          <w:sz w:val="24"/>
          <w:szCs w:val="24"/>
          <w:lang w:val="it-IT"/>
        </w:rPr>
        <w:t>critical</w:t>
      </w:r>
      <w:proofErr w:type="spellEnd"/>
      <w:r w:rsidRPr="00182A76">
        <w:rPr>
          <w:rFonts w:ascii="Minion Pro" w:eastAsia="Times New Roman" w:hAnsi="Minion Pro" w:cs="Times New Roman"/>
          <w:iCs/>
          <w:sz w:val="24"/>
          <w:szCs w:val="24"/>
          <w:lang w:val="it-IT"/>
        </w:rPr>
        <w:t xml:space="preserve"> edition by </w:t>
      </w:r>
      <w:r w:rsidRPr="00C71D94">
        <w:rPr>
          <w:rFonts w:ascii="Minion Pro" w:eastAsia="Times New Roman" w:hAnsi="Minion Pro" w:cs="Times New Roman"/>
          <w:b/>
          <w:bCs/>
          <w:sz w:val="24"/>
          <w:szCs w:val="24"/>
          <w:lang w:val="it-IT"/>
        </w:rPr>
        <w:t>Ralph Waldo Emerson</w:t>
      </w:r>
      <w:r w:rsidRPr="00182A76">
        <w:rPr>
          <w:rFonts w:ascii="Minion Pro" w:eastAsia="Times New Roman" w:hAnsi="Minion Pro" w:cs="Times New Roman"/>
          <w:bCs/>
          <w:sz w:val="24"/>
          <w:szCs w:val="24"/>
          <w:lang w:val="it-IT"/>
        </w:rPr>
        <w:t xml:space="preserve">. </w:t>
      </w:r>
      <w:proofErr w:type="spellStart"/>
      <w:r w:rsidRPr="00182A76">
        <w:rPr>
          <w:rFonts w:ascii="Minion Pro" w:eastAsia="Times New Roman" w:hAnsi="Minion Pro" w:cs="Times New Roman"/>
          <w:bCs/>
          <w:sz w:val="24"/>
          <w:szCs w:val="24"/>
          <w:lang w:val="it-IT"/>
        </w:rPr>
        <w:t>E</w:t>
      </w:r>
      <w:r w:rsidRPr="00182A76">
        <w:rPr>
          <w:rFonts w:ascii="Minion Pro" w:eastAsia="Times New Roman" w:hAnsi="Minion Pro" w:cs="Times New Roman"/>
          <w:iCs/>
          <w:sz w:val="24"/>
          <w:szCs w:val="24"/>
          <w:lang w:val="it-IT"/>
        </w:rPr>
        <w:t>dited</w:t>
      </w:r>
      <w:proofErr w:type="spellEnd"/>
      <w:r w:rsidRPr="00182A76">
        <w:rPr>
          <w:rFonts w:ascii="Minion Pro" w:eastAsia="Times New Roman" w:hAnsi="Minion Pro" w:cs="Times New Roman"/>
          <w:iCs/>
          <w:sz w:val="24"/>
          <w:szCs w:val="24"/>
          <w:lang w:val="it-IT"/>
        </w:rPr>
        <w:t xml:space="preserve"> by</w:t>
      </w:r>
      <w:r w:rsidRPr="00182A76">
        <w:rPr>
          <w:rFonts w:ascii="Minion Pro" w:eastAsia="Times New Roman" w:hAnsi="Minion Pro" w:cs="Times New Roman"/>
          <w:sz w:val="24"/>
          <w:szCs w:val="24"/>
          <w:lang w:val="it-IT"/>
        </w:rPr>
        <w:t xml:space="preserve"> </w:t>
      </w:r>
      <w:r w:rsidRPr="00182A76">
        <w:rPr>
          <w:rFonts w:ascii="Minion Pro" w:eastAsia="Times New Roman" w:hAnsi="Minion Pro" w:cs="Times New Roman"/>
          <w:b/>
          <w:sz w:val="24"/>
          <w:szCs w:val="24"/>
          <w:lang w:val="it-IT"/>
        </w:rPr>
        <w:t>Igor Candido</w:t>
      </w:r>
      <w:r w:rsidR="00C71D94">
        <w:rPr>
          <w:rFonts w:ascii="Minion Pro" w:eastAsia="Times New Roman" w:hAnsi="Minion Pro" w:cs="Times New Roman"/>
          <w:b/>
          <w:sz w:val="24"/>
          <w:szCs w:val="24"/>
          <w:lang w:val="it-IT"/>
        </w:rPr>
        <w:t>.</w:t>
      </w:r>
      <w:r w:rsidRPr="00182A76">
        <w:rPr>
          <w:rFonts w:ascii="Minion Pro" w:eastAsia="Times New Roman" w:hAnsi="Minion Pro" w:cs="Times New Roman"/>
          <w:sz w:val="24"/>
          <w:szCs w:val="24"/>
          <w:lang w:val="it-IT"/>
        </w:rPr>
        <w:t xml:space="preserve"> </w:t>
      </w:r>
      <w:proofErr w:type="spellStart"/>
      <w:r w:rsidRPr="00182A76">
        <w:rPr>
          <w:rFonts w:ascii="Minion Pro" w:eastAsia="Times New Roman" w:hAnsi="Minion Pro" w:cs="Times New Roman"/>
          <w:sz w:val="24"/>
          <w:szCs w:val="24"/>
          <w:lang w:val="it-IT"/>
        </w:rPr>
        <w:t>Turin</w:t>
      </w:r>
      <w:proofErr w:type="spellEnd"/>
      <w:r w:rsidRPr="00182A76">
        <w:rPr>
          <w:rFonts w:ascii="Minion Pro" w:eastAsia="Times New Roman" w:hAnsi="Minion Pro" w:cs="Times New Roman"/>
          <w:sz w:val="24"/>
          <w:szCs w:val="24"/>
          <w:lang w:val="it-IT"/>
        </w:rPr>
        <w:t xml:space="preserve">: Nino Aragno Editore, 2012. </w:t>
      </w:r>
      <w:proofErr w:type="spellStart"/>
      <w:r w:rsidRPr="00182A76">
        <w:rPr>
          <w:rFonts w:ascii="Minion Pro" w:eastAsia="Times New Roman" w:hAnsi="Minion Pro" w:cs="Times New Roman"/>
          <w:sz w:val="24"/>
          <w:szCs w:val="24"/>
          <w:lang w:val="it-IT"/>
        </w:rPr>
        <w:t>Reviewed</w:t>
      </w:r>
      <w:proofErr w:type="spellEnd"/>
      <w:r w:rsidRPr="00182A76">
        <w:rPr>
          <w:rFonts w:ascii="Minion Pro" w:eastAsia="Times New Roman" w:hAnsi="Minion Pro" w:cs="Times New Roman"/>
          <w:sz w:val="24"/>
          <w:szCs w:val="24"/>
          <w:lang w:val="it-IT"/>
        </w:rPr>
        <w:t xml:space="preserve"> by:</w:t>
      </w:r>
    </w:p>
    <w:p w:rsidR="00D10180"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Minion Pro" w:eastAsia="Times New Roman" w:hAnsi="Minion Pro" w:cs="Times New Roman"/>
          <w:iCs/>
          <w:sz w:val="24"/>
          <w:szCs w:val="24"/>
          <w:lang w:val="it-IT"/>
        </w:rPr>
      </w:pPr>
      <w:r w:rsidRPr="00182A76">
        <w:rPr>
          <w:rFonts w:ascii="Minion Pro" w:eastAsia="Times New Roman" w:hAnsi="Minion Pro" w:cs="Times New Roman"/>
          <w:b/>
          <w:iCs/>
          <w:sz w:val="24"/>
          <w:szCs w:val="24"/>
          <w:lang w:val="it-IT"/>
        </w:rPr>
        <w:t>Gian Carlo Garfagnini</w:t>
      </w:r>
      <w:r w:rsidRPr="00182A76">
        <w:rPr>
          <w:rFonts w:ascii="Minion Pro" w:eastAsia="Times New Roman" w:hAnsi="Minion Pro" w:cs="Times New Roman"/>
          <w:iCs/>
          <w:sz w:val="24"/>
          <w:szCs w:val="24"/>
          <w:lang w:val="it-IT"/>
        </w:rPr>
        <w:t xml:space="preserve">, </w:t>
      </w:r>
      <w:r w:rsidRPr="00182A76">
        <w:rPr>
          <w:rFonts w:ascii="Minion Pro" w:eastAsia="Times New Roman" w:hAnsi="Minion Pro" w:cs="Times New Roman"/>
          <w:i/>
          <w:iCs/>
          <w:sz w:val="24"/>
          <w:szCs w:val="24"/>
          <w:lang w:val="it-IT"/>
        </w:rPr>
        <w:t>Rassegna della letteratura italiana</w:t>
      </w:r>
      <w:r w:rsidRPr="00182A76">
        <w:rPr>
          <w:rFonts w:ascii="Minion Pro" w:eastAsia="Times New Roman" w:hAnsi="Minion Pro" w:cs="Times New Roman"/>
          <w:iCs/>
          <w:sz w:val="24"/>
          <w:szCs w:val="24"/>
          <w:lang w:val="it-IT"/>
        </w:rPr>
        <w:t xml:space="preserve"> 117, </w:t>
      </w:r>
      <w:r w:rsidR="00127DE2">
        <w:rPr>
          <w:rFonts w:ascii="Minion Pro" w:eastAsia="Times New Roman" w:hAnsi="Minion Pro" w:cs="Times New Roman"/>
          <w:iCs/>
          <w:sz w:val="24"/>
          <w:szCs w:val="24"/>
          <w:lang w:val="it-IT"/>
        </w:rPr>
        <w:t xml:space="preserve">No. </w:t>
      </w:r>
      <w:r w:rsidRPr="00182A76">
        <w:rPr>
          <w:rFonts w:ascii="Minion Pro" w:eastAsia="Times New Roman" w:hAnsi="Minion Pro" w:cs="Times New Roman"/>
          <w:iCs/>
          <w:sz w:val="24"/>
          <w:szCs w:val="24"/>
          <w:lang w:val="it-IT"/>
        </w:rPr>
        <w:t>1 (2013): 101.</w:t>
      </w:r>
    </w:p>
    <w:p w:rsidR="00F446FD" w:rsidRDefault="00F446FD" w:rsidP="00F446FD">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eastAsia="Times New Roman" w:hAnsi="Minion Pro" w:cs="Times New Roman"/>
          <w:iCs/>
          <w:sz w:val="24"/>
          <w:szCs w:val="24"/>
          <w:lang w:val="it-IT"/>
        </w:rPr>
      </w:pPr>
    </w:p>
    <w:p w:rsidR="00F446FD" w:rsidRPr="00F446FD" w:rsidRDefault="00F446FD" w:rsidP="00F446FD">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eastAsia="Times New Roman" w:hAnsi="Minion Pro" w:cs="Times New Roman"/>
          <w:iCs/>
          <w:sz w:val="24"/>
          <w:szCs w:val="24"/>
          <w:lang w:val="it-IT"/>
        </w:rPr>
      </w:pPr>
      <w:proofErr w:type="spellStart"/>
      <w:r w:rsidRPr="00F446FD">
        <w:rPr>
          <w:rFonts w:ascii="Minion Pro" w:eastAsia="Times New Roman" w:hAnsi="Minion Pro" w:cs="Times New Roman"/>
          <w:b/>
          <w:iCs/>
          <w:sz w:val="24"/>
          <w:szCs w:val="24"/>
          <w:lang w:val="it-IT"/>
        </w:rPr>
        <w:t>Ardissino</w:t>
      </w:r>
      <w:proofErr w:type="spellEnd"/>
      <w:r w:rsidRPr="00F446FD">
        <w:rPr>
          <w:rFonts w:ascii="Minion Pro" w:eastAsia="Times New Roman" w:hAnsi="Minion Pro" w:cs="Times New Roman"/>
          <w:b/>
          <w:iCs/>
          <w:sz w:val="24"/>
          <w:szCs w:val="24"/>
          <w:lang w:val="it-IT"/>
        </w:rPr>
        <w:t>, Erminia</w:t>
      </w:r>
      <w:r>
        <w:rPr>
          <w:rFonts w:ascii="Minion Pro" w:eastAsia="Times New Roman" w:hAnsi="Minion Pro" w:cs="Times New Roman"/>
          <w:iCs/>
          <w:sz w:val="24"/>
          <w:szCs w:val="24"/>
          <w:lang w:val="it-IT"/>
        </w:rPr>
        <w:t xml:space="preserve">. </w:t>
      </w:r>
      <w:r w:rsidRPr="00F446FD">
        <w:rPr>
          <w:rFonts w:ascii="Minion Pro" w:eastAsia="Times New Roman" w:hAnsi="Minion Pro" w:cs="Times New Roman"/>
          <w:i/>
          <w:iCs/>
          <w:sz w:val="24"/>
          <w:szCs w:val="24"/>
          <w:lang w:val="it-IT"/>
        </w:rPr>
        <w:t>Tempo l</w:t>
      </w:r>
      <w:r>
        <w:rPr>
          <w:rFonts w:ascii="Minion Pro" w:eastAsia="Times New Roman" w:hAnsi="Minion Pro" w:cs="Times New Roman"/>
          <w:i/>
          <w:iCs/>
          <w:sz w:val="24"/>
          <w:szCs w:val="24"/>
          <w:lang w:val="it-IT"/>
        </w:rPr>
        <w:t>iturgico e tempo storico nella “Commedia”</w:t>
      </w:r>
      <w:r w:rsidRPr="00F446FD">
        <w:rPr>
          <w:rFonts w:ascii="Minion Pro" w:eastAsia="Times New Roman" w:hAnsi="Minion Pro" w:cs="Times New Roman"/>
          <w:i/>
          <w:iCs/>
          <w:sz w:val="24"/>
          <w:szCs w:val="24"/>
          <w:lang w:val="it-IT"/>
        </w:rPr>
        <w:t xml:space="preserve"> di Dante</w:t>
      </w:r>
      <w:r>
        <w:rPr>
          <w:rFonts w:ascii="Minion Pro" w:eastAsia="Times New Roman" w:hAnsi="Minion Pro" w:cs="Times New Roman"/>
          <w:i/>
          <w:iCs/>
          <w:sz w:val="24"/>
          <w:szCs w:val="24"/>
          <w:lang w:val="it-IT"/>
        </w:rPr>
        <w:t>.</w:t>
      </w:r>
      <w:r w:rsidRPr="00F446FD">
        <w:rPr>
          <w:rFonts w:ascii="Minion Pro" w:eastAsia="Times New Roman" w:hAnsi="Minion Pro" w:cs="Times New Roman"/>
          <w:iCs/>
          <w:sz w:val="24"/>
          <w:szCs w:val="24"/>
          <w:lang w:val="it-IT"/>
        </w:rPr>
        <w:t xml:space="preserve"> </w:t>
      </w:r>
      <w:r>
        <w:rPr>
          <w:rFonts w:ascii="Minion Pro" w:eastAsia="Times New Roman" w:hAnsi="Minion Pro" w:cs="Times New Roman"/>
          <w:iCs/>
          <w:sz w:val="24"/>
          <w:szCs w:val="24"/>
          <w:lang w:val="it-IT"/>
        </w:rPr>
        <w:t xml:space="preserve">Prefazione di </w:t>
      </w:r>
      <w:r w:rsidRPr="00C4764A">
        <w:rPr>
          <w:rFonts w:ascii="Minion Pro" w:eastAsia="Times New Roman" w:hAnsi="Minion Pro" w:cs="Times New Roman"/>
          <w:b/>
          <w:iCs/>
          <w:sz w:val="24"/>
          <w:szCs w:val="24"/>
          <w:lang w:val="it-IT"/>
        </w:rPr>
        <w:t>Giuseppe Mazzotta</w:t>
      </w:r>
      <w:r>
        <w:rPr>
          <w:rFonts w:ascii="Minion Pro" w:eastAsia="Times New Roman" w:hAnsi="Minion Pro" w:cs="Times New Roman"/>
          <w:iCs/>
          <w:sz w:val="24"/>
          <w:szCs w:val="24"/>
          <w:lang w:val="it-IT"/>
        </w:rPr>
        <w:t xml:space="preserve">. </w:t>
      </w:r>
      <w:r w:rsidR="00F63143">
        <w:rPr>
          <w:rFonts w:ascii="Minion Pro" w:eastAsia="Times New Roman" w:hAnsi="Minion Pro" w:cs="Times New Roman"/>
          <w:iCs/>
          <w:sz w:val="24"/>
          <w:szCs w:val="24"/>
          <w:lang w:val="it-IT"/>
        </w:rPr>
        <w:t>Città del Vaticano:</w:t>
      </w:r>
      <w:r w:rsidRPr="00F446FD">
        <w:rPr>
          <w:rFonts w:ascii="Minion Pro" w:eastAsia="Times New Roman" w:hAnsi="Minion Pro" w:cs="Times New Roman"/>
          <w:iCs/>
          <w:sz w:val="24"/>
          <w:szCs w:val="24"/>
          <w:lang w:val="it-IT"/>
        </w:rPr>
        <w:t xml:space="preserve"> Ed. Libreria Editrice Vaticana</w:t>
      </w:r>
      <w:r>
        <w:rPr>
          <w:rFonts w:ascii="Minion Pro" w:eastAsia="Times New Roman" w:hAnsi="Minion Pro" w:cs="Times New Roman"/>
          <w:iCs/>
          <w:sz w:val="24"/>
          <w:szCs w:val="24"/>
          <w:lang w:val="it-IT"/>
        </w:rPr>
        <w:t xml:space="preserve">, </w:t>
      </w:r>
      <w:r w:rsidRPr="00F446FD">
        <w:rPr>
          <w:rFonts w:ascii="Minion Pro" w:eastAsia="Times New Roman" w:hAnsi="Minion Pro" w:cs="Times New Roman"/>
          <w:iCs/>
          <w:sz w:val="24"/>
          <w:szCs w:val="24"/>
          <w:lang w:val="it-IT"/>
        </w:rPr>
        <w:t>2009</w:t>
      </w:r>
      <w:r>
        <w:rPr>
          <w:rFonts w:ascii="Minion Pro" w:eastAsia="Times New Roman" w:hAnsi="Minion Pro" w:cs="Times New Roman"/>
          <w:iCs/>
          <w:sz w:val="24"/>
          <w:szCs w:val="24"/>
          <w:lang w:val="it-IT"/>
        </w:rPr>
        <w:t xml:space="preserve">. </w:t>
      </w:r>
      <w:proofErr w:type="spellStart"/>
      <w:r>
        <w:rPr>
          <w:rFonts w:ascii="Minion Pro" w:eastAsia="Times New Roman" w:hAnsi="Minion Pro" w:cs="Times New Roman"/>
          <w:iCs/>
          <w:sz w:val="24"/>
          <w:szCs w:val="24"/>
          <w:lang w:val="it-IT"/>
        </w:rPr>
        <w:t>Reviewed</w:t>
      </w:r>
      <w:proofErr w:type="spellEnd"/>
      <w:r>
        <w:rPr>
          <w:rFonts w:ascii="Minion Pro" w:eastAsia="Times New Roman" w:hAnsi="Minion Pro" w:cs="Times New Roman"/>
          <w:iCs/>
          <w:sz w:val="24"/>
          <w:szCs w:val="24"/>
          <w:lang w:val="it-IT"/>
        </w:rPr>
        <w:t xml:space="preserve"> by:</w:t>
      </w:r>
    </w:p>
    <w:p w:rsidR="00F446FD" w:rsidRPr="00182A76" w:rsidRDefault="00F446FD" w:rsidP="00F446FD">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eastAsia="Times New Roman" w:hAnsi="Minion Pro" w:cs="Times New Roman"/>
          <w:iCs/>
          <w:sz w:val="24"/>
          <w:szCs w:val="24"/>
          <w:lang w:val="it-IT"/>
        </w:rPr>
      </w:pPr>
      <w:r>
        <w:rPr>
          <w:rFonts w:ascii="Minion Pro" w:eastAsia="Times New Roman" w:hAnsi="Minion Pro" w:cs="Times New Roman"/>
          <w:iCs/>
          <w:sz w:val="24"/>
          <w:szCs w:val="24"/>
          <w:lang w:val="it-IT"/>
        </w:rPr>
        <w:tab/>
      </w:r>
      <w:r w:rsidRPr="004813BA">
        <w:rPr>
          <w:rFonts w:ascii="Minion Pro" w:eastAsia="Times New Roman" w:hAnsi="Minion Pro" w:cs="Times New Roman"/>
          <w:b/>
          <w:iCs/>
          <w:sz w:val="24"/>
          <w:szCs w:val="24"/>
          <w:lang w:val="it-IT"/>
        </w:rPr>
        <w:t xml:space="preserve">Claudia Di </w:t>
      </w:r>
      <w:proofErr w:type="spellStart"/>
      <w:r w:rsidRPr="004813BA">
        <w:rPr>
          <w:rFonts w:ascii="Minion Pro" w:eastAsia="Times New Roman" w:hAnsi="Minion Pro" w:cs="Times New Roman"/>
          <w:b/>
          <w:iCs/>
          <w:sz w:val="24"/>
          <w:szCs w:val="24"/>
          <w:lang w:val="it-IT"/>
        </w:rPr>
        <w:t>Fonzo</w:t>
      </w:r>
      <w:proofErr w:type="spellEnd"/>
      <w:r>
        <w:rPr>
          <w:rFonts w:ascii="Minion Pro" w:eastAsia="Times New Roman" w:hAnsi="Minion Pro" w:cs="Times New Roman"/>
          <w:iCs/>
          <w:sz w:val="24"/>
          <w:szCs w:val="24"/>
          <w:lang w:val="it-IT"/>
        </w:rPr>
        <w:t xml:space="preserve">, </w:t>
      </w:r>
      <w:r w:rsidRPr="00F446FD">
        <w:rPr>
          <w:rStyle w:val="Strong"/>
          <w:rFonts w:ascii="Minion Pro" w:hAnsi="Minion Pro" w:cs="Segoe UI"/>
          <w:b w:val="0"/>
          <w:i/>
          <w:sz w:val="24"/>
          <w:szCs w:val="24"/>
          <w:shd w:val="clear" w:color="auto" w:fill="FFFFFF"/>
          <w:lang w:val="it-IT"/>
        </w:rPr>
        <w:t>Forum Italicum</w:t>
      </w:r>
      <w:r w:rsidRPr="00F446FD">
        <w:rPr>
          <w:rStyle w:val="Strong"/>
          <w:rFonts w:ascii="Minion Pro" w:hAnsi="Minion Pro" w:cs="Segoe UI"/>
          <w:b w:val="0"/>
          <w:sz w:val="24"/>
          <w:szCs w:val="24"/>
          <w:shd w:val="clear" w:color="auto" w:fill="FFFFFF"/>
          <w:lang w:val="it-IT"/>
        </w:rPr>
        <w:t xml:space="preserve"> </w:t>
      </w:r>
      <w:r w:rsidRPr="00F446FD">
        <w:rPr>
          <w:rStyle w:val="apple-converted-space"/>
          <w:rFonts w:ascii="Minion Pro" w:hAnsi="Minion Pro" w:cs="Segoe UI"/>
          <w:sz w:val="24"/>
          <w:szCs w:val="24"/>
          <w:shd w:val="clear" w:color="auto" w:fill="FFFFFF"/>
          <w:lang w:val="it-IT"/>
        </w:rPr>
        <w:t xml:space="preserve">47, No. 1 </w:t>
      </w:r>
      <w:r w:rsidRPr="00F446FD">
        <w:rPr>
          <w:rStyle w:val="Strong"/>
          <w:rFonts w:ascii="Minion Pro" w:hAnsi="Minion Pro" w:cs="Segoe UI"/>
          <w:b w:val="0"/>
          <w:sz w:val="24"/>
          <w:szCs w:val="24"/>
          <w:shd w:val="clear" w:color="auto" w:fill="FFFFFF"/>
          <w:lang w:val="it-IT"/>
        </w:rPr>
        <w:t>(2013):</w:t>
      </w:r>
      <w:r>
        <w:rPr>
          <w:rStyle w:val="Strong"/>
          <w:rFonts w:ascii="Minion Pro" w:hAnsi="Minion Pro" w:cs="Segoe UI"/>
          <w:b w:val="0"/>
          <w:sz w:val="24"/>
          <w:szCs w:val="24"/>
          <w:shd w:val="clear" w:color="auto" w:fill="FFFFFF"/>
          <w:lang w:val="it-IT"/>
        </w:rPr>
        <w:t xml:space="preserve"> </w:t>
      </w:r>
      <w:r w:rsidR="00556C16">
        <w:rPr>
          <w:rFonts w:ascii="Minion Pro" w:eastAsia="Times New Roman" w:hAnsi="Minion Pro" w:cs="Times New Roman"/>
          <w:iCs/>
          <w:sz w:val="24"/>
          <w:szCs w:val="24"/>
          <w:lang w:val="it-IT"/>
        </w:rPr>
        <w:t>197-9</w:t>
      </w:r>
      <w:r w:rsidRPr="00F446FD">
        <w:rPr>
          <w:rFonts w:ascii="Minion Pro" w:eastAsia="Times New Roman" w:hAnsi="Minion Pro" w:cs="Times New Roman"/>
          <w:iCs/>
          <w:sz w:val="24"/>
          <w:szCs w:val="24"/>
          <w:lang w:val="it-IT"/>
        </w:rPr>
        <w:t>9</w:t>
      </w:r>
      <w:r w:rsidR="00556C16">
        <w:rPr>
          <w:rFonts w:ascii="Minion Pro" w:eastAsia="Times New Roman" w:hAnsi="Minion Pro" w:cs="Times New Roman"/>
          <w:iCs/>
          <w:sz w:val="24"/>
          <w:szCs w:val="24"/>
          <w:lang w:val="it-IT"/>
        </w:rPr>
        <w:t>.</w:t>
      </w:r>
    </w:p>
    <w:p w:rsidR="00D10180" w:rsidRPr="00182A76" w:rsidRDefault="00D10180"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trong"/>
          <w:rFonts w:ascii="Minion Pro" w:hAnsi="Minion Pro" w:cs="Segoe UI"/>
          <w:shd w:val="clear" w:color="auto" w:fill="FFFFFF"/>
          <w:lang w:val="it-IT"/>
        </w:rPr>
      </w:pPr>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hAnsi="Minion Pro"/>
        </w:rPr>
      </w:pPr>
      <w:r w:rsidRPr="00182A76">
        <w:rPr>
          <w:rStyle w:val="Strong"/>
          <w:rFonts w:ascii="Minion Pro" w:hAnsi="Minion Pro" w:cs="Segoe UI"/>
          <w:sz w:val="24"/>
          <w:szCs w:val="24"/>
          <w:shd w:val="clear" w:color="auto" w:fill="FFFFFF"/>
          <w:lang w:val="it-IT"/>
        </w:rPr>
        <w:t>Ardizzone, Maria Luisa.</w:t>
      </w:r>
      <w:r w:rsidRPr="00182A76">
        <w:rPr>
          <w:rStyle w:val="apple-converted-space"/>
          <w:rFonts w:ascii="Minion Pro" w:hAnsi="Minion Pro" w:cs="Segoe UI"/>
          <w:sz w:val="24"/>
          <w:szCs w:val="24"/>
          <w:shd w:val="clear" w:color="auto" w:fill="FFFFFF"/>
          <w:lang w:val="it-IT"/>
        </w:rPr>
        <w:t> </w:t>
      </w:r>
      <w:r w:rsidRPr="00182A76">
        <w:rPr>
          <w:rStyle w:val="Emphasis"/>
          <w:rFonts w:ascii="Minion Pro" w:hAnsi="Minion Pro" w:cs="Segoe UI"/>
          <w:sz w:val="24"/>
          <w:szCs w:val="24"/>
          <w:shd w:val="clear" w:color="auto" w:fill="FFFFFF"/>
          <w:lang w:val="it-IT"/>
        </w:rPr>
        <w:t xml:space="preserve">Dante. Il paradigma intellettuale. Un’inventio degli anni </w:t>
      </w:r>
      <w:r w:rsidR="00135F61">
        <w:rPr>
          <w:rStyle w:val="Emphasis"/>
          <w:rFonts w:ascii="Minion Pro" w:hAnsi="Minion Pro" w:cs="Segoe UI"/>
          <w:sz w:val="24"/>
          <w:szCs w:val="24"/>
          <w:shd w:val="clear" w:color="auto" w:fill="FFFFFF"/>
          <w:lang w:val="it-IT"/>
        </w:rPr>
        <w:t xml:space="preserve">fiorentini. </w:t>
      </w:r>
      <w:r w:rsidRPr="005F23A1">
        <w:rPr>
          <w:rFonts w:ascii="Minion Pro" w:hAnsi="Minion Pro"/>
          <w:sz w:val="24"/>
          <w:szCs w:val="24"/>
          <w:shd w:val="clear" w:color="auto" w:fill="FFFFFF"/>
        </w:rPr>
        <w:t xml:space="preserve">Florence: </w:t>
      </w:r>
      <w:proofErr w:type="spellStart"/>
      <w:r w:rsidRPr="005F23A1">
        <w:rPr>
          <w:rFonts w:ascii="Minion Pro" w:hAnsi="Minion Pro"/>
          <w:sz w:val="24"/>
          <w:szCs w:val="24"/>
          <w:shd w:val="clear" w:color="auto" w:fill="FFFFFF"/>
        </w:rPr>
        <w:t>Olschki</w:t>
      </w:r>
      <w:proofErr w:type="spellEnd"/>
      <w:r w:rsidRPr="005F23A1">
        <w:rPr>
          <w:rFonts w:ascii="Minion Pro" w:hAnsi="Minion Pro"/>
          <w:sz w:val="24"/>
          <w:szCs w:val="24"/>
          <w:shd w:val="clear" w:color="auto" w:fill="FFFFFF"/>
        </w:rPr>
        <w:t xml:space="preserve"> </w:t>
      </w:r>
      <w:proofErr w:type="spellStart"/>
      <w:r w:rsidRPr="005F23A1">
        <w:rPr>
          <w:rFonts w:ascii="Minion Pro" w:hAnsi="Minion Pro"/>
          <w:sz w:val="24"/>
          <w:szCs w:val="24"/>
          <w:shd w:val="clear" w:color="auto" w:fill="FFFFFF"/>
        </w:rPr>
        <w:t>Editore</w:t>
      </w:r>
      <w:proofErr w:type="spellEnd"/>
      <w:r w:rsidRPr="005F23A1">
        <w:rPr>
          <w:rFonts w:ascii="Minion Pro" w:hAnsi="Minion Pro"/>
          <w:sz w:val="24"/>
          <w:szCs w:val="24"/>
          <w:shd w:val="clear" w:color="auto" w:fill="FFFFFF"/>
        </w:rPr>
        <w:t xml:space="preserve">, 2011. </w:t>
      </w:r>
      <w:r w:rsidRPr="00182A76">
        <w:rPr>
          <w:rFonts w:ascii="Minion Pro" w:hAnsi="Minion Pro"/>
          <w:sz w:val="24"/>
          <w:szCs w:val="24"/>
          <w:shd w:val="clear" w:color="auto" w:fill="FFFFFF"/>
        </w:rPr>
        <w:t>Reviewed by:</w:t>
      </w:r>
    </w:p>
    <w:p w:rsidR="00D10180" w:rsidRPr="00127DE2"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Style w:val="Strong"/>
          <w:rFonts w:ascii="Minion Pro" w:hAnsi="Minion Pro"/>
          <w:b w:val="0"/>
        </w:rPr>
      </w:pPr>
      <w:r w:rsidRPr="00127DE2">
        <w:rPr>
          <w:rStyle w:val="Strong"/>
          <w:rFonts w:ascii="Minion Pro" w:hAnsi="Minion Pro" w:cs="Segoe UI"/>
          <w:sz w:val="24"/>
          <w:szCs w:val="24"/>
          <w:shd w:val="clear" w:color="auto" w:fill="FFFFFF"/>
        </w:rPr>
        <w:t>Elizabeth Emslie Stevens</w:t>
      </w:r>
      <w:r w:rsidRPr="00127DE2">
        <w:rPr>
          <w:rStyle w:val="Strong"/>
          <w:rFonts w:ascii="Minion Pro" w:hAnsi="Minion Pro" w:cs="Segoe UI"/>
          <w:b w:val="0"/>
          <w:sz w:val="24"/>
          <w:szCs w:val="24"/>
          <w:shd w:val="clear" w:color="auto" w:fill="FFFFFF"/>
        </w:rPr>
        <w:t>,</w:t>
      </w:r>
      <w:r w:rsidRPr="00127DE2">
        <w:rPr>
          <w:rStyle w:val="Strong"/>
          <w:rFonts w:ascii="Minion Pro" w:hAnsi="Minion Pro" w:cs="Segoe UI"/>
          <w:sz w:val="24"/>
          <w:szCs w:val="24"/>
          <w:shd w:val="clear" w:color="auto" w:fill="FFFFFF"/>
        </w:rPr>
        <w:t xml:space="preserve"> </w:t>
      </w:r>
      <w:proofErr w:type="spellStart"/>
      <w:r w:rsidRPr="00127DE2">
        <w:rPr>
          <w:rFonts w:ascii="Minion Pro" w:eastAsia="Times New Roman" w:hAnsi="Minion Pro"/>
          <w:bCs/>
          <w:i/>
          <w:sz w:val="24"/>
          <w:szCs w:val="24"/>
        </w:rPr>
        <w:t>Annali</w:t>
      </w:r>
      <w:proofErr w:type="spellEnd"/>
      <w:r w:rsidRPr="00127DE2">
        <w:rPr>
          <w:rFonts w:ascii="Minion Pro" w:eastAsia="Times New Roman" w:hAnsi="Minion Pro"/>
          <w:bCs/>
          <w:i/>
          <w:sz w:val="24"/>
          <w:szCs w:val="24"/>
        </w:rPr>
        <w:t xml:space="preserve"> </w:t>
      </w:r>
      <w:proofErr w:type="spellStart"/>
      <w:r w:rsidRPr="00127DE2">
        <w:rPr>
          <w:rFonts w:ascii="Minion Pro" w:eastAsia="Times New Roman" w:hAnsi="Minion Pro"/>
          <w:bCs/>
          <w:i/>
          <w:sz w:val="24"/>
          <w:szCs w:val="24"/>
        </w:rPr>
        <w:t>d’italianistica</w:t>
      </w:r>
      <w:proofErr w:type="spellEnd"/>
      <w:r w:rsidRPr="00127DE2">
        <w:rPr>
          <w:rFonts w:ascii="Minion Pro" w:eastAsia="Times New Roman" w:hAnsi="Minion Pro"/>
          <w:b/>
          <w:bCs/>
          <w:sz w:val="24"/>
          <w:szCs w:val="24"/>
        </w:rPr>
        <w:t xml:space="preserve"> </w:t>
      </w:r>
      <w:r w:rsidRPr="00127DE2">
        <w:rPr>
          <w:rFonts w:ascii="Minion Pro" w:eastAsia="Times New Roman" w:hAnsi="Minion Pro"/>
          <w:bCs/>
          <w:sz w:val="24"/>
          <w:szCs w:val="24"/>
        </w:rPr>
        <w:t xml:space="preserve">31 (2013): </w:t>
      </w:r>
      <w:r w:rsidRPr="00127DE2">
        <w:rPr>
          <w:rStyle w:val="Strong"/>
          <w:rFonts w:ascii="Minion Pro" w:hAnsi="Minion Pro" w:cs="Segoe UI"/>
          <w:b w:val="0"/>
          <w:sz w:val="24"/>
          <w:szCs w:val="24"/>
          <w:shd w:val="clear" w:color="auto" w:fill="FFFFFF"/>
        </w:rPr>
        <w:t>589</w:t>
      </w:r>
      <w:r w:rsidR="006F55B3" w:rsidRPr="00127DE2">
        <w:rPr>
          <w:rStyle w:val="Strong"/>
          <w:rFonts w:ascii="Minion Pro" w:hAnsi="Minion Pro" w:cs="Segoe UI"/>
          <w:b w:val="0"/>
          <w:sz w:val="24"/>
          <w:szCs w:val="24"/>
          <w:shd w:val="clear" w:color="auto" w:fill="FFFFFF"/>
        </w:rPr>
        <w:t>–</w:t>
      </w:r>
      <w:r w:rsidRPr="00127DE2">
        <w:rPr>
          <w:rStyle w:val="Strong"/>
          <w:rFonts w:ascii="Minion Pro" w:hAnsi="Minion Pro" w:cs="Segoe UI"/>
          <w:b w:val="0"/>
          <w:sz w:val="24"/>
          <w:szCs w:val="24"/>
          <w:shd w:val="clear" w:color="auto" w:fill="FFFFFF"/>
        </w:rPr>
        <w:t>9</w:t>
      </w:r>
      <w:r w:rsidR="004C3E57" w:rsidRPr="00127DE2">
        <w:rPr>
          <w:rStyle w:val="Strong"/>
          <w:rFonts w:ascii="Minion Pro" w:hAnsi="Minion Pro" w:cs="Segoe UI"/>
          <w:b w:val="0"/>
          <w:sz w:val="24"/>
          <w:szCs w:val="24"/>
          <w:shd w:val="clear" w:color="auto" w:fill="FFFFFF"/>
        </w:rPr>
        <w:t>0</w:t>
      </w:r>
      <w:r w:rsidRPr="00127DE2">
        <w:rPr>
          <w:rStyle w:val="Strong"/>
          <w:rFonts w:ascii="Minion Pro" w:hAnsi="Minion Pro" w:cs="Segoe UI"/>
          <w:b w:val="0"/>
          <w:sz w:val="24"/>
          <w:szCs w:val="24"/>
          <w:shd w:val="clear" w:color="auto" w:fill="FFFFFF"/>
        </w:rPr>
        <w:t>.</w:t>
      </w:r>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Style w:val="Strong"/>
          <w:rFonts w:ascii="Minion Pro" w:hAnsi="Minion Pro" w:cs="Segoe UI"/>
          <w:b w:val="0"/>
          <w:sz w:val="24"/>
          <w:szCs w:val="24"/>
          <w:shd w:val="clear" w:color="auto" w:fill="FFFFFF"/>
        </w:rPr>
      </w:pPr>
      <w:r w:rsidRPr="00182A76">
        <w:rPr>
          <w:rStyle w:val="Strong"/>
          <w:rFonts w:ascii="Minion Pro" w:hAnsi="Minion Pro" w:cs="Segoe UI"/>
          <w:sz w:val="24"/>
          <w:szCs w:val="24"/>
          <w:shd w:val="clear" w:color="auto" w:fill="FFFFFF"/>
        </w:rPr>
        <w:t>Laurence Hooper</w:t>
      </w:r>
      <w:r w:rsidRPr="00182A76">
        <w:rPr>
          <w:rStyle w:val="Strong"/>
          <w:rFonts w:ascii="Minion Pro" w:hAnsi="Minion Pro" w:cs="Segoe UI"/>
          <w:b w:val="0"/>
          <w:sz w:val="24"/>
          <w:szCs w:val="24"/>
          <w:shd w:val="clear" w:color="auto" w:fill="FFFFFF"/>
        </w:rPr>
        <w:t xml:space="preserve">, </w:t>
      </w:r>
      <w:r w:rsidRPr="00182A76">
        <w:rPr>
          <w:rStyle w:val="Strong"/>
          <w:rFonts w:ascii="Minion Pro" w:hAnsi="Minion Pro" w:cs="Segoe UI"/>
          <w:b w:val="0"/>
          <w:i/>
          <w:sz w:val="24"/>
          <w:szCs w:val="24"/>
          <w:shd w:val="clear" w:color="auto" w:fill="FFFFFF"/>
        </w:rPr>
        <w:t xml:space="preserve">Forum </w:t>
      </w:r>
      <w:proofErr w:type="spellStart"/>
      <w:r w:rsidRPr="00182A76">
        <w:rPr>
          <w:rStyle w:val="Strong"/>
          <w:rFonts w:ascii="Minion Pro" w:hAnsi="Minion Pro" w:cs="Segoe UI"/>
          <w:b w:val="0"/>
          <w:i/>
          <w:sz w:val="24"/>
          <w:szCs w:val="24"/>
          <w:shd w:val="clear" w:color="auto" w:fill="FFFFFF"/>
        </w:rPr>
        <w:t>Italicum</w:t>
      </w:r>
      <w:proofErr w:type="spellEnd"/>
      <w:r w:rsidRPr="00182A76">
        <w:rPr>
          <w:rStyle w:val="Strong"/>
          <w:rFonts w:ascii="Minion Pro" w:hAnsi="Minion Pro" w:cs="Segoe UI"/>
          <w:b w:val="0"/>
          <w:sz w:val="24"/>
          <w:szCs w:val="24"/>
          <w:shd w:val="clear" w:color="auto" w:fill="FFFFFF"/>
        </w:rPr>
        <w:t xml:space="preserve"> </w:t>
      </w:r>
      <w:r w:rsidRPr="00182A76">
        <w:rPr>
          <w:rStyle w:val="apple-converted-space"/>
          <w:rFonts w:ascii="Minion Pro" w:hAnsi="Minion Pro" w:cs="Segoe UI"/>
          <w:sz w:val="24"/>
          <w:szCs w:val="24"/>
          <w:shd w:val="clear" w:color="auto" w:fill="FFFFFF"/>
        </w:rPr>
        <w:t xml:space="preserve">47, </w:t>
      </w:r>
      <w:r w:rsidR="00127DE2">
        <w:rPr>
          <w:rStyle w:val="apple-converted-space"/>
          <w:rFonts w:ascii="Minion Pro" w:hAnsi="Minion Pro" w:cs="Segoe UI"/>
          <w:sz w:val="24"/>
          <w:szCs w:val="24"/>
          <w:shd w:val="clear" w:color="auto" w:fill="FFFFFF"/>
        </w:rPr>
        <w:t xml:space="preserve">No. </w:t>
      </w:r>
      <w:r w:rsidRPr="00182A76">
        <w:rPr>
          <w:rStyle w:val="apple-converted-space"/>
          <w:rFonts w:ascii="Minion Pro" w:hAnsi="Minion Pro" w:cs="Segoe UI"/>
          <w:sz w:val="24"/>
          <w:szCs w:val="24"/>
          <w:shd w:val="clear" w:color="auto" w:fill="FFFFFF"/>
        </w:rPr>
        <w:t xml:space="preserve">1 </w:t>
      </w:r>
      <w:r w:rsidRPr="00182A76">
        <w:rPr>
          <w:rStyle w:val="Strong"/>
          <w:rFonts w:ascii="Minion Pro" w:hAnsi="Minion Pro" w:cs="Segoe UI"/>
          <w:b w:val="0"/>
          <w:sz w:val="24"/>
          <w:szCs w:val="24"/>
          <w:shd w:val="clear" w:color="auto" w:fill="FFFFFF"/>
        </w:rPr>
        <w:t>(2013): 215</w:t>
      </w:r>
      <w:r w:rsidR="006F55B3" w:rsidRPr="00182A76">
        <w:rPr>
          <w:rStyle w:val="Strong"/>
          <w:rFonts w:ascii="Minion Pro" w:hAnsi="Minion Pro" w:cs="Segoe UI"/>
          <w:b w:val="0"/>
          <w:sz w:val="24"/>
          <w:szCs w:val="24"/>
          <w:shd w:val="clear" w:color="auto" w:fill="FFFFFF"/>
        </w:rPr>
        <w:t>–</w:t>
      </w:r>
      <w:r w:rsidRPr="00182A76">
        <w:rPr>
          <w:rStyle w:val="Strong"/>
          <w:rFonts w:ascii="Minion Pro" w:hAnsi="Minion Pro" w:cs="Segoe UI"/>
          <w:b w:val="0"/>
          <w:sz w:val="24"/>
          <w:szCs w:val="24"/>
          <w:shd w:val="clear" w:color="auto" w:fill="FFFFFF"/>
        </w:rPr>
        <w:t>16.</w:t>
      </w:r>
    </w:p>
    <w:p w:rsidR="00D10180" w:rsidRPr="00182A76" w:rsidRDefault="00D10180"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trong"/>
          <w:rFonts w:ascii="Minion Pro" w:hAnsi="Minion Pro" w:cs="Segoe UI"/>
          <w:b w:val="0"/>
          <w:sz w:val="24"/>
          <w:szCs w:val="24"/>
          <w:shd w:val="clear" w:color="auto" w:fill="FFFFFF"/>
        </w:rPr>
      </w:pPr>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trong"/>
          <w:rFonts w:ascii="Minion Pro" w:hAnsi="Minion Pro" w:cs="Segoe UI"/>
          <w:b w:val="0"/>
          <w:sz w:val="24"/>
          <w:szCs w:val="24"/>
          <w:shd w:val="clear" w:color="auto" w:fill="FFFFFF"/>
        </w:rPr>
      </w:pPr>
      <w:proofErr w:type="spellStart"/>
      <w:r w:rsidRPr="00182A76">
        <w:rPr>
          <w:rStyle w:val="Strong"/>
          <w:rFonts w:ascii="Minion Pro" w:hAnsi="Minion Pro" w:cs="Segoe UI"/>
          <w:sz w:val="24"/>
          <w:szCs w:val="24"/>
          <w:shd w:val="clear" w:color="auto" w:fill="FFFFFF"/>
        </w:rPr>
        <w:t>Barsella</w:t>
      </w:r>
      <w:proofErr w:type="spellEnd"/>
      <w:r w:rsidRPr="00182A76">
        <w:rPr>
          <w:rStyle w:val="Strong"/>
          <w:rFonts w:ascii="Minion Pro" w:hAnsi="Minion Pro" w:cs="Segoe UI"/>
          <w:sz w:val="24"/>
          <w:szCs w:val="24"/>
          <w:shd w:val="clear" w:color="auto" w:fill="FFFFFF"/>
        </w:rPr>
        <w:t>, Susanna</w:t>
      </w:r>
      <w:r w:rsidRPr="00182A76">
        <w:rPr>
          <w:rStyle w:val="Strong"/>
          <w:rFonts w:ascii="Minion Pro" w:hAnsi="Minion Pro" w:cs="Segoe UI"/>
          <w:b w:val="0"/>
          <w:sz w:val="24"/>
          <w:szCs w:val="24"/>
          <w:shd w:val="clear" w:color="auto" w:fill="FFFFFF"/>
        </w:rPr>
        <w:t xml:space="preserve">. </w:t>
      </w:r>
      <w:r w:rsidRPr="00182A76">
        <w:rPr>
          <w:rStyle w:val="Strong"/>
          <w:rFonts w:ascii="Minion Pro" w:hAnsi="Minion Pro" w:cs="Segoe UI"/>
          <w:b w:val="0"/>
          <w:i/>
          <w:sz w:val="24"/>
          <w:szCs w:val="24"/>
          <w:shd w:val="clear" w:color="auto" w:fill="FFFFFF"/>
        </w:rPr>
        <w:t>In the Light of Angels: Angelology and Cosmology in Dante’s</w:t>
      </w:r>
      <w:r w:rsidRPr="00182A76">
        <w:rPr>
          <w:rStyle w:val="Strong"/>
          <w:rFonts w:ascii="Minion Pro" w:hAnsi="Minion Pro" w:cs="Segoe UI"/>
          <w:b w:val="0"/>
          <w:sz w:val="24"/>
          <w:szCs w:val="24"/>
          <w:shd w:val="clear" w:color="auto" w:fill="FFFFFF"/>
        </w:rPr>
        <w:t xml:space="preserve"> Divina Commedia. Florence: Leo S. </w:t>
      </w:r>
      <w:proofErr w:type="spellStart"/>
      <w:r w:rsidRPr="00182A76">
        <w:rPr>
          <w:rStyle w:val="Strong"/>
          <w:rFonts w:ascii="Minion Pro" w:hAnsi="Minion Pro" w:cs="Segoe UI"/>
          <w:b w:val="0"/>
          <w:sz w:val="24"/>
          <w:szCs w:val="24"/>
          <w:shd w:val="clear" w:color="auto" w:fill="FFFFFF"/>
        </w:rPr>
        <w:t>Olschki</w:t>
      </w:r>
      <w:proofErr w:type="spellEnd"/>
      <w:r w:rsidRPr="00182A76">
        <w:rPr>
          <w:rStyle w:val="Strong"/>
          <w:rFonts w:ascii="Minion Pro" w:hAnsi="Minion Pro" w:cs="Segoe UI"/>
          <w:b w:val="0"/>
          <w:sz w:val="24"/>
          <w:szCs w:val="24"/>
          <w:shd w:val="clear" w:color="auto" w:fill="FFFFFF"/>
        </w:rPr>
        <w:t xml:space="preserve">, 2010. </w:t>
      </w:r>
      <w:r w:rsidRPr="00182A76">
        <w:rPr>
          <w:rFonts w:ascii="Minion Pro" w:eastAsia="Times New Roman" w:hAnsi="Minion Pro" w:cs="Times New Roman"/>
          <w:sz w:val="24"/>
          <w:szCs w:val="24"/>
        </w:rPr>
        <w:t>Reviewed by:</w:t>
      </w:r>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trong"/>
          <w:rFonts w:ascii="Minion Pro" w:hAnsi="Minion Pro" w:cs="Segoe UI"/>
          <w:b w:val="0"/>
          <w:sz w:val="24"/>
          <w:szCs w:val="24"/>
          <w:shd w:val="clear" w:color="auto" w:fill="FFFFFF"/>
        </w:rPr>
      </w:pPr>
      <w:r w:rsidRPr="00182A76">
        <w:rPr>
          <w:rStyle w:val="Strong"/>
          <w:rFonts w:ascii="Minion Pro" w:hAnsi="Minion Pro" w:cs="Segoe UI"/>
          <w:b w:val="0"/>
          <w:sz w:val="24"/>
          <w:szCs w:val="24"/>
          <w:shd w:val="clear" w:color="auto" w:fill="FFFFFF"/>
        </w:rPr>
        <w:tab/>
      </w:r>
      <w:r w:rsidRPr="00182A76">
        <w:rPr>
          <w:rStyle w:val="Strong"/>
          <w:rFonts w:ascii="Minion Pro" w:hAnsi="Minion Pro" w:cs="Segoe UI"/>
          <w:sz w:val="24"/>
          <w:szCs w:val="24"/>
          <w:shd w:val="clear" w:color="auto" w:fill="FFFFFF"/>
        </w:rPr>
        <w:t>Simon Gilson</w:t>
      </w:r>
      <w:r w:rsidRPr="00182A76">
        <w:rPr>
          <w:rStyle w:val="Strong"/>
          <w:rFonts w:ascii="Minion Pro" w:hAnsi="Minion Pro" w:cs="Segoe UI"/>
          <w:b w:val="0"/>
          <w:sz w:val="24"/>
          <w:szCs w:val="24"/>
          <w:shd w:val="clear" w:color="auto" w:fill="FFFFFF"/>
        </w:rPr>
        <w:t xml:space="preserve">, </w:t>
      </w:r>
      <w:r w:rsidRPr="00182A76">
        <w:rPr>
          <w:rStyle w:val="Strong"/>
          <w:rFonts w:ascii="Minion Pro" w:hAnsi="Minion Pro" w:cs="Segoe UI"/>
          <w:b w:val="0"/>
          <w:i/>
          <w:sz w:val="24"/>
          <w:szCs w:val="24"/>
          <w:shd w:val="clear" w:color="auto" w:fill="FFFFFF"/>
        </w:rPr>
        <w:t>Medium Aevum</w:t>
      </w:r>
      <w:r w:rsidRPr="00182A76">
        <w:rPr>
          <w:rStyle w:val="Strong"/>
          <w:rFonts w:ascii="Minion Pro" w:hAnsi="Minion Pro" w:cs="Segoe UI"/>
          <w:b w:val="0"/>
          <w:sz w:val="24"/>
          <w:szCs w:val="24"/>
          <w:shd w:val="clear" w:color="auto" w:fill="FFFFFF"/>
        </w:rPr>
        <w:t xml:space="preserve"> 82, </w:t>
      </w:r>
      <w:r w:rsidR="00127DE2">
        <w:rPr>
          <w:rStyle w:val="Strong"/>
          <w:rFonts w:ascii="Minion Pro" w:hAnsi="Minion Pro" w:cs="Segoe UI"/>
          <w:b w:val="0"/>
          <w:sz w:val="24"/>
          <w:szCs w:val="24"/>
          <w:shd w:val="clear" w:color="auto" w:fill="FFFFFF"/>
        </w:rPr>
        <w:t xml:space="preserve">No. </w:t>
      </w:r>
      <w:r w:rsidRPr="00182A76">
        <w:rPr>
          <w:rStyle w:val="Strong"/>
          <w:rFonts w:ascii="Minion Pro" w:hAnsi="Minion Pro" w:cs="Segoe UI"/>
          <w:b w:val="0"/>
          <w:sz w:val="24"/>
          <w:szCs w:val="24"/>
          <w:shd w:val="clear" w:color="auto" w:fill="FFFFFF"/>
        </w:rPr>
        <w:t>1 (2013): 154</w:t>
      </w:r>
      <w:r w:rsidR="006F55B3" w:rsidRPr="00182A76">
        <w:rPr>
          <w:rStyle w:val="Strong"/>
          <w:rFonts w:ascii="Minion Pro" w:hAnsi="Minion Pro" w:cs="Segoe UI"/>
          <w:b w:val="0"/>
          <w:sz w:val="24"/>
          <w:szCs w:val="24"/>
          <w:shd w:val="clear" w:color="auto" w:fill="FFFFFF"/>
        </w:rPr>
        <w:t>–</w:t>
      </w:r>
      <w:r w:rsidRPr="00182A76">
        <w:rPr>
          <w:rStyle w:val="Strong"/>
          <w:rFonts w:ascii="Minion Pro" w:hAnsi="Minion Pro" w:cs="Segoe UI"/>
          <w:b w:val="0"/>
          <w:sz w:val="24"/>
          <w:szCs w:val="24"/>
          <w:shd w:val="clear" w:color="auto" w:fill="FFFFFF"/>
        </w:rPr>
        <w:t>55.</w:t>
      </w:r>
    </w:p>
    <w:p w:rsidR="00D10180" w:rsidRPr="00182A76" w:rsidRDefault="00D10180"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trong"/>
          <w:rFonts w:ascii="Minion Pro" w:hAnsi="Minion Pro" w:cs="Segoe UI"/>
          <w:b w:val="0"/>
          <w:sz w:val="24"/>
          <w:szCs w:val="24"/>
          <w:shd w:val="clear" w:color="auto" w:fill="FFFFFF"/>
        </w:rPr>
      </w:pPr>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trong"/>
          <w:rFonts w:ascii="Minion Pro" w:hAnsi="Minion Pro" w:cs="Segoe UI"/>
          <w:b w:val="0"/>
          <w:sz w:val="24"/>
          <w:szCs w:val="24"/>
          <w:shd w:val="clear" w:color="auto" w:fill="FFFFFF"/>
        </w:rPr>
      </w:pPr>
      <w:r w:rsidRPr="00182A76">
        <w:rPr>
          <w:rStyle w:val="Strong"/>
          <w:rFonts w:ascii="Minion Pro" w:hAnsi="Minion Pro" w:cs="Segoe UI"/>
          <w:sz w:val="24"/>
          <w:szCs w:val="24"/>
          <w:shd w:val="clear" w:color="auto" w:fill="FFFFFF"/>
          <w:lang w:val="it-IT"/>
        </w:rPr>
        <w:t>Bertelli, Sandro</w:t>
      </w:r>
      <w:r w:rsidRPr="00182A76">
        <w:rPr>
          <w:rStyle w:val="Strong"/>
          <w:rFonts w:ascii="Minion Pro" w:hAnsi="Minion Pro" w:cs="Segoe UI"/>
          <w:b w:val="0"/>
          <w:sz w:val="24"/>
          <w:szCs w:val="24"/>
          <w:shd w:val="clear" w:color="auto" w:fill="FFFFFF"/>
          <w:lang w:val="it-IT"/>
        </w:rPr>
        <w:t xml:space="preserve">. </w:t>
      </w:r>
      <w:r w:rsidRPr="00182A76">
        <w:rPr>
          <w:rStyle w:val="Strong"/>
          <w:rFonts w:ascii="Minion Pro" w:hAnsi="Minion Pro" w:cs="Segoe UI"/>
          <w:b w:val="0"/>
          <w:i/>
          <w:sz w:val="24"/>
          <w:szCs w:val="24"/>
          <w:shd w:val="clear" w:color="auto" w:fill="FFFFFF"/>
          <w:lang w:val="it-IT"/>
        </w:rPr>
        <w:t>La tradizione della ‘‘Commedia’’ dai manoscritti al testo I: I codici trecenteschi (entro l’antica vulgata) conservati a Firenze</w:t>
      </w:r>
      <w:r w:rsidRPr="00182A76">
        <w:rPr>
          <w:rStyle w:val="Strong"/>
          <w:rFonts w:ascii="Minion Pro" w:hAnsi="Minion Pro" w:cs="Segoe UI"/>
          <w:b w:val="0"/>
          <w:sz w:val="24"/>
          <w:szCs w:val="24"/>
          <w:shd w:val="clear" w:color="auto" w:fill="FFFFFF"/>
          <w:lang w:val="it-IT"/>
        </w:rPr>
        <w:t>. Biblioteca dell’‘‘</w:t>
      </w:r>
      <w:proofErr w:type="spellStart"/>
      <w:r w:rsidRPr="00182A76">
        <w:rPr>
          <w:rStyle w:val="Strong"/>
          <w:rFonts w:ascii="Minion Pro" w:hAnsi="Minion Pro" w:cs="Segoe UI"/>
          <w:b w:val="0"/>
          <w:sz w:val="24"/>
          <w:szCs w:val="24"/>
          <w:shd w:val="clear" w:color="auto" w:fill="FFFFFF"/>
          <w:lang w:val="it-IT"/>
        </w:rPr>
        <w:t>Archivum</w:t>
      </w:r>
      <w:proofErr w:type="spellEnd"/>
      <w:r w:rsidRPr="00182A76">
        <w:rPr>
          <w:rStyle w:val="Strong"/>
          <w:rFonts w:ascii="Minion Pro" w:hAnsi="Minion Pro" w:cs="Segoe UI"/>
          <w:b w:val="0"/>
          <w:sz w:val="24"/>
          <w:szCs w:val="24"/>
          <w:shd w:val="clear" w:color="auto" w:fill="FFFFFF"/>
          <w:lang w:val="it-IT"/>
        </w:rPr>
        <w:t xml:space="preserve"> </w:t>
      </w:r>
      <w:proofErr w:type="spellStart"/>
      <w:r w:rsidRPr="00182A76">
        <w:rPr>
          <w:rStyle w:val="Strong"/>
          <w:rFonts w:ascii="Minion Pro" w:hAnsi="Minion Pro" w:cs="Segoe UI"/>
          <w:b w:val="0"/>
          <w:sz w:val="24"/>
          <w:szCs w:val="24"/>
          <w:shd w:val="clear" w:color="auto" w:fill="FFFFFF"/>
          <w:lang w:val="it-IT"/>
        </w:rPr>
        <w:t>Romanicum</w:t>
      </w:r>
      <w:proofErr w:type="spellEnd"/>
      <w:r w:rsidRPr="00182A76">
        <w:rPr>
          <w:rStyle w:val="Strong"/>
          <w:rFonts w:ascii="Minion Pro" w:hAnsi="Minion Pro" w:cs="Segoe UI"/>
          <w:b w:val="0"/>
          <w:sz w:val="24"/>
          <w:szCs w:val="24"/>
          <w:shd w:val="clear" w:color="auto" w:fill="FFFFFF"/>
          <w:lang w:val="it-IT"/>
        </w:rPr>
        <w:t xml:space="preserve">’’ Serie 1: Storia, Letteratura, Paleografia 376. Florence: Leo S. </w:t>
      </w:r>
      <w:proofErr w:type="spellStart"/>
      <w:r w:rsidRPr="00182A76">
        <w:rPr>
          <w:rStyle w:val="Strong"/>
          <w:rFonts w:ascii="Minion Pro" w:hAnsi="Minion Pro" w:cs="Segoe UI"/>
          <w:b w:val="0"/>
          <w:sz w:val="24"/>
          <w:szCs w:val="24"/>
          <w:shd w:val="clear" w:color="auto" w:fill="FFFFFF"/>
          <w:lang w:val="it-IT"/>
        </w:rPr>
        <w:t>Olschki</w:t>
      </w:r>
      <w:proofErr w:type="spellEnd"/>
      <w:r w:rsidRPr="00182A76">
        <w:rPr>
          <w:rStyle w:val="Strong"/>
          <w:rFonts w:ascii="Minion Pro" w:hAnsi="Minion Pro" w:cs="Segoe UI"/>
          <w:b w:val="0"/>
          <w:sz w:val="24"/>
          <w:szCs w:val="24"/>
          <w:shd w:val="clear" w:color="auto" w:fill="FFFFFF"/>
          <w:lang w:val="it-IT"/>
        </w:rPr>
        <w:t xml:space="preserve">, 2011. </w:t>
      </w:r>
      <w:r w:rsidRPr="00182A76">
        <w:rPr>
          <w:rFonts w:ascii="Minion Pro" w:eastAsia="Times New Roman" w:hAnsi="Minion Pro" w:cs="Times New Roman"/>
          <w:sz w:val="24"/>
          <w:szCs w:val="24"/>
        </w:rPr>
        <w:t>Reviewed by:</w:t>
      </w:r>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pple-converted-space"/>
          <w:rFonts w:ascii="Minion Pro" w:hAnsi="Minion Pro"/>
        </w:rPr>
      </w:pPr>
      <w:r w:rsidRPr="00182A76">
        <w:rPr>
          <w:rStyle w:val="apple-converted-space"/>
          <w:rFonts w:ascii="Minion Pro" w:hAnsi="Minion Pro"/>
          <w:sz w:val="24"/>
          <w:szCs w:val="24"/>
        </w:rPr>
        <w:tab/>
      </w:r>
      <w:r w:rsidRPr="00182A76">
        <w:rPr>
          <w:rStyle w:val="apple-converted-space"/>
          <w:rFonts w:ascii="Minion Pro" w:hAnsi="Minion Pro"/>
          <w:b/>
          <w:sz w:val="24"/>
          <w:szCs w:val="24"/>
        </w:rPr>
        <w:t xml:space="preserve">Beatrice </w:t>
      </w:r>
      <w:proofErr w:type="spellStart"/>
      <w:r w:rsidRPr="00182A76">
        <w:rPr>
          <w:rStyle w:val="apple-converted-space"/>
          <w:rFonts w:ascii="Minion Pro" w:hAnsi="Minion Pro"/>
          <w:b/>
          <w:sz w:val="24"/>
          <w:szCs w:val="24"/>
        </w:rPr>
        <w:t>Arduini</w:t>
      </w:r>
      <w:proofErr w:type="spellEnd"/>
      <w:r w:rsidRPr="00182A76">
        <w:rPr>
          <w:rStyle w:val="apple-converted-space"/>
          <w:rFonts w:ascii="Minion Pro" w:hAnsi="Minion Pro"/>
          <w:sz w:val="24"/>
          <w:szCs w:val="24"/>
        </w:rPr>
        <w:t xml:space="preserve">, </w:t>
      </w:r>
      <w:r w:rsidRPr="00182A76">
        <w:rPr>
          <w:rStyle w:val="apple-converted-space"/>
          <w:rFonts w:ascii="Minion Pro" w:hAnsi="Minion Pro"/>
          <w:i/>
          <w:sz w:val="24"/>
          <w:szCs w:val="24"/>
        </w:rPr>
        <w:t>Renaissance Quarterly</w:t>
      </w:r>
      <w:r w:rsidRPr="00182A76">
        <w:rPr>
          <w:rStyle w:val="apple-converted-space"/>
          <w:rFonts w:ascii="Minion Pro" w:hAnsi="Minion Pro"/>
          <w:sz w:val="24"/>
          <w:szCs w:val="24"/>
        </w:rPr>
        <w:t xml:space="preserve"> 66, </w:t>
      </w:r>
      <w:r w:rsidR="00127DE2">
        <w:rPr>
          <w:rStyle w:val="apple-converted-space"/>
          <w:rFonts w:ascii="Minion Pro" w:hAnsi="Minion Pro"/>
          <w:sz w:val="24"/>
          <w:szCs w:val="24"/>
        </w:rPr>
        <w:t xml:space="preserve">No. </w:t>
      </w:r>
      <w:r w:rsidRPr="00182A76">
        <w:rPr>
          <w:rStyle w:val="apple-converted-space"/>
          <w:rFonts w:ascii="Minion Pro" w:hAnsi="Minion Pro"/>
          <w:sz w:val="24"/>
          <w:szCs w:val="24"/>
        </w:rPr>
        <w:t>1</w:t>
      </w:r>
      <w:r w:rsidR="00AD64CC">
        <w:rPr>
          <w:rStyle w:val="apple-converted-space"/>
          <w:rFonts w:ascii="Minion Pro" w:hAnsi="Minion Pro"/>
          <w:sz w:val="24"/>
          <w:szCs w:val="24"/>
        </w:rPr>
        <w:t xml:space="preserve"> (2013)</w:t>
      </w:r>
      <w:r w:rsidRPr="00182A76">
        <w:rPr>
          <w:rStyle w:val="apple-converted-space"/>
          <w:rFonts w:ascii="Minion Pro" w:hAnsi="Minion Pro"/>
          <w:sz w:val="24"/>
          <w:szCs w:val="24"/>
        </w:rPr>
        <w:t>: 324</w:t>
      </w:r>
      <w:r w:rsidR="006F55B3" w:rsidRPr="00182A76">
        <w:rPr>
          <w:rStyle w:val="apple-converted-space"/>
          <w:rFonts w:ascii="Minion Pro" w:hAnsi="Minion Pro"/>
          <w:sz w:val="24"/>
          <w:szCs w:val="24"/>
        </w:rPr>
        <w:t>–</w:t>
      </w:r>
      <w:r w:rsidRPr="00182A76">
        <w:rPr>
          <w:rStyle w:val="apple-converted-space"/>
          <w:rFonts w:ascii="Minion Pro" w:hAnsi="Minion Pro"/>
          <w:sz w:val="24"/>
          <w:szCs w:val="24"/>
        </w:rPr>
        <w:t>26.</w:t>
      </w:r>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pple-converted-space"/>
          <w:rFonts w:ascii="Minion Pro" w:hAnsi="Minion Pro"/>
          <w:sz w:val="24"/>
          <w:szCs w:val="24"/>
        </w:rPr>
      </w:pPr>
      <w:r w:rsidRPr="00182A76">
        <w:rPr>
          <w:rStyle w:val="apple-converted-space"/>
          <w:rFonts w:ascii="Minion Pro" w:hAnsi="Minion Pro"/>
          <w:sz w:val="24"/>
          <w:szCs w:val="24"/>
        </w:rPr>
        <w:tab/>
      </w:r>
      <w:r w:rsidRPr="00182A76">
        <w:rPr>
          <w:rStyle w:val="apple-converted-space"/>
          <w:rFonts w:ascii="Minion Pro" w:hAnsi="Minion Pro"/>
          <w:b/>
          <w:sz w:val="24"/>
          <w:szCs w:val="24"/>
        </w:rPr>
        <w:t>Kenneth Clarke</w:t>
      </w:r>
      <w:r w:rsidRPr="00182A76">
        <w:rPr>
          <w:rStyle w:val="apple-converted-space"/>
          <w:rFonts w:ascii="Minion Pro" w:hAnsi="Minion Pro"/>
          <w:sz w:val="24"/>
          <w:szCs w:val="24"/>
        </w:rPr>
        <w:t xml:space="preserve">, </w:t>
      </w:r>
      <w:r w:rsidRPr="00182A76">
        <w:rPr>
          <w:rStyle w:val="apple-converted-space"/>
          <w:rFonts w:ascii="Minion Pro" w:hAnsi="Minion Pro"/>
          <w:i/>
          <w:sz w:val="24"/>
          <w:szCs w:val="24"/>
        </w:rPr>
        <w:t>Medium Aevum</w:t>
      </w:r>
      <w:r w:rsidRPr="00182A76">
        <w:rPr>
          <w:rStyle w:val="apple-converted-space"/>
          <w:rFonts w:ascii="Minion Pro" w:hAnsi="Minion Pro"/>
          <w:sz w:val="24"/>
          <w:szCs w:val="24"/>
        </w:rPr>
        <w:t xml:space="preserve"> 82, </w:t>
      </w:r>
      <w:r w:rsidR="00127DE2">
        <w:rPr>
          <w:rStyle w:val="apple-converted-space"/>
          <w:rFonts w:ascii="Minion Pro" w:hAnsi="Minion Pro"/>
          <w:sz w:val="24"/>
          <w:szCs w:val="24"/>
        </w:rPr>
        <w:t xml:space="preserve">No. </w:t>
      </w:r>
      <w:r w:rsidRPr="00182A76">
        <w:rPr>
          <w:rStyle w:val="apple-converted-space"/>
          <w:rFonts w:ascii="Minion Pro" w:hAnsi="Minion Pro"/>
          <w:sz w:val="24"/>
          <w:szCs w:val="24"/>
        </w:rPr>
        <w:t>1 (2013): 185.</w:t>
      </w:r>
    </w:p>
    <w:p w:rsidR="00D10180" w:rsidRPr="00182A76" w:rsidRDefault="00D10180"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pple-converted-space"/>
          <w:rFonts w:ascii="Minion Pro" w:hAnsi="Minion Pro"/>
          <w:sz w:val="24"/>
          <w:szCs w:val="24"/>
        </w:rPr>
      </w:pPr>
    </w:p>
    <w:p w:rsidR="00675C08" w:rsidRPr="00675C08" w:rsidRDefault="00675C08" w:rsidP="00675C08">
      <w:pPr>
        <w:spacing w:after="0" w:line="240" w:lineRule="auto"/>
        <w:rPr>
          <w:rFonts w:ascii="Minion Pro" w:hAnsi="Minion Pro"/>
          <w:bCs/>
          <w:sz w:val="24"/>
          <w:szCs w:val="24"/>
          <w:lang w:val="it-IT"/>
        </w:rPr>
      </w:pPr>
      <w:r w:rsidRPr="00331DD9">
        <w:rPr>
          <w:rFonts w:ascii="Minion Pro" w:hAnsi="Minion Pro"/>
          <w:b/>
          <w:bCs/>
          <w:sz w:val="24"/>
          <w:szCs w:val="24"/>
          <w:lang w:val="it-IT"/>
        </w:rPr>
        <w:t>Boccaccio, Giovanni</w:t>
      </w:r>
      <w:r w:rsidRPr="00331DD9">
        <w:rPr>
          <w:rFonts w:ascii="Minion Pro" w:hAnsi="Minion Pro"/>
          <w:bCs/>
          <w:sz w:val="24"/>
          <w:szCs w:val="24"/>
          <w:lang w:val="it-IT"/>
        </w:rPr>
        <w:t xml:space="preserve">. </w:t>
      </w:r>
      <w:proofErr w:type="spellStart"/>
      <w:r w:rsidRPr="00331DD9">
        <w:rPr>
          <w:rFonts w:ascii="Minion Pro" w:hAnsi="Minion Pro"/>
          <w:bCs/>
          <w:i/>
          <w:sz w:val="24"/>
          <w:szCs w:val="24"/>
          <w:lang w:val="it-IT"/>
        </w:rPr>
        <w:t>Boccaccio’s</w:t>
      </w:r>
      <w:proofErr w:type="spellEnd"/>
      <w:r w:rsidRPr="00331DD9">
        <w:rPr>
          <w:rFonts w:ascii="Minion Pro" w:hAnsi="Minion Pro"/>
          <w:bCs/>
          <w:i/>
          <w:sz w:val="24"/>
          <w:szCs w:val="24"/>
          <w:lang w:val="it-IT"/>
        </w:rPr>
        <w:t xml:space="preserve"> </w:t>
      </w:r>
      <w:proofErr w:type="spellStart"/>
      <w:r w:rsidRPr="00331DD9">
        <w:rPr>
          <w:rFonts w:ascii="Minion Pro" w:hAnsi="Minion Pro"/>
          <w:bCs/>
          <w:i/>
          <w:sz w:val="24"/>
          <w:szCs w:val="24"/>
          <w:lang w:val="it-IT"/>
        </w:rPr>
        <w:t>Expositions</w:t>
      </w:r>
      <w:proofErr w:type="spellEnd"/>
      <w:r w:rsidRPr="00331DD9">
        <w:rPr>
          <w:rFonts w:ascii="Minion Pro" w:hAnsi="Minion Pro"/>
          <w:bCs/>
          <w:i/>
          <w:sz w:val="24"/>
          <w:szCs w:val="24"/>
          <w:lang w:val="it-IT"/>
        </w:rPr>
        <w:t xml:space="preserve"> on </w:t>
      </w:r>
      <w:proofErr w:type="spellStart"/>
      <w:r w:rsidRPr="00331DD9">
        <w:rPr>
          <w:rFonts w:ascii="Minion Pro" w:hAnsi="Minion Pro"/>
          <w:bCs/>
          <w:i/>
          <w:sz w:val="24"/>
          <w:szCs w:val="24"/>
          <w:lang w:val="it-IT"/>
        </w:rPr>
        <w:t>Dante’s</w:t>
      </w:r>
      <w:proofErr w:type="spellEnd"/>
      <w:r w:rsidRPr="00331DD9">
        <w:rPr>
          <w:rFonts w:ascii="Minion Pro" w:hAnsi="Minion Pro"/>
          <w:bCs/>
          <w:i/>
          <w:sz w:val="24"/>
          <w:szCs w:val="24"/>
          <w:lang w:val="it-IT"/>
        </w:rPr>
        <w:t xml:space="preserve"> </w:t>
      </w:r>
      <w:r w:rsidRPr="00331DD9">
        <w:rPr>
          <w:rFonts w:ascii="Minion Pro" w:hAnsi="Minion Pro"/>
          <w:bCs/>
          <w:sz w:val="24"/>
          <w:szCs w:val="24"/>
          <w:lang w:val="it-IT"/>
        </w:rPr>
        <w:t xml:space="preserve">Comedy. </w:t>
      </w:r>
      <w:r w:rsidRPr="00331DD9">
        <w:rPr>
          <w:rFonts w:ascii="Minion Pro" w:hAnsi="Minion Pro"/>
          <w:bCs/>
          <w:sz w:val="24"/>
          <w:szCs w:val="24"/>
        </w:rPr>
        <w:t xml:space="preserve">Translated, with introduction and notes, by </w:t>
      </w:r>
      <w:r w:rsidRPr="00331DD9">
        <w:rPr>
          <w:rFonts w:ascii="Minion Pro" w:hAnsi="Minion Pro"/>
          <w:b/>
          <w:bCs/>
          <w:sz w:val="24"/>
          <w:szCs w:val="24"/>
        </w:rPr>
        <w:t xml:space="preserve">Michael </w:t>
      </w:r>
      <w:proofErr w:type="spellStart"/>
      <w:r w:rsidRPr="00331DD9">
        <w:rPr>
          <w:rFonts w:ascii="Minion Pro" w:hAnsi="Minion Pro"/>
          <w:b/>
          <w:bCs/>
          <w:sz w:val="24"/>
          <w:szCs w:val="24"/>
        </w:rPr>
        <w:t>Papio</w:t>
      </w:r>
      <w:proofErr w:type="spellEnd"/>
      <w:r w:rsidRPr="00331DD9">
        <w:rPr>
          <w:rFonts w:ascii="Minion Pro" w:hAnsi="Minion Pro"/>
          <w:bCs/>
          <w:sz w:val="24"/>
          <w:szCs w:val="24"/>
        </w:rPr>
        <w:t xml:space="preserve">. </w:t>
      </w:r>
      <w:r w:rsidRPr="00675C08">
        <w:rPr>
          <w:rFonts w:ascii="Minion Pro" w:hAnsi="Minion Pro"/>
          <w:bCs/>
          <w:sz w:val="24"/>
          <w:szCs w:val="24"/>
          <w:lang w:val="it-IT"/>
        </w:rPr>
        <w:t xml:space="preserve">Toronto: </w:t>
      </w:r>
      <w:proofErr w:type="spellStart"/>
      <w:r w:rsidRPr="00675C08">
        <w:rPr>
          <w:rFonts w:ascii="Minion Pro" w:hAnsi="Minion Pro"/>
          <w:bCs/>
          <w:sz w:val="24"/>
          <w:szCs w:val="24"/>
          <w:lang w:val="it-IT"/>
        </w:rPr>
        <w:t>University</w:t>
      </w:r>
      <w:proofErr w:type="spellEnd"/>
      <w:r w:rsidRPr="00675C08">
        <w:rPr>
          <w:rFonts w:ascii="Minion Pro" w:hAnsi="Minion Pro"/>
          <w:bCs/>
          <w:sz w:val="24"/>
          <w:szCs w:val="24"/>
          <w:lang w:val="it-IT"/>
        </w:rPr>
        <w:t xml:space="preserve"> of Toronto Press, 2009.</w:t>
      </w:r>
    </w:p>
    <w:p w:rsidR="00675C08" w:rsidRDefault="00675C08" w:rsidP="00675C08">
      <w:pPr>
        <w:spacing w:after="0" w:line="240" w:lineRule="auto"/>
        <w:rPr>
          <w:rFonts w:ascii="Minion Pro" w:hAnsi="Minion Pro"/>
          <w:bCs/>
          <w:sz w:val="24"/>
          <w:szCs w:val="24"/>
          <w:lang w:val="it-IT"/>
        </w:rPr>
      </w:pPr>
      <w:r w:rsidRPr="00675C08">
        <w:rPr>
          <w:rFonts w:ascii="Minion Pro" w:hAnsi="Minion Pro"/>
          <w:bCs/>
          <w:sz w:val="24"/>
          <w:szCs w:val="24"/>
          <w:lang w:val="it-IT"/>
        </w:rPr>
        <w:tab/>
      </w:r>
      <w:r w:rsidRPr="00675C08">
        <w:rPr>
          <w:rFonts w:ascii="Minion Pro" w:hAnsi="Minion Pro"/>
          <w:b/>
          <w:bCs/>
          <w:sz w:val="24"/>
          <w:szCs w:val="24"/>
          <w:lang w:val="it-IT"/>
        </w:rPr>
        <w:t>Fabian Alfie</w:t>
      </w:r>
      <w:r w:rsidRPr="00675C08">
        <w:rPr>
          <w:rFonts w:ascii="Minion Pro" w:hAnsi="Minion Pro"/>
          <w:bCs/>
          <w:sz w:val="24"/>
          <w:szCs w:val="24"/>
          <w:lang w:val="it-IT"/>
        </w:rPr>
        <w:t xml:space="preserve">, </w:t>
      </w:r>
      <w:proofErr w:type="spellStart"/>
      <w:r w:rsidRPr="00675C08">
        <w:rPr>
          <w:rFonts w:ascii="Minion Pro" w:hAnsi="Minion Pro"/>
          <w:bCs/>
          <w:i/>
          <w:sz w:val="24"/>
          <w:szCs w:val="24"/>
          <w:lang w:val="it-IT"/>
        </w:rPr>
        <w:t>Heliotropia</w:t>
      </w:r>
      <w:proofErr w:type="spellEnd"/>
      <w:r w:rsidRPr="00675C08">
        <w:rPr>
          <w:rFonts w:ascii="Minion Pro" w:hAnsi="Minion Pro"/>
          <w:bCs/>
          <w:sz w:val="24"/>
          <w:szCs w:val="24"/>
          <w:lang w:val="it-IT"/>
        </w:rPr>
        <w:t xml:space="preserve"> 10.1-2 (2013): 89-91.</w:t>
      </w:r>
    </w:p>
    <w:p w:rsidR="00675C08" w:rsidRPr="00675C08" w:rsidRDefault="00675C08" w:rsidP="00675C08">
      <w:pPr>
        <w:spacing w:after="0" w:line="240" w:lineRule="auto"/>
        <w:rPr>
          <w:rFonts w:ascii="Minion Pro" w:hAnsi="Minion Pro"/>
          <w:b/>
          <w:bCs/>
          <w:sz w:val="24"/>
          <w:szCs w:val="24"/>
          <w:lang w:val="it-IT"/>
        </w:rPr>
      </w:pPr>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eastAsia="Times New Roman" w:hAnsi="Minion Pro" w:cs="Times New Roman"/>
          <w:bCs/>
          <w:lang w:val="it-IT"/>
        </w:rPr>
      </w:pPr>
      <w:r w:rsidRPr="00182A76">
        <w:rPr>
          <w:rFonts w:ascii="Minion Pro" w:eastAsia="Times New Roman" w:hAnsi="Minion Pro" w:cs="Times New Roman"/>
          <w:b/>
          <w:bCs/>
          <w:sz w:val="24"/>
          <w:szCs w:val="24"/>
          <w:lang w:val="it-IT"/>
        </w:rPr>
        <w:t>Brilli, Elisa</w:t>
      </w:r>
      <w:r w:rsidRPr="00182A76">
        <w:rPr>
          <w:rFonts w:ascii="Minion Pro" w:eastAsia="Times New Roman" w:hAnsi="Minion Pro" w:cs="Times New Roman"/>
          <w:bCs/>
          <w:sz w:val="24"/>
          <w:szCs w:val="24"/>
          <w:lang w:val="it-IT"/>
        </w:rPr>
        <w:t>.</w:t>
      </w:r>
      <w:r w:rsidRPr="00182A76">
        <w:rPr>
          <w:rFonts w:ascii="Minion Pro" w:eastAsia="Times New Roman" w:hAnsi="Minion Pro" w:cs="Times New Roman"/>
          <w:i/>
          <w:iCs/>
          <w:sz w:val="24"/>
          <w:szCs w:val="24"/>
          <w:lang w:val="it-IT"/>
        </w:rPr>
        <w:t> Firenze e il profeta. Dante fra teologia e politica.</w:t>
      </w:r>
      <w:r w:rsidRPr="00182A76">
        <w:rPr>
          <w:rFonts w:ascii="Minion Pro" w:eastAsia="Times New Roman" w:hAnsi="Minion Pro" w:cs="Times New Roman"/>
          <w:iCs/>
          <w:sz w:val="24"/>
          <w:szCs w:val="24"/>
          <w:lang w:val="it-IT"/>
        </w:rPr>
        <w:t xml:space="preserve"> R</w:t>
      </w:r>
      <w:r w:rsidRPr="00182A76">
        <w:rPr>
          <w:rFonts w:ascii="Minion Pro" w:eastAsia="Times New Roman" w:hAnsi="Minion Pro" w:cs="Times New Roman"/>
          <w:bCs/>
          <w:sz w:val="24"/>
          <w:szCs w:val="24"/>
          <w:lang w:val="it-IT"/>
        </w:rPr>
        <w:t xml:space="preserve">ome: Carocci, 2012. </w:t>
      </w:r>
      <w:proofErr w:type="spellStart"/>
      <w:r w:rsidRPr="00182A76">
        <w:rPr>
          <w:rFonts w:ascii="Minion Pro" w:eastAsia="Times New Roman" w:hAnsi="Minion Pro" w:cs="Times New Roman"/>
          <w:bCs/>
          <w:sz w:val="24"/>
          <w:szCs w:val="24"/>
          <w:lang w:val="it-IT"/>
        </w:rPr>
        <w:t>Reviewed</w:t>
      </w:r>
      <w:proofErr w:type="spellEnd"/>
      <w:r w:rsidRPr="00182A76">
        <w:rPr>
          <w:rFonts w:ascii="Minion Pro" w:eastAsia="Times New Roman" w:hAnsi="Minion Pro" w:cs="Times New Roman"/>
          <w:bCs/>
          <w:sz w:val="24"/>
          <w:szCs w:val="24"/>
          <w:lang w:val="it-IT"/>
        </w:rPr>
        <w:t xml:space="preserve"> by: </w:t>
      </w:r>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eastAsia="Times New Roman" w:hAnsi="Minion Pro" w:cs="Times New Roman"/>
          <w:iCs/>
          <w:sz w:val="24"/>
          <w:szCs w:val="24"/>
          <w:lang w:val="it-IT"/>
        </w:rPr>
      </w:pPr>
      <w:r w:rsidRPr="00182A76">
        <w:rPr>
          <w:rFonts w:ascii="Minion Pro" w:eastAsia="Times New Roman" w:hAnsi="Minion Pro" w:cs="Times New Roman"/>
          <w:b/>
          <w:iCs/>
          <w:sz w:val="24"/>
          <w:szCs w:val="24"/>
          <w:lang w:val="it-IT"/>
        </w:rPr>
        <w:tab/>
        <w:t xml:space="preserve">Massimo </w:t>
      </w:r>
      <w:proofErr w:type="spellStart"/>
      <w:r w:rsidRPr="00182A76">
        <w:rPr>
          <w:rFonts w:ascii="Minion Pro" w:eastAsia="Times New Roman" w:hAnsi="Minion Pro" w:cs="Times New Roman"/>
          <w:b/>
          <w:iCs/>
          <w:sz w:val="24"/>
          <w:szCs w:val="24"/>
          <w:lang w:val="it-IT"/>
        </w:rPr>
        <w:t>Seriacopi</w:t>
      </w:r>
      <w:proofErr w:type="spellEnd"/>
      <w:r w:rsidRPr="00182A76">
        <w:rPr>
          <w:rFonts w:ascii="Minion Pro" w:eastAsia="Times New Roman" w:hAnsi="Minion Pro" w:cs="Times New Roman"/>
          <w:i/>
          <w:iCs/>
          <w:sz w:val="24"/>
          <w:szCs w:val="24"/>
          <w:lang w:val="it-IT"/>
        </w:rPr>
        <w:t>, Rassegna della letteratura italiana</w:t>
      </w:r>
      <w:r w:rsidRPr="00182A76">
        <w:rPr>
          <w:rFonts w:ascii="Minion Pro" w:eastAsia="Times New Roman" w:hAnsi="Minion Pro" w:cs="Times New Roman"/>
          <w:iCs/>
          <w:sz w:val="24"/>
          <w:szCs w:val="24"/>
          <w:lang w:val="it-IT"/>
        </w:rPr>
        <w:t xml:space="preserve"> 117, </w:t>
      </w:r>
      <w:r w:rsidR="00127DE2">
        <w:rPr>
          <w:rFonts w:ascii="Minion Pro" w:eastAsia="Times New Roman" w:hAnsi="Minion Pro" w:cs="Times New Roman"/>
          <w:iCs/>
          <w:sz w:val="24"/>
          <w:szCs w:val="24"/>
          <w:lang w:val="it-IT"/>
        </w:rPr>
        <w:t xml:space="preserve">No. </w:t>
      </w:r>
      <w:r w:rsidRPr="00182A76">
        <w:rPr>
          <w:rFonts w:ascii="Minion Pro" w:eastAsia="Times New Roman" w:hAnsi="Minion Pro" w:cs="Times New Roman"/>
          <w:iCs/>
          <w:sz w:val="24"/>
          <w:szCs w:val="24"/>
          <w:lang w:val="it-IT"/>
        </w:rPr>
        <w:t>1 (2013): 109</w:t>
      </w:r>
      <w:r w:rsidR="006F55B3" w:rsidRPr="00182A76">
        <w:rPr>
          <w:rFonts w:ascii="Minion Pro" w:eastAsia="Times New Roman" w:hAnsi="Minion Pro" w:cs="Times New Roman"/>
          <w:iCs/>
          <w:sz w:val="24"/>
          <w:szCs w:val="24"/>
          <w:lang w:val="it-IT"/>
        </w:rPr>
        <w:t>–</w:t>
      </w:r>
      <w:r w:rsidRPr="00182A76">
        <w:rPr>
          <w:rFonts w:ascii="Minion Pro" w:eastAsia="Times New Roman" w:hAnsi="Minion Pro" w:cs="Times New Roman"/>
          <w:iCs/>
          <w:sz w:val="24"/>
          <w:szCs w:val="24"/>
          <w:lang w:val="it-IT"/>
        </w:rPr>
        <w:t>10.</w:t>
      </w:r>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eastAsia="Times New Roman" w:hAnsi="Minion Pro" w:cs="Times New Roman"/>
          <w:b/>
          <w:bCs/>
          <w:sz w:val="24"/>
          <w:szCs w:val="24"/>
          <w:lang w:val="it-IT"/>
        </w:rPr>
      </w:pPr>
      <w:r w:rsidRPr="00182A76">
        <w:rPr>
          <w:rFonts w:ascii="Minion Pro" w:eastAsia="Times New Roman" w:hAnsi="Minion Pro" w:cs="Times New Roman"/>
          <w:iCs/>
          <w:sz w:val="24"/>
          <w:szCs w:val="24"/>
          <w:lang w:val="it-IT"/>
        </w:rPr>
        <w:tab/>
      </w:r>
      <w:r w:rsidRPr="00182A76">
        <w:rPr>
          <w:rFonts w:ascii="Minion Pro" w:eastAsia="Times New Roman" w:hAnsi="Minion Pro" w:cs="Times New Roman"/>
          <w:b/>
          <w:iCs/>
          <w:sz w:val="24"/>
          <w:szCs w:val="24"/>
          <w:lang w:val="it-IT"/>
        </w:rPr>
        <w:t xml:space="preserve">Nicolò </w:t>
      </w:r>
      <w:proofErr w:type="spellStart"/>
      <w:r w:rsidRPr="00182A76">
        <w:rPr>
          <w:rFonts w:ascii="Minion Pro" w:eastAsia="Times New Roman" w:hAnsi="Minion Pro" w:cs="Times New Roman"/>
          <w:b/>
          <w:iCs/>
          <w:sz w:val="24"/>
          <w:szCs w:val="24"/>
          <w:lang w:val="it-IT"/>
        </w:rPr>
        <w:t>Maldina</w:t>
      </w:r>
      <w:proofErr w:type="spellEnd"/>
      <w:r w:rsidRPr="00182A76">
        <w:rPr>
          <w:rFonts w:ascii="Minion Pro" w:eastAsia="Times New Roman" w:hAnsi="Minion Pro" w:cs="Times New Roman"/>
          <w:iCs/>
          <w:sz w:val="24"/>
          <w:szCs w:val="24"/>
          <w:lang w:val="it-IT"/>
        </w:rPr>
        <w:t xml:space="preserve">, </w:t>
      </w:r>
      <w:r w:rsidRPr="00182A76">
        <w:rPr>
          <w:rFonts w:ascii="Minion Pro" w:eastAsia="Times New Roman" w:hAnsi="Minion Pro" w:cs="Times New Roman"/>
          <w:i/>
          <w:iCs/>
          <w:sz w:val="24"/>
          <w:szCs w:val="24"/>
          <w:lang w:val="it-IT"/>
        </w:rPr>
        <w:t>L’Alighieri</w:t>
      </w:r>
      <w:r w:rsidRPr="00182A76">
        <w:rPr>
          <w:rFonts w:ascii="Minion Pro" w:eastAsia="Times New Roman" w:hAnsi="Minion Pro" w:cs="Times New Roman"/>
          <w:iCs/>
          <w:sz w:val="24"/>
          <w:szCs w:val="24"/>
          <w:lang w:val="it-IT"/>
        </w:rPr>
        <w:t xml:space="preserve"> 42 (2013): 163</w:t>
      </w:r>
      <w:r w:rsidR="006F55B3" w:rsidRPr="00182A76">
        <w:rPr>
          <w:rFonts w:ascii="Minion Pro" w:eastAsia="Times New Roman" w:hAnsi="Minion Pro" w:cs="Times New Roman"/>
          <w:iCs/>
          <w:sz w:val="24"/>
          <w:szCs w:val="24"/>
          <w:lang w:val="it-IT"/>
        </w:rPr>
        <w:t>–</w:t>
      </w:r>
      <w:r w:rsidRPr="00182A76">
        <w:rPr>
          <w:rFonts w:ascii="Minion Pro" w:eastAsia="Times New Roman" w:hAnsi="Minion Pro" w:cs="Times New Roman"/>
          <w:iCs/>
          <w:sz w:val="24"/>
          <w:szCs w:val="24"/>
          <w:lang w:val="it-IT"/>
        </w:rPr>
        <w:t>67.</w:t>
      </w:r>
    </w:p>
    <w:p w:rsidR="00D10180" w:rsidRPr="00182A76" w:rsidRDefault="00D10180"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pple-converted-space"/>
          <w:rFonts w:ascii="Minion Pro" w:hAnsi="Minion Pro" w:cs="Segoe UI"/>
          <w:shd w:val="clear" w:color="auto" w:fill="FFFFFF"/>
          <w:lang w:val="it-IT"/>
        </w:rPr>
      </w:pPr>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eastAsia="Times New Roman" w:hAnsi="Minion Pro" w:cs="Times New Roman"/>
          <w:bCs/>
        </w:rPr>
      </w:pPr>
      <w:proofErr w:type="spellStart"/>
      <w:r w:rsidRPr="00182A76">
        <w:rPr>
          <w:rFonts w:ascii="Minion Pro" w:eastAsia="Times New Roman" w:hAnsi="Minion Pro" w:cs="Times New Roman"/>
          <w:b/>
          <w:iCs/>
          <w:sz w:val="24"/>
          <w:szCs w:val="24"/>
          <w:lang w:val="it-IT"/>
        </w:rPr>
        <w:t>Cerocchi</w:t>
      </w:r>
      <w:proofErr w:type="spellEnd"/>
      <w:r w:rsidRPr="00182A76">
        <w:rPr>
          <w:rFonts w:ascii="Minion Pro" w:eastAsia="Times New Roman" w:hAnsi="Minion Pro" w:cs="Times New Roman"/>
          <w:b/>
          <w:iCs/>
          <w:sz w:val="24"/>
          <w:szCs w:val="24"/>
          <w:lang w:val="it-IT"/>
        </w:rPr>
        <w:t>, Marco</w:t>
      </w:r>
      <w:r w:rsidRPr="00182A76">
        <w:rPr>
          <w:rFonts w:ascii="Minion Pro" w:eastAsia="Times New Roman" w:hAnsi="Minion Pro" w:cs="Times New Roman"/>
          <w:iCs/>
          <w:sz w:val="24"/>
          <w:szCs w:val="24"/>
          <w:lang w:val="it-IT"/>
        </w:rPr>
        <w:t xml:space="preserve">. </w:t>
      </w:r>
      <w:r w:rsidRPr="00182A76">
        <w:rPr>
          <w:rFonts w:ascii="Minion Pro" w:eastAsia="Times New Roman" w:hAnsi="Minion Pro" w:cs="Times New Roman"/>
          <w:i/>
          <w:iCs/>
          <w:sz w:val="24"/>
          <w:szCs w:val="24"/>
          <w:lang w:val="it-IT"/>
        </w:rPr>
        <w:t xml:space="preserve">Funzioni semantiche e </w:t>
      </w:r>
      <w:proofErr w:type="spellStart"/>
      <w:r w:rsidRPr="00182A76">
        <w:rPr>
          <w:rFonts w:ascii="Minion Pro" w:eastAsia="Times New Roman" w:hAnsi="Minion Pro" w:cs="Times New Roman"/>
          <w:i/>
          <w:iCs/>
          <w:sz w:val="24"/>
          <w:szCs w:val="24"/>
          <w:lang w:val="it-IT"/>
        </w:rPr>
        <w:t>metatestuali</w:t>
      </w:r>
      <w:proofErr w:type="spellEnd"/>
      <w:r w:rsidRPr="00182A76">
        <w:rPr>
          <w:rFonts w:ascii="Minion Pro" w:eastAsia="Times New Roman" w:hAnsi="Minion Pro" w:cs="Times New Roman"/>
          <w:i/>
          <w:iCs/>
          <w:sz w:val="24"/>
          <w:szCs w:val="24"/>
          <w:lang w:val="it-IT"/>
        </w:rPr>
        <w:t xml:space="preserve"> della musica in Dante, Petrarca e Boccaccio</w:t>
      </w:r>
      <w:r w:rsidRPr="00182A76">
        <w:rPr>
          <w:rFonts w:ascii="Minion Pro" w:eastAsia="Times New Roman" w:hAnsi="Minion Pro" w:cs="Times New Roman"/>
          <w:iCs/>
          <w:sz w:val="24"/>
          <w:szCs w:val="24"/>
          <w:lang w:val="it-IT"/>
        </w:rPr>
        <w:t xml:space="preserve">. </w:t>
      </w:r>
      <w:proofErr w:type="spellStart"/>
      <w:r w:rsidRPr="00182A76">
        <w:rPr>
          <w:rFonts w:ascii="Minion Pro" w:eastAsia="Times New Roman" w:hAnsi="Minion Pro" w:cs="Times New Roman"/>
          <w:iCs/>
          <w:sz w:val="24"/>
          <w:szCs w:val="24"/>
        </w:rPr>
        <w:t>Olschki</w:t>
      </w:r>
      <w:proofErr w:type="spellEnd"/>
      <w:r w:rsidRPr="00182A76">
        <w:rPr>
          <w:rFonts w:ascii="Minion Pro" w:eastAsia="Times New Roman" w:hAnsi="Minion Pro" w:cs="Times New Roman"/>
          <w:iCs/>
          <w:sz w:val="24"/>
          <w:szCs w:val="24"/>
        </w:rPr>
        <w:t xml:space="preserve">, 2010. </w:t>
      </w:r>
      <w:r w:rsidRPr="00182A76">
        <w:rPr>
          <w:rFonts w:ascii="Minion Pro" w:eastAsia="Times New Roman" w:hAnsi="Minion Pro" w:cs="Times New Roman"/>
          <w:bCs/>
          <w:sz w:val="24"/>
          <w:szCs w:val="24"/>
        </w:rPr>
        <w:t>Reviewed by:</w:t>
      </w:r>
    </w:p>
    <w:p w:rsidR="00D10180"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hAnsi="Minion Pro"/>
          <w:sz w:val="24"/>
          <w:szCs w:val="24"/>
        </w:rPr>
      </w:pPr>
      <w:r w:rsidRPr="00182A76">
        <w:rPr>
          <w:rFonts w:ascii="Minion Pro" w:eastAsia="Times New Roman" w:hAnsi="Minion Pro" w:cs="Times New Roman"/>
          <w:iCs/>
          <w:sz w:val="24"/>
          <w:szCs w:val="24"/>
        </w:rPr>
        <w:tab/>
      </w:r>
      <w:r w:rsidRPr="00182A76">
        <w:rPr>
          <w:rFonts w:ascii="Minion Pro" w:eastAsia="Times New Roman" w:hAnsi="Minion Pro" w:cs="Times New Roman"/>
          <w:b/>
          <w:iCs/>
          <w:sz w:val="24"/>
          <w:szCs w:val="24"/>
        </w:rPr>
        <w:t xml:space="preserve">Maria </w:t>
      </w:r>
      <w:proofErr w:type="spellStart"/>
      <w:r w:rsidRPr="00182A76">
        <w:rPr>
          <w:rFonts w:ascii="Minion Pro" w:eastAsia="Times New Roman" w:hAnsi="Minion Pro" w:cs="Times New Roman"/>
          <w:b/>
          <w:iCs/>
          <w:sz w:val="24"/>
          <w:szCs w:val="24"/>
        </w:rPr>
        <w:t>Roglieri</w:t>
      </w:r>
      <w:proofErr w:type="spellEnd"/>
      <w:r w:rsidRPr="00182A76">
        <w:rPr>
          <w:rFonts w:ascii="Minion Pro" w:eastAsia="Times New Roman" w:hAnsi="Minion Pro" w:cs="Times New Roman"/>
          <w:iCs/>
          <w:sz w:val="24"/>
          <w:szCs w:val="24"/>
        </w:rPr>
        <w:t xml:space="preserve">, </w:t>
      </w:r>
      <w:r w:rsidRPr="00182A76">
        <w:rPr>
          <w:rFonts w:ascii="Minion Pro" w:hAnsi="Minion Pro"/>
          <w:i/>
          <w:sz w:val="24"/>
          <w:szCs w:val="24"/>
        </w:rPr>
        <w:t>Speculum</w:t>
      </w:r>
      <w:r w:rsidRPr="00182A76">
        <w:rPr>
          <w:rFonts w:ascii="Minion Pro" w:hAnsi="Minion Pro"/>
          <w:sz w:val="24"/>
          <w:szCs w:val="24"/>
        </w:rPr>
        <w:t xml:space="preserve"> 88, </w:t>
      </w:r>
      <w:r w:rsidR="00127DE2">
        <w:rPr>
          <w:rFonts w:ascii="Minion Pro" w:hAnsi="Minion Pro"/>
          <w:sz w:val="24"/>
          <w:szCs w:val="24"/>
        </w:rPr>
        <w:t xml:space="preserve">No. </w:t>
      </w:r>
      <w:r w:rsidRPr="00182A76">
        <w:rPr>
          <w:rFonts w:ascii="Minion Pro" w:hAnsi="Minion Pro"/>
          <w:sz w:val="24"/>
          <w:szCs w:val="24"/>
        </w:rPr>
        <w:t>1 (2013): 266</w:t>
      </w:r>
      <w:r w:rsidR="006F55B3" w:rsidRPr="00182A76">
        <w:rPr>
          <w:rFonts w:ascii="Minion Pro" w:hAnsi="Minion Pro"/>
          <w:sz w:val="24"/>
          <w:szCs w:val="24"/>
        </w:rPr>
        <w:t>–</w:t>
      </w:r>
      <w:r w:rsidRPr="00182A76">
        <w:rPr>
          <w:rFonts w:ascii="Minion Pro" w:hAnsi="Minion Pro"/>
          <w:sz w:val="24"/>
          <w:szCs w:val="24"/>
        </w:rPr>
        <w:t>68.</w:t>
      </w:r>
    </w:p>
    <w:p w:rsidR="00A47BE8" w:rsidRDefault="00A47BE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hAnsi="Minion Pro"/>
          <w:sz w:val="24"/>
          <w:szCs w:val="24"/>
        </w:rPr>
      </w:pPr>
    </w:p>
    <w:p w:rsidR="00061040" w:rsidRPr="00182A76" w:rsidRDefault="00061040" w:rsidP="00061040">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eastAsia="Times New Roman" w:hAnsi="Minion Pro" w:cs="Times New Roman"/>
          <w:bCs/>
          <w:sz w:val="24"/>
          <w:szCs w:val="24"/>
        </w:rPr>
      </w:pPr>
      <w:proofErr w:type="spellStart"/>
      <w:r w:rsidRPr="00A85C0E">
        <w:rPr>
          <w:rFonts w:ascii="Minion Pro" w:eastAsia="Times New Roman" w:hAnsi="Minion Pro" w:cs="Times New Roman"/>
          <w:b/>
          <w:bCs/>
          <w:sz w:val="24"/>
          <w:szCs w:val="24"/>
        </w:rPr>
        <w:t>Corbari</w:t>
      </w:r>
      <w:proofErr w:type="spellEnd"/>
      <w:r w:rsidRPr="00A85C0E">
        <w:rPr>
          <w:rFonts w:ascii="Minion Pro" w:eastAsia="Times New Roman" w:hAnsi="Minion Pro" w:cs="Times New Roman"/>
          <w:b/>
          <w:bCs/>
          <w:sz w:val="24"/>
          <w:szCs w:val="24"/>
        </w:rPr>
        <w:t>, Eliana</w:t>
      </w:r>
      <w:r w:rsidRPr="00A85C0E">
        <w:rPr>
          <w:rFonts w:ascii="Minion Pro" w:eastAsia="Times New Roman" w:hAnsi="Minion Pro" w:cs="Times New Roman"/>
          <w:sz w:val="24"/>
          <w:szCs w:val="24"/>
        </w:rPr>
        <w:t xml:space="preserve">. </w:t>
      </w:r>
      <w:r w:rsidRPr="00182A76">
        <w:rPr>
          <w:rFonts w:ascii="Minion Pro" w:eastAsia="Times New Roman" w:hAnsi="Minion Pro" w:cs="Times New Roman"/>
          <w:i/>
          <w:iCs/>
          <w:sz w:val="24"/>
          <w:szCs w:val="24"/>
        </w:rPr>
        <w:t>Vernacular Theology. Dominican Sermons and Audience in Late Medieval Italy</w:t>
      </w:r>
      <w:r w:rsidRPr="00182A76">
        <w:rPr>
          <w:rFonts w:ascii="Minion Pro" w:eastAsia="Times New Roman" w:hAnsi="Minion Pro" w:cs="Times New Roman"/>
          <w:iCs/>
          <w:sz w:val="24"/>
          <w:szCs w:val="24"/>
        </w:rPr>
        <w:t>.</w:t>
      </w:r>
      <w:r w:rsidRPr="00182A76">
        <w:rPr>
          <w:rFonts w:ascii="Minion Pro" w:eastAsia="Times New Roman" w:hAnsi="Minion Pro" w:cs="Times New Roman"/>
          <w:sz w:val="24"/>
          <w:szCs w:val="24"/>
        </w:rPr>
        <w:t xml:space="preserve"> </w:t>
      </w:r>
      <w:r w:rsidRPr="00182A76">
        <w:rPr>
          <w:rFonts w:ascii="Minion Pro" w:eastAsia="Times New Roman" w:hAnsi="Minion Pro" w:cs="Times New Roman"/>
          <w:bCs/>
          <w:sz w:val="24"/>
          <w:szCs w:val="24"/>
        </w:rPr>
        <w:t>Boston: De Gruyter, 2013. Reviewed by:</w:t>
      </w:r>
    </w:p>
    <w:p w:rsidR="00061040" w:rsidRPr="00ED7B12" w:rsidRDefault="00061040" w:rsidP="00061040">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eastAsia="Times New Roman" w:hAnsi="Minion Pro" w:cs="Times New Roman"/>
          <w:bCs/>
          <w:sz w:val="24"/>
          <w:szCs w:val="24"/>
        </w:rPr>
      </w:pPr>
      <w:r w:rsidRPr="00182A76">
        <w:rPr>
          <w:rFonts w:ascii="Minion Pro" w:eastAsia="Times New Roman" w:hAnsi="Minion Pro" w:cs="Times New Roman"/>
          <w:bCs/>
          <w:sz w:val="24"/>
          <w:szCs w:val="24"/>
        </w:rPr>
        <w:tab/>
      </w:r>
      <w:r w:rsidRPr="00ED7B12">
        <w:rPr>
          <w:rFonts w:ascii="Minion Pro" w:eastAsia="Times New Roman" w:hAnsi="Minion Pro" w:cs="Times New Roman"/>
          <w:b/>
          <w:iCs/>
          <w:sz w:val="24"/>
          <w:szCs w:val="24"/>
        </w:rPr>
        <w:t xml:space="preserve">Silvia </w:t>
      </w:r>
      <w:proofErr w:type="spellStart"/>
      <w:r w:rsidRPr="00ED7B12">
        <w:rPr>
          <w:rFonts w:ascii="Minion Pro" w:eastAsia="Times New Roman" w:hAnsi="Minion Pro" w:cs="Times New Roman"/>
          <w:b/>
          <w:iCs/>
          <w:sz w:val="24"/>
          <w:szCs w:val="24"/>
        </w:rPr>
        <w:t>Serventi</w:t>
      </w:r>
      <w:proofErr w:type="spellEnd"/>
      <w:r w:rsidRPr="00ED7B12">
        <w:rPr>
          <w:rFonts w:ascii="Minion Pro" w:eastAsia="Times New Roman" w:hAnsi="Minion Pro" w:cs="Times New Roman"/>
          <w:iCs/>
          <w:sz w:val="24"/>
          <w:szCs w:val="24"/>
        </w:rPr>
        <w:t xml:space="preserve">, </w:t>
      </w:r>
      <w:proofErr w:type="spellStart"/>
      <w:r w:rsidRPr="00ED7B12">
        <w:rPr>
          <w:rStyle w:val="apple-converted-space"/>
          <w:rFonts w:ascii="Minion Pro" w:hAnsi="Minion Pro" w:cs="Segoe UI"/>
          <w:i/>
          <w:sz w:val="24"/>
          <w:szCs w:val="24"/>
          <w:shd w:val="clear" w:color="auto" w:fill="FFFFFF"/>
        </w:rPr>
        <w:t>Lettere</w:t>
      </w:r>
      <w:proofErr w:type="spellEnd"/>
      <w:r w:rsidRPr="00ED7B12">
        <w:rPr>
          <w:rStyle w:val="apple-converted-space"/>
          <w:rFonts w:ascii="Minion Pro" w:hAnsi="Minion Pro" w:cs="Segoe UI"/>
          <w:i/>
          <w:sz w:val="24"/>
          <w:szCs w:val="24"/>
          <w:shd w:val="clear" w:color="auto" w:fill="FFFFFF"/>
        </w:rPr>
        <w:t xml:space="preserve"> </w:t>
      </w:r>
      <w:proofErr w:type="spellStart"/>
      <w:r w:rsidRPr="00ED7B12">
        <w:rPr>
          <w:rStyle w:val="apple-converted-space"/>
          <w:rFonts w:ascii="Minion Pro" w:hAnsi="Minion Pro" w:cs="Segoe UI"/>
          <w:i/>
          <w:sz w:val="24"/>
          <w:szCs w:val="24"/>
          <w:shd w:val="clear" w:color="auto" w:fill="FFFFFF"/>
        </w:rPr>
        <w:t>Italiane</w:t>
      </w:r>
      <w:proofErr w:type="spellEnd"/>
      <w:r w:rsidRPr="00ED7B12">
        <w:rPr>
          <w:rStyle w:val="apple-converted-space"/>
          <w:rFonts w:ascii="Minion Pro" w:hAnsi="Minion Pro" w:cs="Segoe UI"/>
          <w:sz w:val="24"/>
          <w:szCs w:val="24"/>
          <w:shd w:val="clear" w:color="auto" w:fill="FFFFFF"/>
        </w:rPr>
        <w:t xml:space="preserve"> 65, No. 4 (2013): </w:t>
      </w:r>
      <w:r w:rsidRPr="00ED7B12">
        <w:rPr>
          <w:rFonts w:ascii="Minion Pro" w:eastAsia="Times New Roman" w:hAnsi="Minion Pro" w:cs="Times New Roman"/>
          <w:bCs/>
          <w:sz w:val="24"/>
          <w:szCs w:val="24"/>
        </w:rPr>
        <w:t>597–99.</w:t>
      </w:r>
    </w:p>
    <w:p w:rsidR="00061040" w:rsidRDefault="00061040" w:rsidP="00A47BE8">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hAnsi="Minion Pro"/>
          <w:b/>
          <w:sz w:val="24"/>
          <w:szCs w:val="24"/>
        </w:rPr>
      </w:pPr>
    </w:p>
    <w:p w:rsidR="00A47BE8" w:rsidRPr="00182A76" w:rsidRDefault="00A47BE8" w:rsidP="00A47BE8">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eastAsia="Times New Roman" w:hAnsi="Minion Pro" w:cs="Times New Roman"/>
          <w:bCs/>
        </w:rPr>
      </w:pPr>
      <w:r w:rsidRPr="00A47BE8">
        <w:rPr>
          <w:rFonts w:ascii="Minion Pro" w:hAnsi="Minion Pro"/>
          <w:b/>
          <w:sz w:val="24"/>
          <w:szCs w:val="24"/>
        </w:rPr>
        <w:t>Cornish, Alison</w:t>
      </w:r>
      <w:r>
        <w:rPr>
          <w:rFonts w:ascii="Minion Pro" w:hAnsi="Minion Pro"/>
          <w:sz w:val="24"/>
          <w:szCs w:val="24"/>
        </w:rPr>
        <w:t>.</w:t>
      </w:r>
      <w:r w:rsidRPr="00A47BE8">
        <w:rPr>
          <w:rFonts w:ascii="Minion Pro" w:hAnsi="Minion Pro"/>
          <w:sz w:val="24"/>
          <w:szCs w:val="24"/>
        </w:rPr>
        <w:t xml:space="preserve"> </w:t>
      </w:r>
      <w:r w:rsidR="00127A7D">
        <w:rPr>
          <w:rFonts w:ascii="Minion Pro" w:hAnsi="Minion Pro"/>
          <w:i/>
          <w:sz w:val="24"/>
          <w:szCs w:val="24"/>
        </w:rPr>
        <w:t>Vernacular Translation in Dante’</w:t>
      </w:r>
      <w:r w:rsidRPr="00A47BE8">
        <w:rPr>
          <w:rFonts w:ascii="Minion Pro" w:hAnsi="Minion Pro"/>
          <w:i/>
          <w:sz w:val="24"/>
          <w:szCs w:val="24"/>
        </w:rPr>
        <w:t>s Italy: Illiterate Literature</w:t>
      </w:r>
      <w:r>
        <w:rPr>
          <w:rFonts w:ascii="Minion Pro" w:hAnsi="Minion Pro"/>
          <w:sz w:val="24"/>
          <w:szCs w:val="24"/>
        </w:rPr>
        <w:t>. Cambridge:</w:t>
      </w:r>
      <w:r w:rsidRPr="00A47BE8">
        <w:rPr>
          <w:rFonts w:ascii="Minion Pro" w:hAnsi="Minion Pro"/>
          <w:sz w:val="24"/>
          <w:szCs w:val="24"/>
        </w:rPr>
        <w:t xml:space="preserve"> Cambridge University Press</w:t>
      </w:r>
      <w:r>
        <w:rPr>
          <w:rFonts w:ascii="Minion Pro" w:hAnsi="Minion Pro"/>
          <w:sz w:val="24"/>
          <w:szCs w:val="24"/>
        </w:rPr>
        <w:t xml:space="preserve">, </w:t>
      </w:r>
      <w:r w:rsidRPr="00A47BE8">
        <w:rPr>
          <w:rFonts w:ascii="Minion Pro" w:hAnsi="Minion Pro"/>
          <w:sz w:val="24"/>
          <w:szCs w:val="24"/>
        </w:rPr>
        <w:t>2011</w:t>
      </w:r>
      <w:r>
        <w:rPr>
          <w:rFonts w:ascii="Minion Pro" w:hAnsi="Minion Pro"/>
          <w:sz w:val="24"/>
          <w:szCs w:val="24"/>
        </w:rPr>
        <w:t xml:space="preserve">. </w:t>
      </w:r>
      <w:r w:rsidRPr="00182A76">
        <w:rPr>
          <w:rFonts w:ascii="Minion Pro" w:eastAsia="Times New Roman" w:hAnsi="Minion Pro" w:cs="Times New Roman"/>
          <w:bCs/>
          <w:sz w:val="24"/>
          <w:szCs w:val="24"/>
        </w:rPr>
        <w:t>Reviewed by:</w:t>
      </w:r>
    </w:p>
    <w:p w:rsidR="00A47BE8" w:rsidRPr="00ED7B12" w:rsidRDefault="00A47BE8" w:rsidP="00A47BE8">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hAnsi="Minion Pro"/>
          <w:sz w:val="24"/>
          <w:szCs w:val="24"/>
        </w:rPr>
      </w:pPr>
      <w:r>
        <w:rPr>
          <w:rFonts w:ascii="Minion Pro" w:hAnsi="Minion Pro"/>
          <w:sz w:val="24"/>
          <w:szCs w:val="24"/>
        </w:rPr>
        <w:tab/>
      </w:r>
      <w:r w:rsidRPr="00ED7B12">
        <w:rPr>
          <w:rFonts w:ascii="Minion Pro" w:hAnsi="Minion Pro"/>
          <w:b/>
          <w:sz w:val="24"/>
          <w:szCs w:val="24"/>
        </w:rPr>
        <w:t xml:space="preserve">Federica </w:t>
      </w:r>
      <w:proofErr w:type="spellStart"/>
      <w:r w:rsidRPr="00ED7B12">
        <w:rPr>
          <w:rFonts w:ascii="Minion Pro" w:hAnsi="Minion Pro"/>
          <w:b/>
          <w:sz w:val="24"/>
          <w:szCs w:val="24"/>
        </w:rPr>
        <w:t>Anichini</w:t>
      </w:r>
      <w:proofErr w:type="spellEnd"/>
      <w:r w:rsidRPr="00ED7B12">
        <w:rPr>
          <w:rFonts w:ascii="Minion Pro" w:hAnsi="Minion Pro"/>
          <w:sz w:val="24"/>
          <w:szCs w:val="24"/>
        </w:rPr>
        <w:t xml:space="preserve">, </w:t>
      </w:r>
      <w:r w:rsidRPr="00ED7B12">
        <w:rPr>
          <w:rStyle w:val="Strong"/>
          <w:rFonts w:ascii="Minion Pro" w:hAnsi="Minion Pro" w:cs="Segoe UI"/>
          <w:b w:val="0"/>
          <w:i/>
          <w:sz w:val="24"/>
          <w:szCs w:val="24"/>
          <w:shd w:val="clear" w:color="auto" w:fill="FFFFFF"/>
        </w:rPr>
        <w:t xml:space="preserve">Forum </w:t>
      </w:r>
      <w:proofErr w:type="spellStart"/>
      <w:r w:rsidRPr="00ED7B12">
        <w:rPr>
          <w:rStyle w:val="Strong"/>
          <w:rFonts w:ascii="Minion Pro" w:hAnsi="Minion Pro" w:cs="Segoe UI"/>
          <w:b w:val="0"/>
          <w:i/>
          <w:sz w:val="24"/>
          <w:szCs w:val="24"/>
          <w:shd w:val="clear" w:color="auto" w:fill="FFFFFF"/>
        </w:rPr>
        <w:t>Italicum</w:t>
      </w:r>
      <w:proofErr w:type="spellEnd"/>
      <w:r w:rsidRPr="00ED7B12">
        <w:rPr>
          <w:rStyle w:val="Strong"/>
          <w:rFonts w:ascii="Minion Pro" w:hAnsi="Minion Pro" w:cs="Segoe UI"/>
          <w:b w:val="0"/>
          <w:sz w:val="24"/>
          <w:szCs w:val="24"/>
          <w:shd w:val="clear" w:color="auto" w:fill="FFFFFF"/>
        </w:rPr>
        <w:t xml:space="preserve"> </w:t>
      </w:r>
      <w:r w:rsidRPr="00ED7B12">
        <w:rPr>
          <w:rStyle w:val="apple-converted-space"/>
          <w:rFonts w:ascii="Minion Pro" w:hAnsi="Minion Pro" w:cs="Segoe UI"/>
          <w:sz w:val="24"/>
          <w:szCs w:val="24"/>
          <w:shd w:val="clear" w:color="auto" w:fill="FFFFFF"/>
        </w:rPr>
        <w:t xml:space="preserve">47, No. 1 </w:t>
      </w:r>
      <w:r w:rsidRPr="00ED7B12">
        <w:rPr>
          <w:rStyle w:val="Strong"/>
          <w:rFonts w:ascii="Minion Pro" w:hAnsi="Minion Pro" w:cs="Segoe UI"/>
          <w:b w:val="0"/>
          <w:sz w:val="24"/>
          <w:szCs w:val="24"/>
          <w:shd w:val="clear" w:color="auto" w:fill="FFFFFF"/>
        </w:rPr>
        <w:t xml:space="preserve">(2013): </w:t>
      </w:r>
      <w:r w:rsidRPr="00ED7B12">
        <w:rPr>
          <w:rFonts w:ascii="Minion Pro" w:hAnsi="Minion Pro"/>
          <w:sz w:val="24"/>
          <w:szCs w:val="24"/>
        </w:rPr>
        <w:t>201-03.</w:t>
      </w:r>
    </w:p>
    <w:p w:rsidR="00D10180" w:rsidRPr="00ED7B12" w:rsidRDefault="00D10180"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hAnsi="Minion Pro"/>
          <w:sz w:val="24"/>
          <w:szCs w:val="24"/>
        </w:rPr>
      </w:pPr>
    </w:p>
    <w:p w:rsidR="00D10180"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eastAsia="Times New Roman" w:hAnsi="Minion Pro" w:cs="Times New Roman"/>
          <w:sz w:val="24"/>
          <w:szCs w:val="24"/>
        </w:rPr>
      </w:pPr>
      <w:r w:rsidRPr="00182A76">
        <w:rPr>
          <w:rFonts w:ascii="Minion Pro" w:hAnsi="Minion Pro"/>
          <w:i/>
          <w:sz w:val="24"/>
          <w:szCs w:val="24"/>
        </w:rPr>
        <w:t>Dante in Oxford: The Paget Toynbee Lectures</w:t>
      </w:r>
      <w:r w:rsidRPr="00182A76">
        <w:rPr>
          <w:rFonts w:ascii="Minion Pro" w:hAnsi="Minion Pro"/>
          <w:sz w:val="24"/>
          <w:szCs w:val="24"/>
        </w:rPr>
        <w:t xml:space="preserve">. Edited by </w:t>
      </w:r>
      <w:r w:rsidRPr="00182A76">
        <w:rPr>
          <w:rFonts w:ascii="Minion Pro" w:hAnsi="Minion Pro"/>
          <w:b/>
          <w:sz w:val="24"/>
          <w:szCs w:val="24"/>
        </w:rPr>
        <w:t>Tristan Kay</w:t>
      </w:r>
      <w:r w:rsidRPr="00182A76">
        <w:rPr>
          <w:rFonts w:ascii="Minion Pro" w:hAnsi="Minion Pro"/>
          <w:sz w:val="24"/>
          <w:szCs w:val="24"/>
        </w:rPr>
        <w:t xml:space="preserve">, </w:t>
      </w:r>
      <w:r w:rsidRPr="00182A76">
        <w:rPr>
          <w:rFonts w:ascii="Minion Pro" w:hAnsi="Minion Pro"/>
          <w:b/>
          <w:sz w:val="24"/>
          <w:szCs w:val="24"/>
        </w:rPr>
        <w:t xml:space="preserve">Martin </w:t>
      </w:r>
      <w:proofErr w:type="spellStart"/>
      <w:r w:rsidRPr="00182A76">
        <w:rPr>
          <w:rFonts w:ascii="Minion Pro" w:hAnsi="Minion Pro"/>
          <w:b/>
          <w:sz w:val="24"/>
          <w:szCs w:val="24"/>
        </w:rPr>
        <w:t>Mac</w:t>
      </w:r>
      <w:r w:rsidR="00061040">
        <w:rPr>
          <w:rFonts w:ascii="Minion Pro" w:hAnsi="Minion Pro"/>
          <w:b/>
          <w:sz w:val="24"/>
          <w:szCs w:val="24"/>
        </w:rPr>
        <w:t>L</w:t>
      </w:r>
      <w:r w:rsidRPr="00182A76">
        <w:rPr>
          <w:rFonts w:ascii="Minion Pro" w:hAnsi="Minion Pro"/>
          <w:b/>
          <w:sz w:val="24"/>
          <w:szCs w:val="24"/>
        </w:rPr>
        <w:t>aughlin</w:t>
      </w:r>
      <w:proofErr w:type="spellEnd"/>
      <w:r w:rsidRPr="00182A76">
        <w:rPr>
          <w:rFonts w:ascii="Minion Pro" w:hAnsi="Minion Pro"/>
          <w:sz w:val="24"/>
          <w:szCs w:val="24"/>
        </w:rPr>
        <w:t xml:space="preserve">, and </w:t>
      </w:r>
      <w:r w:rsidRPr="00182A76">
        <w:rPr>
          <w:rFonts w:ascii="Minion Pro" w:hAnsi="Minion Pro"/>
          <w:b/>
          <w:sz w:val="24"/>
          <w:szCs w:val="24"/>
        </w:rPr>
        <w:t xml:space="preserve">Michelangelo </w:t>
      </w:r>
      <w:proofErr w:type="spellStart"/>
      <w:r w:rsidRPr="00182A76">
        <w:rPr>
          <w:rFonts w:ascii="Minion Pro" w:hAnsi="Minion Pro"/>
          <w:b/>
          <w:sz w:val="24"/>
          <w:szCs w:val="24"/>
        </w:rPr>
        <w:t>Zaccarello</w:t>
      </w:r>
      <w:proofErr w:type="spellEnd"/>
      <w:r w:rsidRPr="00182A76">
        <w:rPr>
          <w:rFonts w:ascii="Minion Pro" w:hAnsi="Minion Pro"/>
          <w:sz w:val="24"/>
          <w:szCs w:val="24"/>
        </w:rPr>
        <w:t xml:space="preserve">. London: </w:t>
      </w:r>
      <w:proofErr w:type="spellStart"/>
      <w:r w:rsidRPr="00182A76">
        <w:rPr>
          <w:rFonts w:ascii="Minion Pro" w:hAnsi="Minion Pro"/>
          <w:sz w:val="24"/>
          <w:szCs w:val="24"/>
        </w:rPr>
        <w:t>Legenda</w:t>
      </w:r>
      <w:proofErr w:type="spellEnd"/>
      <w:r w:rsidRPr="00182A76">
        <w:rPr>
          <w:rFonts w:ascii="Minion Pro" w:hAnsi="Minion Pro"/>
          <w:sz w:val="24"/>
          <w:szCs w:val="24"/>
        </w:rPr>
        <w:t xml:space="preserve">, 2013. </w:t>
      </w:r>
      <w:r w:rsidRPr="00182A76">
        <w:rPr>
          <w:rFonts w:ascii="Minion Pro" w:eastAsia="Times New Roman" w:hAnsi="Minion Pro" w:cs="Times New Roman"/>
          <w:sz w:val="24"/>
          <w:szCs w:val="24"/>
        </w:rPr>
        <w:t>Reviewed by:</w:t>
      </w:r>
    </w:p>
    <w:p w:rsidR="00061040" w:rsidRPr="00182A76" w:rsidRDefault="00061040"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eastAsia="Times New Roman" w:hAnsi="Minion Pro" w:cs="Times New Roman"/>
          <w:sz w:val="24"/>
          <w:szCs w:val="24"/>
        </w:rPr>
      </w:pPr>
      <w:r>
        <w:rPr>
          <w:rFonts w:ascii="Minion Pro" w:hAnsi="Minion Pro"/>
          <w:b/>
          <w:sz w:val="24"/>
          <w:szCs w:val="24"/>
        </w:rPr>
        <w:tab/>
      </w:r>
      <w:r w:rsidRPr="00182A76">
        <w:rPr>
          <w:rFonts w:ascii="Minion Pro" w:hAnsi="Minion Pro"/>
          <w:b/>
          <w:sz w:val="24"/>
          <w:szCs w:val="24"/>
        </w:rPr>
        <w:t>K. P. Clarke</w:t>
      </w:r>
      <w:r w:rsidRPr="00182A76">
        <w:rPr>
          <w:rFonts w:ascii="Minion Pro" w:hAnsi="Minion Pro"/>
          <w:sz w:val="24"/>
          <w:szCs w:val="24"/>
        </w:rPr>
        <w:t xml:space="preserve">, </w:t>
      </w:r>
      <w:r w:rsidRPr="00182A76">
        <w:rPr>
          <w:rFonts w:ascii="Minion Pro" w:hAnsi="Minion Pro"/>
          <w:i/>
          <w:sz w:val="24"/>
          <w:szCs w:val="24"/>
        </w:rPr>
        <w:t>Italian Studies</w:t>
      </w:r>
      <w:r w:rsidRPr="00182A76">
        <w:rPr>
          <w:rFonts w:ascii="Minion Pro" w:hAnsi="Minion Pro"/>
          <w:sz w:val="24"/>
          <w:szCs w:val="24"/>
        </w:rPr>
        <w:t xml:space="preserve"> 69, </w:t>
      </w:r>
      <w:r>
        <w:rPr>
          <w:rFonts w:ascii="Minion Pro" w:hAnsi="Minion Pro"/>
          <w:sz w:val="24"/>
          <w:szCs w:val="24"/>
        </w:rPr>
        <w:t xml:space="preserve">No. </w:t>
      </w:r>
      <w:r w:rsidRPr="00182A76">
        <w:rPr>
          <w:rFonts w:ascii="Minion Pro" w:hAnsi="Minion Pro"/>
          <w:sz w:val="24"/>
          <w:szCs w:val="24"/>
        </w:rPr>
        <w:t>2 (2013): 295–302.</w:t>
      </w:r>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hAnsi="Minion Pro"/>
          <w:sz w:val="24"/>
          <w:szCs w:val="24"/>
        </w:rPr>
      </w:pPr>
      <w:r w:rsidRPr="00182A76">
        <w:rPr>
          <w:rFonts w:ascii="Minion Pro" w:hAnsi="Minion Pro"/>
          <w:sz w:val="24"/>
          <w:szCs w:val="24"/>
        </w:rPr>
        <w:tab/>
      </w:r>
      <w:r w:rsidRPr="00182A76">
        <w:rPr>
          <w:rFonts w:ascii="Minion Pro" w:hAnsi="Minion Pro"/>
          <w:b/>
          <w:sz w:val="24"/>
          <w:szCs w:val="24"/>
        </w:rPr>
        <w:t>John A. Scott</w:t>
      </w:r>
      <w:r w:rsidRPr="00182A76">
        <w:rPr>
          <w:rFonts w:ascii="Minion Pro" w:hAnsi="Minion Pro"/>
          <w:sz w:val="24"/>
          <w:szCs w:val="24"/>
        </w:rPr>
        <w:t xml:space="preserve">, </w:t>
      </w:r>
      <w:r w:rsidRPr="00182A76">
        <w:rPr>
          <w:rFonts w:ascii="Minion Pro" w:hAnsi="Minion Pro"/>
          <w:i/>
          <w:sz w:val="24"/>
          <w:szCs w:val="24"/>
        </w:rPr>
        <w:t>Modern Language Review</w:t>
      </w:r>
      <w:r w:rsidRPr="00182A76">
        <w:rPr>
          <w:rFonts w:ascii="Minion Pro" w:hAnsi="Minion Pro"/>
          <w:sz w:val="24"/>
          <w:szCs w:val="24"/>
        </w:rPr>
        <w:t xml:space="preserve"> 108, </w:t>
      </w:r>
      <w:r w:rsidR="00127DE2">
        <w:rPr>
          <w:rFonts w:ascii="Minion Pro" w:hAnsi="Minion Pro"/>
          <w:sz w:val="24"/>
          <w:szCs w:val="24"/>
        </w:rPr>
        <w:t xml:space="preserve">No. </w:t>
      </w:r>
      <w:r w:rsidRPr="00182A76">
        <w:rPr>
          <w:rFonts w:ascii="Minion Pro" w:hAnsi="Minion Pro"/>
          <w:sz w:val="24"/>
          <w:szCs w:val="24"/>
        </w:rPr>
        <w:t>2 (2013): 648</w:t>
      </w:r>
      <w:r w:rsidR="006F55B3" w:rsidRPr="00182A76">
        <w:rPr>
          <w:rFonts w:ascii="Minion Pro" w:hAnsi="Minion Pro"/>
          <w:sz w:val="24"/>
          <w:szCs w:val="24"/>
        </w:rPr>
        <w:t>–</w:t>
      </w:r>
      <w:r w:rsidRPr="00182A76">
        <w:rPr>
          <w:rFonts w:ascii="Minion Pro" w:hAnsi="Minion Pro"/>
          <w:sz w:val="24"/>
          <w:szCs w:val="24"/>
        </w:rPr>
        <w:t>50.</w:t>
      </w:r>
    </w:p>
    <w:p w:rsidR="00D10180" w:rsidRPr="00182A76" w:rsidRDefault="00D10180"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hAnsi="Minion Pro"/>
          <w:sz w:val="24"/>
          <w:szCs w:val="24"/>
        </w:rPr>
      </w:pPr>
    </w:p>
    <w:p w:rsidR="00AA1769" w:rsidRPr="00182A76" w:rsidRDefault="0075590C" w:rsidP="00AA1769">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eastAsia="Times New Roman" w:hAnsi="Minion Pro" w:cs="Times New Roman"/>
          <w:bCs/>
          <w:sz w:val="24"/>
          <w:szCs w:val="24"/>
        </w:rPr>
      </w:pPr>
      <w:r>
        <w:rPr>
          <w:rFonts w:ascii="Minion Pro" w:eastAsia="Times New Roman" w:hAnsi="Minion Pro" w:cs="Times New Roman"/>
          <w:i/>
          <w:iCs/>
          <w:sz w:val="24"/>
          <w:szCs w:val="24"/>
        </w:rPr>
        <w:t>Dante’</w:t>
      </w:r>
      <w:r w:rsidR="00AA1769" w:rsidRPr="00182A76">
        <w:rPr>
          <w:rFonts w:ascii="Minion Pro" w:eastAsia="Times New Roman" w:hAnsi="Minion Pro" w:cs="Times New Roman"/>
          <w:i/>
          <w:iCs/>
          <w:sz w:val="24"/>
          <w:szCs w:val="24"/>
        </w:rPr>
        <w:t>s ‘Commedia’: Theology as Poetry</w:t>
      </w:r>
      <w:r w:rsidR="00AA1769" w:rsidRPr="00182A76">
        <w:rPr>
          <w:rFonts w:ascii="Minion Pro" w:eastAsia="Times New Roman" w:hAnsi="Minion Pro" w:cs="Times New Roman"/>
          <w:iCs/>
          <w:sz w:val="24"/>
          <w:szCs w:val="24"/>
        </w:rPr>
        <w:t xml:space="preserve">. Edited by </w:t>
      </w:r>
      <w:r w:rsidR="00AA1769" w:rsidRPr="00182A76">
        <w:rPr>
          <w:rFonts w:ascii="Minion Pro" w:eastAsia="Times New Roman" w:hAnsi="Minion Pro" w:cs="Times New Roman"/>
          <w:b/>
          <w:iCs/>
          <w:sz w:val="24"/>
          <w:szCs w:val="24"/>
        </w:rPr>
        <w:t xml:space="preserve">Vittorio </w:t>
      </w:r>
      <w:proofErr w:type="spellStart"/>
      <w:r w:rsidR="00AA1769" w:rsidRPr="00182A76">
        <w:rPr>
          <w:rFonts w:ascii="Minion Pro" w:eastAsia="Times New Roman" w:hAnsi="Minion Pro" w:cs="Times New Roman"/>
          <w:b/>
          <w:sz w:val="24"/>
          <w:szCs w:val="24"/>
        </w:rPr>
        <w:t>Montemaggi</w:t>
      </w:r>
      <w:proofErr w:type="spellEnd"/>
      <w:r w:rsidR="00AA1769" w:rsidRPr="00182A76">
        <w:rPr>
          <w:rFonts w:ascii="Minion Pro" w:eastAsia="Times New Roman" w:hAnsi="Minion Pro" w:cs="Times New Roman"/>
          <w:sz w:val="24"/>
          <w:szCs w:val="24"/>
        </w:rPr>
        <w:t xml:space="preserve"> and </w:t>
      </w:r>
      <w:r w:rsidR="00AA1769" w:rsidRPr="00182A76">
        <w:rPr>
          <w:rFonts w:ascii="Minion Pro" w:eastAsia="Times New Roman" w:hAnsi="Minion Pro" w:cs="Times New Roman"/>
          <w:b/>
          <w:sz w:val="24"/>
          <w:szCs w:val="24"/>
        </w:rPr>
        <w:t xml:space="preserve">Matthew </w:t>
      </w:r>
      <w:proofErr w:type="spellStart"/>
      <w:r w:rsidR="00AA1769" w:rsidRPr="00182A76">
        <w:rPr>
          <w:rFonts w:ascii="Minion Pro" w:eastAsia="Times New Roman" w:hAnsi="Minion Pro" w:cs="Times New Roman"/>
          <w:b/>
          <w:sz w:val="24"/>
          <w:szCs w:val="24"/>
        </w:rPr>
        <w:t>Treherne</w:t>
      </w:r>
      <w:proofErr w:type="spellEnd"/>
      <w:r w:rsidR="00AA1769" w:rsidRPr="00182A76">
        <w:rPr>
          <w:rFonts w:ascii="Minion Pro" w:eastAsia="Times New Roman" w:hAnsi="Minion Pro" w:cs="Times New Roman"/>
          <w:sz w:val="24"/>
          <w:szCs w:val="24"/>
        </w:rPr>
        <w:t>.</w:t>
      </w:r>
      <w:r w:rsidR="00AA1769" w:rsidRPr="00182A76">
        <w:rPr>
          <w:rFonts w:ascii="Minion Pro" w:eastAsia="Times New Roman" w:hAnsi="Minion Pro" w:cs="Times New Roman"/>
          <w:i/>
          <w:iCs/>
          <w:sz w:val="24"/>
          <w:szCs w:val="24"/>
        </w:rPr>
        <w:t xml:space="preserve"> </w:t>
      </w:r>
      <w:r w:rsidR="00AA1769" w:rsidRPr="00182A76">
        <w:rPr>
          <w:rFonts w:ascii="Minion Pro" w:eastAsia="Times New Roman" w:hAnsi="Minion Pro" w:cs="Times New Roman"/>
          <w:iCs/>
          <w:sz w:val="24"/>
          <w:szCs w:val="24"/>
        </w:rPr>
        <w:t>Notre Dame, Ind.: University of Notre Dame Press, 2010</w:t>
      </w:r>
      <w:r w:rsidR="00AA1769" w:rsidRPr="00182A76">
        <w:rPr>
          <w:rFonts w:ascii="Minion Pro" w:eastAsia="Times New Roman" w:hAnsi="Minion Pro" w:cs="Times New Roman"/>
          <w:bCs/>
          <w:sz w:val="24"/>
          <w:szCs w:val="24"/>
        </w:rPr>
        <w:t>. Reviewed by:</w:t>
      </w:r>
    </w:p>
    <w:p w:rsidR="00AA1769" w:rsidRPr="00182A76" w:rsidRDefault="00AA1769" w:rsidP="00AA1769">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Minion Pro" w:hAnsi="Minion Pro"/>
          <w:sz w:val="24"/>
          <w:szCs w:val="24"/>
        </w:rPr>
      </w:pPr>
      <w:r w:rsidRPr="00182A76">
        <w:rPr>
          <w:rFonts w:ascii="Minion Pro" w:hAnsi="Minion Pro"/>
          <w:b/>
          <w:sz w:val="24"/>
          <w:szCs w:val="24"/>
        </w:rPr>
        <w:t>K. P. Clarke</w:t>
      </w:r>
      <w:r w:rsidRPr="00182A76">
        <w:rPr>
          <w:rFonts w:ascii="Minion Pro" w:hAnsi="Minion Pro"/>
          <w:sz w:val="24"/>
          <w:szCs w:val="24"/>
        </w:rPr>
        <w:t xml:space="preserve">, </w:t>
      </w:r>
      <w:r w:rsidRPr="00182A76">
        <w:rPr>
          <w:rFonts w:ascii="Minion Pro" w:hAnsi="Minion Pro"/>
          <w:i/>
          <w:sz w:val="24"/>
          <w:szCs w:val="24"/>
        </w:rPr>
        <w:t>Italian Studies</w:t>
      </w:r>
      <w:r w:rsidRPr="00182A76">
        <w:rPr>
          <w:rFonts w:ascii="Minion Pro" w:hAnsi="Minion Pro"/>
          <w:sz w:val="24"/>
          <w:szCs w:val="24"/>
        </w:rPr>
        <w:t xml:space="preserve"> 69, </w:t>
      </w:r>
      <w:r>
        <w:rPr>
          <w:rFonts w:ascii="Minion Pro" w:hAnsi="Minion Pro"/>
          <w:sz w:val="24"/>
          <w:szCs w:val="24"/>
        </w:rPr>
        <w:t xml:space="preserve">No. </w:t>
      </w:r>
      <w:r w:rsidRPr="00182A76">
        <w:rPr>
          <w:rFonts w:ascii="Minion Pro" w:hAnsi="Minion Pro"/>
          <w:sz w:val="24"/>
          <w:szCs w:val="24"/>
        </w:rPr>
        <w:t>2 (2013): 295–302.</w:t>
      </w:r>
    </w:p>
    <w:p w:rsidR="00AA1769" w:rsidRPr="00182A76" w:rsidRDefault="00AA1769" w:rsidP="00AA1769">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Minion Pro" w:hAnsi="Minion Pro"/>
          <w:sz w:val="24"/>
          <w:szCs w:val="24"/>
        </w:rPr>
      </w:pPr>
      <w:r w:rsidRPr="00182A76">
        <w:rPr>
          <w:rFonts w:ascii="Minion Pro" w:hAnsi="Minion Pro"/>
          <w:b/>
          <w:sz w:val="24"/>
          <w:szCs w:val="24"/>
        </w:rPr>
        <w:t>Alison Milbank</w:t>
      </w:r>
      <w:r w:rsidRPr="00182A76">
        <w:rPr>
          <w:rFonts w:ascii="Minion Pro" w:hAnsi="Minion Pro"/>
          <w:sz w:val="24"/>
          <w:szCs w:val="24"/>
        </w:rPr>
        <w:t xml:space="preserve">, </w:t>
      </w:r>
      <w:r w:rsidRPr="00182A76">
        <w:rPr>
          <w:rFonts w:ascii="Minion Pro" w:hAnsi="Minion Pro"/>
          <w:i/>
          <w:sz w:val="24"/>
          <w:szCs w:val="24"/>
        </w:rPr>
        <w:t>Religion &amp; Literature</w:t>
      </w:r>
      <w:r w:rsidRPr="00182A76">
        <w:rPr>
          <w:rFonts w:ascii="Minion Pro" w:hAnsi="Minion Pro"/>
          <w:sz w:val="24"/>
          <w:szCs w:val="24"/>
        </w:rPr>
        <w:t xml:space="preserve"> 45, </w:t>
      </w:r>
      <w:r>
        <w:rPr>
          <w:rFonts w:ascii="Minion Pro" w:hAnsi="Minion Pro"/>
          <w:sz w:val="24"/>
          <w:szCs w:val="24"/>
        </w:rPr>
        <w:t xml:space="preserve">No. </w:t>
      </w:r>
      <w:r w:rsidRPr="00182A76">
        <w:rPr>
          <w:rFonts w:ascii="Minion Pro" w:hAnsi="Minion Pro"/>
          <w:sz w:val="24"/>
          <w:szCs w:val="24"/>
        </w:rPr>
        <w:t>1 (2013): 213–14.</w:t>
      </w:r>
    </w:p>
    <w:p w:rsidR="00061040" w:rsidRPr="00AA1769" w:rsidRDefault="00061040"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hAnsi="Minion Pro"/>
          <w:sz w:val="24"/>
          <w:szCs w:val="24"/>
        </w:rPr>
      </w:pPr>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hAnsi="Minion Pro"/>
          <w:sz w:val="24"/>
          <w:szCs w:val="24"/>
        </w:rPr>
      </w:pPr>
      <w:r w:rsidRPr="00182A76">
        <w:rPr>
          <w:rFonts w:ascii="Minion Pro" w:hAnsi="Minion Pro"/>
          <w:i/>
          <w:sz w:val="24"/>
          <w:szCs w:val="24"/>
        </w:rPr>
        <w:t>Desire in Dante and the Middle Ages</w:t>
      </w:r>
      <w:r w:rsidRPr="00182A76">
        <w:rPr>
          <w:rFonts w:ascii="Minion Pro" w:hAnsi="Minion Pro"/>
          <w:sz w:val="24"/>
          <w:szCs w:val="24"/>
        </w:rPr>
        <w:t xml:space="preserve">. Edited by </w:t>
      </w:r>
      <w:proofErr w:type="spellStart"/>
      <w:r w:rsidRPr="00182A76">
        <w:rPr>
          <w:rFonts w:ascii="Minion Pro" w:hAnsi="Minion Pro"/>
          <w:b/>
          <w:sz w:val="24"/>
          <w:szCs w:val="24"/>
        </w:rPr>
        <w:t>Manuele</w:t>
      </w:r>
      <w:proofErr w:type="spellEnd"/>
      <w:r w:rsidRPr="00182A76">
        <w:rPr>
          <w:rFonts w:ascii="Minion Pro" w:hAnsi="Minion Pro"/>
          <w:b/>
          <w:sz w:val="24"/>
          <w:szCs w:val="24"/>
        </w:rPr>
        <w:t xml:space="preserve"> </w:t>
      </w:r>
      <w:proofErr w:type="spellStart"/>
      <w:r w:rsidRPr="00182A76">
        <w:rPr>
          <w:rFonts w:ascii="Minion Pro" w:hAnsi="Minion Pro"/>
          <w:b/>
          <w:sz w:val="24"/>
          <w:szCs w:val="24"/>
        </w:rPr>
        <w:t>Gragnolati</w:t>
      </w:r>
      <w:proofErr w:type="spellEnd"/>
      <w:r w:rsidRPr="00182A76">
        <w:rPr>
          <w:rFonts w:ascii="Minion Pro" w:hAnsi="Minion Pro"/>
          <w:sz w:val="24"/>
          <w:szCs w:val="24"/>
        </w:rPr>
        <w:t xml:space="preserve">, </w:t>
      </w:r>
      <w:r w:rsidRPr="00182A76">
        <w:rPr>
          <w:rFonts w:ascii="Minion Pro" w:hAnsi="Minion Pro"/>
          <w:b/>
          <w:sz w:val="24"/>
          <w:szCs w:val="24"/>
        </w:rPr>
        <w:t>Tristan Kay</w:t>
      </w:r>
      <w:r w:rsidRPr="00182A76">
        <w:rPr>
          <w:rFonts w:ascii="Minion Pro" w:hAnsi="Minion Pro"/>
          <w:sz w:val="24"/>
          <w:szCs w:val="24"/>
        </w:rPr>
        <w:t xml:space="preserve">, </w:t>
      </w:r>
      <w:r w:rsidRPr="00182A76">
        <w:rPr>
          <w:rFonts w:ascii="Minion Pro" w:hAnsi="Minion Pro"/>
          <w:b/>
          <w:sz w:val="24"/>
          <w:szCs w:val="24"/>
        </w:rPr>
        <w:t>Elena Lombardi</w:t>
      </w:r>
      <w:r w:rsidRPr="00182A76">
        <w:rPr>
          <w:rFonts w:ascii="Minion Pro" w:hAnsi="Minion Pro"/>
          <w:sz w:val="24"/>
          <w:szCs w:val="24"/>
        </w:rPr>
        <w:t xml:space="preserve">, and </w:t>
      </w:r>
      <w:r w:rsidRPr="00182A76">
        <w:rPr>
          <w:rFonts w:ascii="Minion Pro" w:hAnsi="Minion Pro"/>
          <w:b/>
          <w:sz w:val="24"/>
          <w:szCs w:val="24"/>
        </w:rPr>
        <w:t xml:space="preserve">Francesca </w:t>
      </w:r>
      <w:proofErr w:type="spellStart"/>
      <w:r w:rsidRPr="00182A76">
        <w:rPr>
          <w:rFonts w:ascii="Minion Pro" w:hAnsi="Minion Pro"/>
          <w:b/>
          <w:sz w:val="24"/>
          <w:szCs w:val="24"/>
        </w:rPr>
        <w:t>Southerden</w:t>
      </w:r>
      <w:proofErr w:type="spellEnd"/>
      <w:r w:rsidRPr="00182A76">
        <w:rPr>
          <w:rFonts w:ascii="Minion Pro" w:hAnsi="Minion Pro"/>
          <w:sz w:val="24"/>
          <w:szCs w:val="24"/>
        </w:rPr>
        <w:t xml:space="preserve">. London: </w:t>
      </w:r>
      <w:proofErr w:type="spellStart"/>
      <w:r w:rsidRPr="00182A76">
        <w:rPr>
          <w:rFonts w:ascii="Minion Pro" w:hAnsi="Minion Pro"/>
          <w:sz w:val="24"/>
          <w:szCs w:val="24"/>
        </w:rPr>
        <w:t>Legenda</w:t>
      </w:r>
      <w:proofErr w:type="spellEnd"/>
      <w:r w:rsidRPr="00182A76">
        <w:rPr>
          <w:rFonts w:ascii="Minion Pro" w:hAnsi="Minion Pro"/>
          <w:sz w:val="24"/>
          <w:szCs w:val="24"/>
        </w:rPr>
        <w:t xml:space="preserve">, 2012. </w:t>
      </w:r>
      <w:r w:rsidRPr="00182A76">
        <w:rPr>
          <w:rFonts w:ascii="Minion Pro" w:eastAsia="Times New Roman" w:hAnsi="Minion Pro" w:cs="Times New Roman"/>
          <w:sz w:val="24"/>
          <w:szCs w:val="24"/>
        </w:rPr>
        <w:t>Reviewed by:</w:t>
      </w:r>
    </w:p>
    <w:p w:rsidR="00D10180" w:rsidRPr="005F23A1"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hAnsi="Minion Pro"/>
          <w:sz w:val="24"/>
          <w:szCs w:val="24"/>
          <w:lang w:val="it-IT"/>
        </w:rPr>
      </w:pPr>
      <w:r w:rsidRPr="00182A76">
        <w:rPr>
          <w:rFonts w:ascii="Minion Pro" w:hAnsi="Minion Pro"/>
          <w:sz w:val="24"/>
          <w:szCs w:val="24"/>
        </w:rPr>
        <w:tab/>
      </w:r>
      <w:r w:rsidRPr="005F23A1">
        <w:rPr>
          <w:rFonts w:ascii="Minion Pro" w:hAnsi="Minion Pro"/>
          <w:b/>
          <w:sz w:val="24"/>
          <w:szCs w:val="24"/>
          <w:lang w:val="it-IT"/>
        </w:rPr>
        <w:t xml:space="preserve">Gary </w:t>
      </w:r>
      <w:proofErr w:type="spellStart"/>
      <w:r w:rsidRPr="005F23A1">
        <w:rPr>
          <w:rFonts w:ascii="Minion Pro" w:hAnsi="Minion Pro"/>
          <w:b/>
          <w:sz w:val="24"/>
          <w:szCs w:val="24"/>
          <w:lang w:val="it-IT"/>
        </w:rPr>
        <w:t>Cestaro</w:t>
      </w:r>
      <w:proofErr w:type="spellEnd"/>
      <w:r w:rsidRPr="005F23A1">
        <w:rPr>
          <w:rFonts w:ascii="Minion Pro" w:hAnsi="Minion Pro"/>
          <w:sz w:val="24"/>
          <w:szCs w:val="24"/>
          <w:lang w:val="it-IT"/>
        </w:rPr>
        <w:t xml:space="preserve">, </w:t>
      </w:r>
      <w:proofErr w:type="spellStart"/>
      <w:r w:rsidRPr="005F23A1">
        <w:rPr>
          <w:rFonts w:ascii="Minion Pro" w:hAnsi="Minion Pro"/>
          <w:i/>
          <w:sz w:val="24"/>
          <w:szCs w:val="24"/>
          <w:lang w:val="it-IT"/>
        </w:rPr>
        <w:t>Renaissance</w:t>
      </w:r>
      <w:proofErr w:type="spellEnd"/>
      <w:r w:rsidRPr="005F23A1">
        <w:rPr>
          <w:rFonts w:ascii="Minion Pro" w:hAnsi="Minion Pro"/>
          <w:i/>
          <w:sz w:val="24"/>
          <w:szCs w:val="24"/>
          <w:lang w:val="it-IT"/>
        </w:rPr>
        <w:t xml:space="preserve"> </w:t>
      </w:r>
      <w:proofErr w:type="spellStart"/>
      <w:r w:rsidRPr="005F23A1">
        <w:rPr>
          <w:rFonts w:ascii="Minion Pro" w:hAnsi="Minion Pro"/>
          <w:i/>
          <w:sz w:val="24"/>
          <w:szCs w:val="24"/>
          <w:lang w:val="it-IT"/>
        </w:rPr>
        <w:t>Quarterly</w:t>
      </w:r>
      <w:proofErr w:type="spellEnd"/>
      <w:r w:rsidRPr="005F23A1">
        <w:rPr>
          <w:rFonts w:ascii="Minion Pro" w:hAnsi="Minion Pro"/>
          <w:sz w:val="24"/>
          <w:szCs w:val="24"/>
          <w:lang w:val="it-IT"/>
        </w:rPr>
        <w:t xml:space="preserve"> 66, </w:t>
      </w:r>
      <w:r w:rsidR="00127DE2" w:rsidRPr="005F23A1">
        <w:rPr>
          <w:rFonts w:ascii="Minion Pro" w:hAnsi="Minion Pro"/>
          <w:sz w:val="24"/>
          <w:szCs w:val="24"/>
          <w:lang w:val="it-IT"/>
        </w:rPr>
        <w:t xml:space="preserve">No. </w:t>
      </w:r>
      <w:r w:rsidRPr="005F23A1">
        <w:rPr>
          <w:rFonts w:ascii="Minion Pro" w:hAnsi="Minion Pro"/>
          <w:sz w:val="24"/>
          <w:szCs w:val="24"/>
          <w:lang w:val="it-IT"/>
        </w:rPr>
        <w:t>1 (2013): 323</w:t>
      </w:r>
      <w:r w:rsidR="006F55B3" w:rsidRPr="005F23A1">
        <w:rPr>
          <w:rFonts w:ascii="Minion Pro" w:hAnsi="Minion Pro"/>
          <w:sz w:val="24"/>
          <w:szCs w:val="24"/>
          <w:lang w:val="it-IT"/>
        </w:rPr>
        <w:t>–</w:t>
      </w:r>
      <w:r w:rsidRPr="005F23A1">
        <w:rPr>
          <w:rFonts w:ascii="Minion Pro" w:hAnsi="Minion Pro"/>
          <w:sz w:val="24"/>
          <w:szCs w:val="24"/>
          <w:lang w:val="it-IT"/>
        </w:rPr>
        <w:t>24.</w:t>
      </w:r>
    </w:p>
    <w:p w:rsidR="00066EFD" w:rsidRPr="00182A76" w:rsidRDefault="00C07C48" w:rsidP="00066EFD">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eastAsia="Times New Roman" w:hAnsi="Minion Pro" w:cs="Times New Roman"/>
          <w:sz w:val="24"/>
          <w:szCs w:val="24"/>
          <w:lang w:val="it-IT"/>
        </w:rPr>
      </w:pPr>
      <w:r w:rsidRPr="005F23A1">
        <w:rPr>
          <w:rFonts w:ascii="Minion Pro" w:hAnsi="Minion Pro"/>
          <w:sz w:val="24"/>
          <w:szCs w:val="24"/>
          <w:lang w:val="it-IT"/>
        </w:rPr>
        <w:tab/>
      </w:r>
      <w:r w:rsidR="00066EFD" w:rsidRPr="00182A76">
        <w:rPr>
          <w:rFonts w:ascii="Minion Pro" w:eastAsia="Times New Roman" w:hAnsi="Minion Pro" w:cs="Times New Roman"/>
          <w:b/>
          <w:bCs/>
          <w:sz w:val="24"/>
          <w:szCs w:val="24"/>
          <w:lang w:val="it-IT"/>
        </w:rPr>
        <w:t>Nicolino Applauso</w:t>
      </w:r>
      <w:r w:rsidR="00066EFD" w:rsidRPr="00182A76">
        <w:rPr>
          <w:rFonts w:ascii="Minion Pro" w:eastAsia="Times New Roman" w:hAnsi="Minion Pro" w:cs="Times New Roman"/>
          <w:bCs/>
          <w:sz w:val="24"/>
          <w:szCs w:val="24"/>
          <w:lang w:val="it-IT"/>
        </w:rPr>
        <w:t xml:space="preserve">, </w:t>
      </w:r>
      <w:r w:rsidR="00066EFD" w:rsidRPr="00182A76">
        <w:rPr>
          <w:rFonts w:ascii="Minion Pro" w:eastAsia="Times New Roman" w:hAnsi="Minion Pro" w:cs="Times New Roman"/>
          <w:i/>
          <w:sz w:val="24"/>
          <w:szCs w:val="24"/>
          <w:lang w:val="it-IT"/>
        </w:rPr>
        <w:t>Italica</w:t>
      </w:r>
      <w:r w:rsidR="00066EFD" w:rsidRPr="00182A76">
        <w:rPr>
          <w:rFonts w:ascii="Minion Pro" w:eastAsia="Times New Roman" w:hAnsi="Minion Pro" w:cs="Times New Roman"/>
          <w:sz w:val="24"/>
          <w:szCs w:val="24"/>
          <w:lang w:val="it-IT"/>
        </w:rPr>
        <w:t xml:space="preserve"> 90, </w:t>
      </w:r>
      <w:r w:rsidR="00127DE2">
        <w:rPr>
          <w:rFonts w:ascii="Minion Pro" w:eastAsia="Times New Roman" w:hAnsi="Minion Pro" w:cs="Times New Roman"/>
          <w:sz w:val="24"/>
          <w:szCs w:val="24"/>
          <w:lang w:val="it-IT"/>
        </w:rPr>
        <w:t xml:space="preserve">No. </w:t>
      </w:r>
      <w:r w:rsidR="00066EFD" w:rsidRPr="00182A76">
        <w:rPr>
          <w:rFonts w:ascii="Minion Pro" w:eastAsia="Times New Roman" w:hAnsi="Minion Pro" w:cs="Times New Roman"/>
          <w:sz w:val="24"/>
          <w:szCs w:val="24"/>
          <w:lang w:val="it-IT"/>
        </w:rPr>
        <w:t>4 (2013): 677</w:t>
      </w:r>
      <w:r w:rsidR="006F55B3" w:rsidRPr="00182A76">
        <w:rPr>
          <w:rFonts w:ascii="Minion Pro" w:eastAsia="Times New Roman" w:hAnsi="Minion Pro" w:cs="Times New Roman"/>
          <w:sz w:val="24"/>
          <w:szCs w:val="24"/>
          <w:lang w:val="it-IT"/>
        </w:rPr>
        <w:t>–</w:t>
      </w:r>
      <w:r w:rsidR="00066EFD" w:rsidRPr="00182A76">
        <w:rPr>
          <w:rFonts w:ascii="Minion Pro" w:eastAsia="Times New Roman" w:hAnsi="Minion Pro" w:cs="Times New Roman"/>
          <w:sz w:val="24"/>
          <w:szCs w:val="24"/>
          <w:lang w:val="it-IT"/>
        </w:rPr>
        <w:t>79.</w:t>
      </w:r>
    </w:p>
    <w:p w:rsidR="00066EFD" w:rsidRPr="00182A76" w:rsidRDefault="00066EFD" w:rsidP="00066EFD">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eastAsia="Times New Roman" w:hAnsi="Minion Pro" w:cs="Times New Roman"/>
          <w:sz w:val="24"/>
          <w:szCs w:val="24"/>
          <w:lang w:val="it-IT"/>
        </w:rPr>
      </w:pPr>
      <w:r w:rsidRPr="00182A76">
        <w:rPr>
          <w:rFonts w:ascii="Minion Pro" w:eastAsia="Times New Roman" w:hAnsi="Minion Pro" w:cs="Times New Roman"/>
          <w:sz w:val="24"/>
          <w:szCs w:val="24"/>
          <w:lang w:val="it-IT"/>
        </w:rPr>
        <w:tab/>
      </w:r>
      <w:r w:rsidRPr="00182A76">
        <w:rPr>
          <w:rFonts w:ascii="Minion Pro" w:eastAsia="Times New Roman" w:hAnsi="Minion Pro" w:cs="Times New Roman"/>
          <w:b/>
          <w:sz w:val="24"/>
          <w:szCs w:val="24"/>
          <w:lang w:val="it-IT"/>
        </w:rPr>
        <w:t>Gabriella Addivinola</w:t>
      </w:r>
      <w:r w:rsidRPr="00182A76">
        <w:rPr>
          <w:rFonts w:ascii="Minion Pro" w:eastAsia="Times New Roman" w:hAnsi="Minion Pro" w:cs="Times New Roman"/>
          <w:sz w:val="24"/>
          <w:szCs w:val="24"/>
          <w:lang w:val="it-IT"/>
        </w:rPr>
        <w:t xml:space="preserve">, </w:t>
      </w:r>
      <w:r w:rsidRPr="00182A76">
        <w:rPr>
          <w:rFonts w:ascii="Minion Pro" w:eastAsia="Times New Roman" w:hAnsi="Minion Pro" w:cs="Times New Roman"/>
          <w:i/>
          <w:sz w:val="24"/>
          <w:szCs w:val="24"/>
          <w:lang w:val="it-IT"/>
        </w:rPr>
        <w:t>L’Alighieri</w:t>
      </w:r>
      <w:r w:rsidRPr="00182A76">
        <w:rPr>
          <w:rFonts w:ascii="Minion Pro" w:eastAsia="Times New Roman" w:hAnsi="Minion Pro" w:cs="Times New Roman"/>
          <w:sz w:val="24"/>
          <w:szCs w:val="24"/>
          <w:lang w:val="it-IT"/>
        </w:rPr>
        <w:t xml:space="preserve"> 42 (2013): 159</w:t>
      </w:r>
      <w:r w:rsidR="006F55B3" w:rsidRPr="00182A76">
        <w:rPr>
          <w:rFonts w:ascii="Minion Pro" w:eastAsia="Times New Roman" w:hAnsi="Minion Pro" w:cs="Times New Roman"/>
          <w:sz w:val="24"/>
          <w:szCs w:val="24"/>
          <w:lang w:val="it-IT"/>
        </w:rPr>
        <w:t>–</w:t>
      </w:r>
      <w:r w:rsidRPr="00182A76">
        <w:rPr>
          <w:rFonts w:ascii="Minion Pro" w:eastAsia="Times New Roman" w:hAnsi="Minion Pro" w:cs="Times New Roman"/>
          <w:sz w:val="24"/>
          <w:szCs w:val="24"/>
          <w:lang w:val="it-IT"/>
        </w:rPr>
        <w:t>63.</w:t>
      </w:r>
    </w:p>
    <w:p w:rsidR="00D10180" w:rsidRPr="005F23A1" w:rsidRDefault="00D10180"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hAnsi="Minion Pro"/>
          <w:sz w:val="24"/>
          <w:szCs w:val="24"/>
          <w:lang w:val="it-IT"/>
        </w:rPr>
      </w:pPr>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eastAsia="Times New Roman" w:hAnsi="Minion Pro" w:cs="Times New Roman"/>
          <w:bCs/>
          <w:sz w:val="24"/>
          <w:szCs w:val="24"/>
        </w:rPr>
      </w:pPr>
      <w:r w:rsidRPr="005F23A1">
        <w:rPr>
          <w:rFonts w:ascii="Minion Pro" w:eastAsia="Times New Roman" w:hAnsi="Minion Pro" w:cs="Times New Roman"/>
          <w:b/>
          <w:bCs/>
          <w:sz w:val="24"/>
          <w:szCs w:val="24"/>
          <w:lang w:val="it-IT"/>
        </w:rPr>
        <w:t>Holmes, Oliv</w:t>
      </w:r>
      <w:r w:rsidR="00E94F0A" w:rsidRPr="005F23A1">
        <w:rPr>
          <w:rFonts w:ascii="Minion Pro" w:eastAsia="Times New Roman" w:hAnsi="Minion Pro" w:cs="Times New Roman"/>
          <w:b/>
          <w:bCs/>
          <w:sz w:val="24"/>
          <w:szCs w:val="24"/>
          <w:lang w:val="it-IT"/>
        </w:rPr>
        <w:t>ia</w:t>
      </w:r>
      <w:r w:rsidRPr="005F23A1">
        <w:rPr>
          <w:rFonts w:ascii="Minion Pro" w:eastAsia="Times New Roman" w:hAnsi="Minion Pro" w:cs="Times New Roman"/>
          <w:sz w:val="24"/>
          <w:szCs w:val="24"/>
          <w:lang w:val="it-IT"/>
        </w:rPr>
        <w:t xml:space="preserve">. </w:t>
      </w:r>
      <w:r w:rsidRPr="00182A76">
        <w:rPr>
          <w:rFonts w:ascii="Minion Pro" w:eastAsia="Times New Roman" w:hAnsi="Minion Pro" w:cs="Times New Roman"/>
          <w:i/>
          <w:iCs/>
          <w:sz w:val="24"/>
          <w:szCs w:val="24"/>
        </w:rPr>
        <w:t xml:space="preserve">Dante's Two Beloveds: Ethics and </w:t>
      </w:r>
      <w:proofErr w:type="spellStart"/>
      <w:r w:rsidRPr="00182A76">
        <w:rPr>
          <w:rFonts w:ascii="Minion Pro" w:eastAsia="Times New Roman" w:hAnsi="Minion Pro" w:cs="Times New Roman"/>
          <w:i/>
          <w:iCs/>
          <w:sz w:val="24"/>
          <w:szCs w:val="24"/>
        </w:rPr>
        <w:t>Erotics</w:t>
      </w:r>
      <w:proofErr w:type="spellEnd"/>
      <w:r w:rsidRPr="00182A76">
        <w:rPr>
          <w:rFonts w:ascii="Minion Pro" w:eastAsia="Times New Roman" w:hAnsi="Minion Pro" w:cs="Times New Roman"/>
          <w:i/>
          <w:iCs/>
          <w:sz w:val="24"/>
          <w:szCs w:val="24"/>
        </w:rPr>
        <w:t xml:space="preserve"> in the "Divine </w:t>
      </w:r>
      <w:proofErr w:type="spellStart"/>
      <w:r w:rsidRPr="00182A76">
        <w:rPr>
          <w:rFonts w:ascii="Minion Pro" w:eastAsia="Times New Roman" w:hAnsi="Minion Pro" w:cs="Times New Roman"/>
          <w:i/>
          <w:iCs/>
          <w:sz w:val="24"/>
          <w:szCs w:val="24"/>
        </w:rPr>
        <w:t>Commedy</w:t>
      </w:r>
      <w:proofErr w:type="spellEnd"/>
      <w:r w:rsidRPr="00182A76">
        <w:rPr>
          <w:rFonts w:ascii="Minion Pro" w:eastAsia="Times New Roman" w:hAnsi="Minion Pro" w:cs="Times New Roman"/>
          <w:i/>
          <w:iCs/>
          <w:sz w:val="24"/>
          <w:szCs w:val="24"/>
        </w:rPr>
        <w:t>."</w:t>
      </w:r>
      <w:r w:rsidRPr="00182A76">
        <w:rPr>
          <w:rFonts w:ascii="Minion Pro" w:eastAsia="Times New Roman" w:hAnsi="Minion Pro" w:cs="Times New Roman"/>
          <w:iCs/>
          <w:sz w:val="24"/>
          <w:szCs w:val="24"/>
        </w:rPr>
        <w:t xml:space="preserve"> </w:t>
      </w:r>
      <w:r w:rsidRPr="00182A76">
        <w:rPr>
          <w:rFonts w:ascii="Minion Pro" w:eastAsia="Times New Roman" w:hAnsi="Minion Pro" w:cs="Times New Roman"/>
          <w:bCs/>
          <w:sz w:val="24"/>
          <w:szCs w:val="24"/>
        </w:rPr>
        <w:t>New Haven, Conn.: Yale University Press, 2008. Reviewed by:</w:t>
      </w:r>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Minion Pro" w:hAnsi="Minion Pro"/>
          <w:sz w:val="24"/>
          <w:szCs w:val="24"/>
        </w:rPr>
      </w:pPr>
      <w:r w:rsidRPr="00182A76">
        <w:rPr>
          <w:rFonts w:ascii="Minion Pro" w:hAnsi="Minion Pro"/>
          <w:b/>
          <w:sz w:val="24"/>
          <w:szCs w:val="24"/>
        </w:rPr>
        <w:t>K. P. Clarke</w:t>
      </w:r>
      <w:r w:rsidRPr="00182A76">
        <w:rPr>
          <w:rFonts w:ascii="Minion Pro" w:hAnsi="Minion Pro"/>
          <w:sz w:val="24"/>
          <w:szCs w:val="24"/>
        </w:rPr>
        <w:t xml:space="preserve">, </w:t>
      </w:r>
      <w:r w:rsidRPr="00182A76">
        <w:rPr>
          <w:rFonts w:ascii="Minion Pro" w:hAnsi="Minion Pro"/>
          <w:i/>
          <w:sz w:val="24"/>
          <w:szCs w:val="24"/>
        </w:rPr>
        <w:t>Italian Studies</w:t>
      </w:r>
      <w:r w:rsidRPr="00182A76">
        <w:rPr>
          <w:rFonts w:ascii="Minion Pro" w:hAnsi="Minion Pro"/>
          <w:sz w:val="24"/>
          <w:szCs w:val="24"/>
        </w:rPr>
        <w:t xml:space="preserve"> 69, </w:t>
      </w:r>
      <w:r w:rsidR="00127DE2">
        <w:rPr>
          <w:rFonts w:ascii="Minion Pro" w:hAnsi="Minion Pro"/>
          <w:sz w:val="24"/>
          <w:szCs w:val="24"/>
        </w:rPr>
        <w:t xml:space="preserve">No. </w:t>
      </w:r>
      <w:r w:rsidRPr="00182A76">
        <w:rPr>
          <w:rFonts w:ascii="Minion Pro" w:hAnsi="Minion Pro"/>
          <w:sz w:val="24"/>
          <w:szCs w:val="24"/>
        </w:rPr>
        <w:t>2 (2013): 295</w:t>
      </w:r>
      <w:r w:rsidR="006F55B3" w:rsidRPr="00182A76">
        <w:rPr>
          <w:rFonts w:ascii="Minion Pro" w:hAnsi="Minion Pro"/>
          <w:sz w:val="24"/>
          <w:szCs w:val="24"/>
        </w:rPr>
        <w:t>–</w:t>
      </w:r>
      <w:r w:rsidRPr="00182A76">
        <w:rPr>
          <w:rFonts w:ascii="Minion Pro" w:hAnsi="Minion Pro"/>
          <w:sz w:val="24"/>
          <w:szCs w:val="24"/>
        </w:rPr>
        <w:t>302.</w:t>
      </w:r>
    </w:p>
    <w:p w:rsidR="00D10180" w:rsidRPr="00182A76" w:rsidRDefault="00D10180"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Minion Pro" w:hAnsi="Minion Pro"/>
          <w:sz w:val="24"/>
          <w:szCs w:val="24"/>
        </w:rPr>
      </w:pPr>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hAnsi="Minion Pro"/>
          <w:sz w:val="24"/>
          <w:szCs w:val="24"/>
        </w:rPr>
      </w:pPr>
      <w:r w:rsidRPr="00182A76">
        <w:rPr>
          <w:rFonts w:ascii="Minion Pro" w:hAnsi="Minion Pro"/>
          <w:b/>
          <w:sz w:val="24"/>
          <w:szCs w:val="24"/>
        </w:rPr>
        <w:t>Howard, Lloyd H</w:t>
      </w:r>
      <w:r w:rsidRPr="00182A76">
        <w:rPr>
          <w:rFonts w:ascii="Minion Pro" w:hAnsi="Minion Pro"/>
          <w:sz w:val="24"/>
          <w:szCs w:val="24"/>
        </w:rPr>
        <w:t xml:space="preserve">. </w:t>
      </w:r>
      <w:r w:rsidRPr="00182A76">
        <w:rPr>
          <w:rFonts w:ascii="Minion Pro" w:hAnsi="Minion Pro"/>
          <w:i/>
          <w:sz w:val="24"/>
          <w:szCs w:val="24"/>
        </w:rPr>
        <w:t>Virgil the Blind Guide: Marking the Way through the Divine Comedy</w:t>
      </w:r>
      <w:r w:rsidRPr="00182A76">
        <w:rPr>
          <w:rFonts w:ascii="Minion Pro" w:hAnsi="Minion Pro"/>
          <w:sz w:val="24"/>
          <w:szCs w:val="24"/>
        </w:rPr>
        <w:t>. McGill</w:t>
      </w:r>
      <w:r w:rsidR="00D33D8B" w:rsidRPr="00182A76">
        <w:rPr>
          <w:rFonts w:ascii="Minion Pro" w:hAnsi="Minion Pro"/>
          <w:sz w:val="24"/>
          <w:szCs w:val="24"/>
        </w:rPr>
        <w:t>-</w:t>
      </w:r>
      <w:r w:rsidRPr="00182A76">
        <w:rPr>
          <w:rFonts w:ascii="Minion Pro" w:hAnsi="Minion Pro"/>
          <w:sz w:val="24"/>
          <w:szCs w:val="24"/>
        </w:rPr>
        <w:t>Queen</w:t>
      </w:r>
      <w:r w:rsidR="005D0E87">
        <w:rPr>
          <w:rFonts w:ascii="Minion Pro" w:hAnsi="Minion Pro"/>
          <w:sz w:val="24"/>
          <w:szCs w:val="24"/>
        </w:rPr>
        <w:t>’</w:t>
      </w:r>
      <w:r w:rsidRPr="00182A76">
        <w:rPr>
          <w:rFonts w:ascii="Minion Pro" w:hAnsi="Minion Pro"/>
          <w:sz w:val="24"/>
          <w:szCs w:val="24"/>
        </w:rPr>
        <w:t xml:space="preserve">s University Press, 2010. </w:t>
      </w:r>
      <w:r w:rsidRPr="00182A76">
        <w:rPr>
          <w:rFonts w:ascii="Minion Pro" w:eastAsia="Times New Roman" w:hAnsi="Minion Pro" w:cs="Times New Roman"/>
          <w:sz w:val="24"/>
          <w:szCs w:val="24"/>
        </w:rPr>
        <w:t>Reviewed by:</w:t>
      </w:r>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hAnsi="Minion Pro"/>
          <w:sz w:val="24"/>
          <w:szCs w:val="24"/>
        </w:rPr>
      </w:pPr>
      <w:r w:rsidRPr="00182A76">
        <w:rPr>
          <w:rFonts w:ascii="Minion Pro" w:hAnsi="Minion Pro"/>
          <w:sz w:val="24"/>
          <w:szCs w:val="24"/>
        </w:rPr>
        <w:tab/>
      </w:r>
      <w:r w:rsidRPr="00182A76">
        <w:rPr>
          <w:rFonts w:ascii="Minion Pro" w:hAnsi="Minion Pro"/>
          <w:b/>
          <w:sz w:val="24"/>
          <w:szCs w:val="24"/>
        </w:rPr>
        <w:t xml:space="preserve">John M. </w:t>
      </w:r>
      <w:proofErr w:type="spellStart"/>
      <w:r w:rsidRPr="00182A76">
        <w:rPr>
          <w:rFonts w:ascii="Minion Pro" w:hAnsi="Minion Pro"/>
          <w:b/>
          <w:sz w:val="24"/>
          <w:szCs w:val="24"/>
        </w:rPr>
        <w:t>Fyler</w:t>
      </w:r>
      <w:proofErr w:type="spellEnd"/>
      <w:r w:rsidRPr="00182A76">
        <w:rPr>
          <w:rFonts w:ascii="Minion Pro" w:hAnsi="Minion Pro"/>
          <w:sz w:val="24"/>
          <w:szCs w:val="24"/>
        </w:rPr>
        <w:t xml:space="preserve">, </w:t>
      </w:r>
      <w:r w:rsidRPr="00182A76">
        <w:rPr>
          <w:rFonts w:ascii="Minion Pro" w:hAnsi="Minion Pro"/>
          <w:i/>
          <w:sz w:val="24"/>
          <w:szCs w:val="24"/>
        </w:rPr>
        <w:t>University of Toronto Quarterly</w:t>
      </w:r>
      <w:r w:rsidRPr="00182A76">
        <w:rPr>
          <w:rFonts w:ascii="Minion Pro" w:hAnsi="Minion Pro"/>
          <w:sz w:val="24"/>
          <w:szCs w:val="24"/>
        </w:rPr>
        <w:t xml:space="preserve"> 82</w:t>
      </w:r>
      <w:r w:rsidRPr="00182A76">
        <w:rPr>
          <w:rFonts w:ascii="Minion Pro" w:hAnsi="Minion Pro"/>
          <w:i/>
          <w:sz w:val="24"/>
          <w:szCs w:val="24"/>
        </w:rPr>
        <w:t>,</w:t>
      </w:r>
      <w:r w:rsidRPr="00182A76">
        <w:rPr>
          <w:rFonts w:ascii="Minion Pro" w:hAnsi="Minion Pro"/>
          <w:sz w:val="24"/>
          <w:szCs w:val="24"/>
        </w:rPr>
        <w:t xml:space="preserve"> </w:t>
      </w:r>
      <w:r w:rsidR="00127DE2">
        <w:rPr>
          <w:rFonts w:ascii="Minion Pro" w:hAnsi="Minion Pro"/>
          <w:sz w:val="24"/>
          <w:szCs w:val="24"/>
        </w:rPr>
        <w:t xml:space="preserve">No. </w:t>
      </w:r>
      <w:r w:rsidRPr="00182A76">
        <w:rPr>
          <w:rFonts w:ascii="Minion Pro" w:hAnsi="Minion Pro"/>
          <w:sz w:val="24"/>
          <w:szCs w:val="24"/>
        </w:rPr>
        <w:t>3 (2013): 648</w:t>
      </w:r>
      <w:r w:rsidR="006F55B3" w:rsidRPr="00182A76">
        <w:rPr>
          <w:rFonts w:ascii="Minion Pro" w:hAnsi="Minion Pro"/>
          <w:sz w:val="24"/>
          <w:szCs w:val="24"/>
        </w:rPr>
        <w:t>–</w:t>
      </w:r>
      <w:r w:rsidRPr="00182A76">
        <w:rPr>
          <w:rFonts w:ascii="Minion Pro" w:hAnsi="Minion Pro"/>
          <w:sz w:val="24"/>
          <w:szCs w:val="24"/>
        </w:rPr>
        <w:t>49.</w:t>
      </w:r>
    </w:p>
    <w:p w:rsidR="00D10180" w:rsidRPr="00182A76" w:rsidRDefault="00D10180"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hAnsi="Minion Pro"/>
          <w:sz w:val="24"/>
          <w:szCs w:val="24"/>
        </w:rPr>
      </w:pPr>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eastAsia="Times New Roman" w:hAnsi="Minion Pro" w:cs="Times New Roman"/>
          <w:bCs/>
          <w:sz w:val="24"/>
          <w:szCs w:val="24"/>
        </w:rPr>
      </w:pPr>
      <w:r w:rsidRPr="00182A76">
        <w:rPr>
          <w:rFonts w:ascii="Minion Pro" w:eastAsia="Times New Roman" w:hAnsi="Minion Pro" w:cs="Times New Roman"/>
          <w:b/>
          <w:bCs/>
          <w:sz w:val="24"/>
          <w:szCs w:val="24"/>
        </w:rPr>
        <w:t>Looney, Dennis</w:t>
      </w:r>
      <w:r w:rsidRPr="00182A76">
        <w:rPr>
          <w:rFonts w:ascii="Minion Pro" w:eastAsia="Times New Roman" w:hAnsi="Minion Pro" w:cs="Times New Roman"/>
          <w:bCs/>
          <w:sz w:val="24"/>
          <w:szCs w:val="24"/>
        </w:rPr>
        <w:t>.</w:t>
      </w:r>
      <w:r w:rsidRPr="00182A76">
        <w:rPr>
          <w:rFonts w:ascii="Minion Pro" w:eastAsia="Times New Roman" w:hAnsi="Minion Pro" w:cs="Times New Roman"/>
          <w:b/>
          <w:bCs/>
          <w:i/>
          <w:sz w:val="24"/>
          <w:szCs w:val="24"/>
        </w:rPr>
        <w:t xml:space="preserve"> </w:t>
      </w:r>
      <w:r w:rsidRPr="00182A76">
        <w:rPr>
          <w:rFonts w:ascii="Minion Pro" w:eastAsia="Times New Roman" w:hAnsi="Minion Pro" w:cs="Times New Roman"/>
          <w:i/>
          <w:iCs/>
          <w:sz w:val="24"/>
          <w:szCs w:val="24"/>
        </w:rPr>
        <w:t>Freedom Readers. The African American Recept</w:t>
      </w:r>
      <w:r w:rsidR="000B1822">
        <w:rPr>
          <w:rFonts w:ascii="Minion Pro" w:eastAsia="Times New Roman" w:hAnsi="Minion Pro" w:cs="Times New Roman"/>
          <w:i/>
          <w:iCs/>
          <w:sz w:val="24"/>
          <w:szCs w:val="24"/>
        </w:rPr>
        <w:t>ion of Dante Alighieri and the “</w:t>
      </w:r>
      <w:r w:rsidRPr="00182A76">
        <w:rPr>
          <w:rFonts w:ascii="Minion Pro" w:eastAsia="Times New Roman" w:hAnsi="Minion Pro" w:cs="Times New Roman"/>
          <w:i/>
          <w:iCs/>
          <w:sz w:val="24"/>
          <w:szCs w:val="24"/>
        </w:rPr>
        <w:t>Divine Comedy.”</w:t>
      </w:r>
      <w:r w:rsidRPr="00182A76">
        <w:rPr>
          <w:rFonts w:ascii="Minion Pro" w:eastAsia="Times New Roman" w:hAnsi="Minion Pro" w:cs="Times New Roman"/>
          <w:iCs/>
          <w:sz w:val="24"/>
          <w:szCs w:val="24"/>
        </w:rPr>
        <w:t xml:space="preserve"> Notre Dame: University of Notre Dame Press, 2011. </w:t>
      </w:r>
      <w:r w:rsidRPr="00182A76">
        <w:rPr>
          <w:rFonts w:ascii="Minion Pro" w:eastAsia="Times New Roman" w:hAnsi="Minion Pro" w:cs="Times New Roman"/>
          <w:bCs/>
          <w:sz w:val="24"/>
          <w:szCs w:val="24"/>
        </w:rPr>
        <w:t>Reviewed by:</w:t>
      </w:r>
    </w:p>
    <w:p w:rsidR="00D10180" w:rsidRPr="00ED7B12"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eastAsia="Times New Roman" w:hAnsi="Minion Pro" w:cs="Times New Roman"/>
          <w:bCs/>
          <w:sz w:val="24"/>
          <w:szCs w:val="24"/>
        </w:rPr>
      </w:pPr>
      <w:r w:rsidRPr="00182A76">
        <w:rPr>
          <w:rFonts w:ascii="Minion Pro" w:eastAsia="Times New Roman" w:hAnsi="Minion Pro" w:cs="Times New Roman"/>
          <w:bCs/>
          <w:sz w:val="24"/>
          <w:szCs w:val="24"/>
        </w:rPr>
        <w:tab/>
      </w:r>
    </w:p>
    <w:p w:rsidR="00D10180" w:rsidRPr="00ED7B12" w:rsidRDefault="00C07C48" w:rsidP="00D55436">
      <w:pPr>
        <w:pStyle w:val="NoSpacing"/>
        <w:shd w:val="clear" w:color="auto" w:fill="FFFFFF" w:themeFill="background1"/>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hAnsi="Minion Pro"/>
          <w:sz w:val="24"/>
          <w:szCs w:val="24"/>
        </w:rPr>
      </w:pPr>
      <w:r w:rsidRPr="00ED7B12">
        <w:rPr>
          <w:rFonts w:ascii="Minion Pro" w:hAnsi="Minion Pro"/>
          <w:sz w:val="24"/>
          <w:szCs w:val="24"/>
        </w:rPr>
        <w:tab/>
      </w:r>
      <w:r w:rsidRPr="00ED7B12">
        <w:rPr>
          <w:rFonts w:ascii="Minion Pro" w:hAnsi="Minion Pro"/>
          <w:b/>
          <w:sz w:val="24"/>
          <w:szCs w:val="24"/>
        </w:rPr>
        <w:t>Deborah L. Klein</w:t>
      </w:r>
      <w:r w:rsidRPr="00ED7B12">
        <w:rPr>
          <w:rFonts w:ascii="Minion Pro" w:hAnsi="Minion Pro"/>
          <w:sz w:val="24"/>
          <w:szCs w:val="24"/>
        </w:rPr>
        <w:t xml:space="preserve">, </w:t>
      </w:r>
      <w:r w:rsidRPr="00ED7B12">
        <w:rPr>
          <w:rFonts w:ascii="Minion Pro" w:hAnsi="Minion Pro"/>
          <w:i/>
          <w:sz w:val="24"/>
          <w:szCs w:val="24"/>
        </w:rPr>
        <w:t>Christianity and Literature</w:t>
      </w:r>
      <w:r w:rsidRPr="00ED7B12">
        <w:rPr>
          <w:rFonts w:ascii="Minion Pro" w:hAnsi="Minion Pro"/>
          <w:sz w:val="24"/>
          <w:szCs w:val="24"/>
        </w:rPr>
        <w:t xml:space="preserve"> 62, </w:t>
      </w:r>
      <w:r w:rsidR="00127DE2" w:rsidRPr="00ED7B12">
        <w:rPr>
          <w:rFonts w:ascii="Minion Pro" w:hAnsi="Minion Pro"/>
          <w:sz w:val="24"/>
          <w:szCs w:val="24"/>
        </w:rPr>
        <w:t xml:space="preserve">No. </w:t>
      </w:r>
      <w:r w:rsidRPr="00ED7B12">
        <w:rPr>
          <w:rFonts w:ascii="Minion Pro" w:hAnsi="Minion Pro"/>
          <w:sz w:val="24"/>
          <w:szCs w:val="24"/>
        </w:rPr>
        <w:t>4 (2013): 619</w:t>
      </w:r>
      <w:r w:rsidR="006F55B3" w:rsidRPr="00ED7B12">
        <w:rPr>
          <w:rFonts w:ascii="Minion Pro" w:hAnsi="Minion Pro"/>
          <w:sz w:val="24"/>
          <w:szCs w:val="24"/>
        </w:rPr>
        <w:t>–</w:t>
      </w:r>
      <w:r w:rsidRPr="00ED7B12">
        <w:rPr>
          <w:rFonts w:ascii="Minion Pro" w:hAnsi="Minion Pro"/>
          <w:sz w:val="24"/>
          <w:szCs w:val="24"/>
        </w:rPr>
        <w:t>23.</w:t>
      </w:r>
    </w:p>
    <w:p w:rsidR="00ED7B12" w:rsidRPr="005F23A1" w:rsidRDefault="00ED7B12" w:rsidP="00ED7B12">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eastAsia="Times New Roman" w:hAnsi="Minion Pro" w:cs="Times New Roman"/>
          <w:bCs/>
          <w:sz w:val="24"/>
          <w:szCs w:val="24"/>
          <w:lang w:val="it-IT"/>
        </w:rPr>
      </w:pPr>
      <w:r>
        <w:rPr>
          <w:rFonts w:ascii="Minion Pro" w:hAnsi="Minion Pro"/>
          <w:b/>
          <w:sz w:val="24"/>
          <w:szCs w:val="24"/>
        </w:rPr>
        <w:lastRenderedPageBreak/>
        <w:tab/>
      </w:r>
      <w:r w:rsidRPr="005F23A1">
        <w:rPr>
          <w:rFonts w:ascii="Minion Pro" w:hAnsi="Minion Pro"/>
          <w:b/>
          <w:sz w:val="24"/>
          <w:szCs w:val="24"/>
          <w:lang w:val="it-IT"/>
        </w:rPr>
        <w:t>Nicola Leporini</w:t>
      </w:r>
      <w:r w:rsidRPr="005F23A1">
        <w:rPr>
          <w:rFonts w:ascii="Minion Pro" w:hAnsi="Minion Pro"/>
          <w:sz w:val="24"/>
          <w:szCs w:val="24"/>
          <w:lang w:val="it-IT"/>
        </w:rPr>
        <w:t xml:space="preserve">, </w:t>
      </w:r>
      <w:r w:rsidRPr="005F23A1">
        <w:rPr>
          <w:rFonts w:ascii="Minion Pro" w:hAnsi="Minion Pro"/>
          <w:i/>
          <w:sz w:val="24"/>
          <w:szCs w:val="24"/>
          <w:lang w:val="it-IT"/>
        </w:rPr>
        <w:t>Italianistica</w:t>
      </w:r>
      <w:r w:rsidRPr="005F23A1">
        <w:rPr>
          <w:rFonts w:ascii="Minion Pro" w:hAnsi="Minion Pro"/>
          <w:sz w:val="24"/>
          <w:szCs w:val="24"/>
          <w:lang w:val="it-IT"/>
        </w:rPr>
        <w:t xml:space="preserve"> 42, No. 1 (2013): 259–60.</w:t>
      </w:r>
    </w:p>
    <w:p w:rsidR="00ED7B12" w:rsidRPr="005F23A1" w:rsidRDefault="00ED7B12" w:rsidP="00ED7B12">
      <w:pPr>
        <w:spacing w:after="0" w:line="240" w:lineRule="auto"/>
        <w:ind w:firstLine="720"/>
        <w:rPr>
          <w:rFonts w:ascii="Minion Pro" w:hAnsi="Minion Pro" w:cs="Arial"/>
          <w:color w:val="2A2A2A"/>
          <w:sz w:val="24"/>
          <w:szCs w:val="24"/>
          <w:shd w:val="clear" w:color="auto" w:fill="FFFFFF"/>
          <w:lang w:val="it-IT"/>
        </w:rPr>
      </w:pPr>
      <w:proofErr w:type="spellStart"/>
      <w:r w:rsidRPr="005F23A1">
        <w:rPr>
          <w:rFonts w:ascii="Minion Pro" w:hAnsi="Minion Pro" w:cs="Arial"/>
          <w:b/>
          <w:color w:val="2A2A2A"/>
          <w:sz w:val="24"/>
          <w:szCs w:val="24"/>
          <w:shd w:val="clear" w:color="auto" w:fill="FFFFFF"/>
          <w:lang w:val="it-IT"/>
        </w:rPr>
        <w:t>Franziska</w:t>
      </w:r>
      <w:proofErr w:type="spellEnd"/>
      <w:r w:rsidRPr="005F23A1">
        <w:rPr>
          <w:rFonts w:ascii="Minion Pro" w:hAnsi="Minion Pro" w:cs="Arial"/>
          <w:b/>
          <w:color w:val="2A2A2A"/>
          <w:sz w:val="24"/>
          <w:szCs w:val="24"/>
          <w:shd w:val="clear" w:color="auto" w:fill="FFFFFF"/>
          <w:lang w:val="it-IT"/>
        </w:rPr>
        <w:t xml:space="preserve"> Meier</w:t>
      </w:r>
      <w:r w:rsidRPr="005F23A1">
        <w:rPr>
          <w:rFonts w:ascii="Minion Pro" w:hAnsi="Minion Pro" w:cs="Arial"/>
          <w:color w:val="2A2A2A"/>
          <w:sz w:val="24"/>
          <w:szCs w:val="24"/>
          <w:shd w:val="clear" w:color="auto" w:fill="FFFFFF"/>
          <w:lang w:val="it-IT"/>
        </w:rPr>
        <w:t xml:space="preserve">, </w:t>
      </w:r>
      <w:proofErr w:type="spellStart"/>
      <w:r w:rsidRPr="005F23A1">
        <w:rPr>
          <w:rFonts w:ascii="Minion Pro" w:hAnsi="Minion Pro" w:cs="Arial"/>
          <w:i/>
          <w:color w:val="2A2A2A"/>
          <w:sz w:val="24"/>
          <w:szCs w:val="24"/>
          <w:shd w:val="clear" w:color="auto" w:fill="FFFFFF"/>
          <w:lang w:val="it-IT"/>
        </w:rPr>
        <w:t>Deutsches</w:t>
      </w:r>
      <w:proofErr w:type="spellEnd"/>
      <w:r w:rsidRPr="005F23A1">
        <w:rPr>
          <w:rFonts w:ascii="Minion Pro" w:hAnsi="Minion Pro" w:cs="Arial"/>
          <w:i/>
          <w:color w:val="2A2A2A"/>
          <w:sz w:val="24"/>
          <w:szCs w:val="24"/>
          <w:shd w:val="clear" w:color="auto" w:fill="FFFFFF"/>
          <w:lang w:val="it-IT"/>
        </w:rPr>
        <w:t xml:space="preserve"> Dante-</w:t>
      </w:r>
      <w:proofErr w:type="spellStart"/>
      <w:r w:rsidRPr="005F23A1">
        <w:rPr>
          <w:rFonts w:ascii="Minion Pro" w:hAnsi="Minion Pro" w:cs="Arial"/>
          <w:i/>
          <w:color w:val="2A2A2A"/>
          <w:sz w:val="24"/>
          <w:szCs w:val="24"/>
          <w:shd w:val="clear" w:color="auto" w:fill="FFFFFF"/>
          <w:lang w:val="it-IT"/>
        </w:rPr>
        <w:t>Jahrbuch</w:t>
      </w:r>
      <w:proofErr w:type="spellEnd"/>
      <w:r w:rsidRPr="005F23A1">
        <w:rPr>
          <w:rStyle w:val="apple-converted-space"/>
          <w:rFonts w:ascii="Minion Pro" w:hAnsi="Minion Pro" w:cs="Arial"/>
          <w:color w:val="2A2A2A"/>
          <w:sz w:val="24"/>
          <w:szCs w:val="24"/>
          <w:shd w:val="clear" w:color="auto" w:fill="FFFFFF"/>
          <w:lang w:val="it-IT"/>
        </w:rPr>
        <w:t> </w:t>
      </w:r>
      <w:r w:rsidRPr="005F23A1">
        <w:rPr>
          <w:rFonts w:ascii="Minion Pro" w:hAnsi="Minion Pro" w:cs="Arial"/>
          <w:color w:val="2A2A2A"/>
          <w:sz w:val="24"/>
          <w:szCs w:val="24"/>
          <w:shd w:val="clear" w:color="auto" w:fill="FFFFFF"/>
          <w:lang w:val="it-IT"/>
        </w:rPr>
        <w:t>87-88 (2013): 233–237.</w:t>
      </w:r>
    </w:p>
    <w:p w:rsidR="00D10180" w:rsidRPr="00182A76" w:rsidRDefault="00C07C48" w:rsidP="00D55436">
      <w:pPr>
        <w:pStyle w:val="NoSpacing"/>
        <w:shd w:val="clear" w:color="auto" w:fill="FFFFFF" w:themeFill="background1"/>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hAnsi="Minion Pro"/>
          <w:sz w:val="24"/>
          <w:szCs w:val="24"/>
        </w:rPr>
      </w:pPr>
      <w:r w:rsidRPr="005F23A1">
        <w:rPr>
          <w:rFonts w:ascii="Minion Pro" w:hAnsi="Minion Pro"/>
          <w:sz w:val="24"/>
          <w:szCs w:val="24"/>
          <w:lang w:val="it-IT"/>
        </w:rPr>
        <w:tab/>
      </w:r>
      <w:r w:rsidRPr="00182A76">
        <w:rPr>
          <w:rFonts w:ascii="Minion Pro" w:hAnsi="Minion Pro"/>
          <w:b/>
          <w:sz w:val="24"/>
          <w:szCs w:val="24"/>
          <w:shd w:val="clear" w:color="auto" w:fill="FFFFFF" w:themeFill="background1"/>
        </w:rPr>
        <w:t>Sherry Roush</w:t>
      </w:r>
      <w:r w:rsidRPr="00182A76">
        <w:rPr>
          <w:rFonts w:ascii="Minion Pro" w:hAnsi="Minion Pro"/>
          <w:sz w:val="24"/>
          <w:szCs w:val="24"/>
          <w:shd w:val="clear" w:color="auto" w:fill="FFFFFF" w:themeFill="background1"/>
        </w:rPr>
        <w:t xml:space="preserve">, </w:t>
      </w:r>
      <w:r w:rsidRPr="00182A76">
        <w:rPr>
          <w:rFonts w:ascii="Minion Pro" w:hAnsi="Minion Pro"/>
          <w:i/>
          <w:sz w:val="24"/>
          <w:szCs w:val="24"/>
          <w:shd w:val="clear" w:color="auto" w:fill="FFFFFF" w:themeFill="background1"/>
        </w:rPr>
        <w:t>Comparative Literature Studies</w:t>
      </w:r>
      <w:r w:rsidRPr="00182A76">
        <w:rPr>
          <w:rFonts w:ascii="Minion Pro" w:hAnsi="Minion Pro"/>
          <w:sz w:val="24"/>
          <w:szCs w:val="24"/>
          <w:shd w:val="clear" w:color="auto" w:fill="FFFFFF" w:themeFill="background1"/>
        </w:rPr>
        <w:t xml:space="preserve"> 50, </w:t>
      </w:r>
      <w:r w:rsidR="00127DE2">
        <w:rPr>
          <w:rFonts w:ascii="Minion Pro" w:hAnsi="Minion Pro"/>
          <w:sz w:val="24"/>
          <w:szCs w:val="24"/>
          <w:shd w:val="clear" w:color="auto" w:fill="FFFFFF" w:themeFill="background1"/>
        </w:rPr>
        <w:t xml:space="preserve">No. </w:t>
      </w:r>
      <w:r w:rsidRPr="00182A76">
        <w:rPr>
          <w:rFonts w:ascii="Minion Pro" w:hAnsi="Minion Pro"/>
          <w:sz w:val="24"/>
          <w:szCs w:val="24"/>
          <w:shd w:val="clear" w:color="auto" w:fill="FFFFFF" w:themeFill="background1"/>
        </w:rPr>
        <w:t>4 (2013): 14</w:t>
      </w:r>
      <w:r w:rsidR="006F55B3" w:rsidRPr="00182A76">
        <w:rPr>
          <w:rFonts w:ascii="Minion Pro" w:hAnsi="Minion Pro"/>
          <w:sz w:val="24"/>
          <w:szCs w:val="24"/>
          <w:shd w:val="clear" w:color="auto" w:fill="FFFFFF" w:themeFill="background1"/>
        </w:rPr>
        <w:t>–</w:t>
      </w:r>
      <w:r w:rsidRPr="00182A76">
        <w:rPr>
          <w:rFonts w:ascii="Minion Pro" w:hAnsi="Minion Pro"/>
          <w:sz w:val="24"/>
          <w:szCs w:val="24"/>
          <w:shd w:val="clear" w:color="auto" w:fill="FFFFFF" w:themeFill="background1"/>
        </w:rPr>
        <w:t>17.</w:t>
      </w:r>
      <w:r w:rsidRPr="00182A76">
        <w:rPr>
          <w:rFonts w:ascii="Minion Pro" w:hAnsi="Minion Pro"/>
          <w:sz w:val="24"/>
          <w:szCs w:val="24"/>
        </w:rPr>
        <w:t xml:space="preserve"> </w:t>
      </w:r>
    </w:p>
    <w:p w:rsidR="00D10180" w:rsidRPr="00182A76" w:rsidRDefault="00D10180" w:rsidP="00D55436">
      <w:pPr>
        <w:pStyle w:val="NoSpacing"/>
        <w:shd w:val="clear" w:color="auto" w:fill="FFFFFF" w:themeFill="background1"/>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hAnsi="Minion Pro"/>
          <w:sz w:val="24"/>
          <w:szCs w:val="24"/>
        </w:rPr>
      </w:pPr>
    </w:p>
    <w:p w:rsidR="00F3010A" w:rsidRPr="00182A76" w:rsidRDefault="00BD0CD6" w:rsidP="00BD0CD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eastAsia="Times New Roman" w:hAnsi="Minion Pro" w:cs="Times New Roman"/>
          <w:sz w:val="24"/>
          <w:szCs w:val="24"/>
        </w:rPr>
      </w:pPr>
      <w:r w:rsidRPr="00182A76">
        <w:rPr>
          <w:rFonts w:ascii="Minion Pro" w:eastAsia="Times New Roman" w:hAnsi="Minion Pro" w:cs="Times New Roman"/>
          <w:b/>
          <w:sz w:val="24"/>
          <w:szCs w:val="24"/>
        </w:rPr>
        <w:t>Harvey, Robert</w:t>
      </w:r>
      <w:r w:rsidRPr="00182A76">
        <w:rPr>
          <w:rFonts w:ascii="Minion Pro" w:eastAsia="Times New Roman" w:hAnsi="Minion Pro" w:cs="Times New Roman"/>
          <w:sz w:val="24"/>
          <w:szCs w:val="24"/>
        </w:rPr>
        <w:t xml:space="preserve">. </w:t>
      </w:r>
      <w:proofErr w:type="spellStart"/>
      <w:r w:rsidRPr="00182A76">
        <w:rPr>
          <w:rFonts w:ascii="Minion Pro" w:eastAsia="Times New Roman" w:hAnsi="Minion Pro" w:cs="Times New Roman"/>
          <w:i/>
          <w:sz w:val="24"/>
          <w:szCs w:val="24"/>
        </w:rPr>
        <w:t>Witnessness</w:t>
      </w:r>
      <w:proofErr w:type="spellEnd"/>
      <w:r w:rsidRPr="00182A76">
        <w:rPr>
          <w:rFonts w:ascii="Minion Pro" w:eastAsia="Times New Roman" w:hAnsi="Minion Pro" w:cs="Times New Roman"/>
          <w:i/>
          <w:sz w:val="24"/>
          <w:szCs w:val="24"/>
        </w:rPr>
        <w:t>: Beckett, Dante, Levi, and the Foundations of Responsibility</w:t>
      </w:r>
      <w:r w:rsidR="00F3010A" w:rsidRPr="00182A76">
        <w:rPr>
          <w:rFonts w:ascii="Minion Pro" w:eastAsia="Times New Roman" w:hAnsi="Minion Pro" w:cs="Times New Roman"/>
          <w:sz w:val="24"/>
          <w:szCs w:val="24"/>
        </w:rPr>
        <w:t xml:space="preserve">. New York: Continuum, 2010. </w:t>
      </w:r>
      <w:r w:rsidRPr="00182A76">
        <w:rPr>
          <w:rFonts w:ascii="Minion Pro" w:eastAsia="Times New Roman" w:hAnsi="Minion Pro" w:cs="Times New Roman"/>
          <w:sz w:val="24"/>
          <w:szCs w:val="24"/>
        </w:rPr>
        <w:t>Review</w:t>
      </w:r>
      <w:r w:rsidR="00F3010A" w:rsidRPr="00182A76">
        <w:rPr>
          <w:rFonts w:ascii="Minion Pro" w:eastAsia="Times New Roman" w:hAnsi="Minion Pro" w:cs="Times New Roman"/>
          <w:sz w:val="24"/>
          <w:szCs w:val="24"/>
        </w:rPr>
        <w:t>ed</w:t>
      </w:r>
      <w:r w:rsidRPr="00182A76">
        <w:rPr>
          <w:rFonts w:ascii="Minion Pro" w:eastAsia="Times New Roman" w:hAnsi="Minion Pro" w:cs="Times New Roman"/>
          <w:sz w:val="24"/>
          <w:szCs w:val="24"/>
        </w:rPr>
        <w:t xml:space="preserve"> by: </w:t>
      </w:r>
    </w:p>
    <w:p w:rsidR="00BD0CD6" w:rsidRPr="00ED7B12" w:rsidRDefault="00F3010A" w:rsidP="00BD0CD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eastAsia="Times New Roman" w:hAnsi="Minion Pro" w:cs="Times New Roman"/>
          <w:sz w:val="24"/>
          <w:szCs w:val="24"/>
        </w:rPr>
      </w:pPr>
      <w:r w:rsidRPr="00182A76">
        <w:rPr>
          <w:rFonts w:ascii="Minion Pro" w:eastAsia="Times New Roman" w:hAnsi="Minion Pro" w:cs="Times New Roman"/>
          <w:sz w:val="24"/>
          <w:szCs w:val="24"/>
        </w:rPr>
        <w:tab/>
      </w:r>
      <w:r w:rsidR="00BD0CD6" w:rsidRPr="00ED7B12">
        <w:rPr>
          <w:rFonts w:ascii="Minion Pro" w:eastAsia="Times New Roman" w:hAnsi="Minion Pro" w:cs="Times New Roman"/>
          <w:b/>
          <w:sz w:val="24"/>
          <w:szCs w:val="24"/>
        </w:rPr>
        <w:t xml:space="preserve">Risa </w:t>
      </w:r>
      <w:proofErr w:type="spellStart"/>
      <w:r w:rsidR="00BD0CD6" w:rsidRPr="00ED7B12">
        <w:rPr>
          <w:rFonts w:ascii="Minion Pro" w:eastAsia="Times New Roman" w:hAnsi="Minion Pro" w:cs="Times New Roman"/>
          <w:b/>
          <w:sz w:val="24"/>
          <w:szCs w:val="24"/>
        </w:rPr>
        <w:t>Sodi</w:t>
      </w:r>
      <w:proofErr w:type="spellEnd"/>
      <w:r w:rsidRPr="00ED7B12">
        <w:rPr>
          <w:rFonts w:ascii="Minion Pro" w:eastAsia="Times New Roman" w:hAnsi="Minion Pro" w:cs="Times New Roman"/>
          <w:sz w:val="24"/>
          <w:szCs w:val="24"/>
        </w:rPr>
        <w:t xml:space="preserve">, </w:t>
      </w:r>
      <w:r w:rsidR="00BD0CD6" w:rsidRPr="00ED7B12">
        <w:rPr>
          <w:rFonts w:ascii="Minion Pro" w:eastAsia="Times New Roman" w:hAnsi="Minion Pro" w:cs="Times New Roman"/>
          <w:i/>
          <w:sz w:val="24"/>
          <w:szCs w:val="24"/>
        </w:rPr>
        <w:t>Comparative Literature Studies</w:t>
      </w:r>
      <w:r w:rsidR="00BD0CD6" w:rsidRPr="00ED7B12">
        <w:rPr>
          <w:rFonts w:ascii="Minion Pro" w:eastAsia="Times New Roman" w:hAnsi="Minion Pro" w:cs="Times New Roman"/>
          <w:sz w:val="24"/>
          <w:szCs w:val="24"/>
        </w:rPr>
        <w:t xml:space="preserve"> </w:t>
      </w:r>
      <w:r w:rsidR="00B24E20" w:rsidRPr="00ED7B12">
        <w:rPr>
          <w:rFonts w:ascii="Minion Pro" w:eastAsia="Times New Roman" w:hAnsi="Minion Pro" w:cs="Times New Roman"/>
          <w:sz w:val="24"/>
          <w:szCs w:val="24"/>
        </w:rPr>
        <w:t xml:space="preserve">50, </w:t>
      </w:r>
      <w:r w:rsidR="00127DE2" w:rsidRPr="00ED7B12">
        <w:rPr>
          <w:rFonts w:ascii="Minion Pro" w:eastAsia="Times New Roman" w:hAnsi="Minion Pro" w:cs="Times New Roman"/>
          <w:sz w:val="24"/>
          <w:szCs w:val="24"/>
        </w:rPr>
        <w:t xml:space="preserve">No. </w:t>
      </w:r>
      <w:r w:rsidR="00BD0CD6" w:rsidRPr="00ED7B12">
        <w:rPr>
          <w:rFonts w:ascii="Minion Pro" w:eastAsia="Times New Roman" w:hAnsi="Minion Pro" w:cs="Times New Roman"/>
          <w:sz w:val="24"/>
          <w:szCs w:val="24"/>
        </w:rPr>
        <w:t>4 (2013): 705</w:t>
      </w:r>
      <w:r w:rsidR="006F55B3" w:rsidRPr="00ED7B12">
        <w:rPr>
          <w:rFonts w:ascii="Minion Pro" w:eastAsia="Times New Roman" w:hAnsi="Minion Pro" w:cs="Times New Roman"/>
          <w:sz w:val="24"/>
          <w:szCs w:val="24"/>
        </w:rPr>
        <w:t>–</w:t>
      </w:r>
      <w:r w:rsidR="00BD0CD6" w:rsidRPr="00ED7B12">
        <w:rPr>
          <w:rFonts w:ascii="Minion Pro" w:eastAsia="Times New Roman" w:hAnsi="Minion Pro" w:cs="Times New Roman"/>
          <w:sz w:val="24"/>
          <w:szCs w:val="24"/>
        </w:rPr>
        <w:t>07.</w:t>
      </w:r>
    </w:p>
    <w:p w:rsidR="00D10180" w:rsidRPr="00ED7B12" w:rsidRDefault="00D10180"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eastAsia="Times New Roman" w:hAnsi="Minion Pro" w:cs="Times New Roman"/>
          <w:sz w:val="24"/>
          <w:szCs w:val="24"/>
        </w:rPr>
      </w:pPr>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eastAsia="Times New Roman" w:hAnsi="Minion Pro" w:cs="Times New Roman"/>
          <w:sz w:val="24"/>
          <w:szCs w:val="24"/>
        </w:rPr>
      </w:pPr>
      <w:r w:rsidRPr="00182A76">
        <w:rPr>
          <w:rFonts w:ascii="Minion Pro" w:eastAsia="Times New Roman" w:hAnsi="Minion Pro" w:cs="Times New Roman"/>
          <w:b/>
          <w:sz w:val="24"/>
          <w:szCs w:val="24"/>
        </w:rPr>
        <w:t>Steinberg, Justin</w:t>
      </w:r>
      <w:r w:rsidRPr="00182A76">
        <w:rPr>
          <w:rFonts w:ascii="Minion Pro" w:eastAsia="Times New Roman" w:hAnsi="Minion Pro" w:cs="Times New Roman"/>
          <w:sz w:val="24"/>
          <w:szCs w:val="24"/>
        </w:rPr>
        <w:t xml:space="preserve">. </w:t>
      </w:r>
      <w:r w:rsidRPr="00182A76">
        <w:rPr>
          <w:rFonts w:ascii="Minion Pro" w:eastAsia="Times New Roman" w:hAnsi="Minion Pro" w:cs="Times New Roman"/>
          <w:i/>
          <w:sz w:val="24"/>
          <w:szCs w:val="24"/>
        </w:rPr>
        <w:t>Accounting for Dante: Urban Readers and Writers in Late Medieval Italy</w:t>
      </w:r>
      <w:r w:rsidRPr="00182A76">
        <w:rPr>
          <w:rFonts w:ascii="Minion Pro" w:eastAsia="Times New Roman" w:hAnsi="Minion Pro" w:cs="Times New Roman"/>
          <w:sz w:val="24"/>
          <w:szCs w:val="24"/>
        </w:rPr>
        <w:t>. University of Notre Dame Press, 2007. Reviewed by:</w:t>
      </w:r>
    </w:p>
    <w:p w:rsidR="00D10180" w:rsidRPr="00ED7B12"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eastAsia="Times New Roman" w:hAnsi="Minion Pro" w:cs="Times New Roman"/>
          <w:sz w:val="24"/>
          <w:szCs w:val="24"/>
        </w:rPr>
      </w:pPr>
      <w:r w:rsidRPr="00182A76">
        <w:rPr>
          <w:rFonts w:ascii="Minion Pro" w:eastAsia="Times New Roman" w:hAnsi="Minion Pro" w:cs="Times New Roman"/>
          <w:sz w:val="24"/>
          <w:szCs w:val="24"/>
        </w:rPr>
        <w:tab/>
      </w:r>
      <w:r w:rsidRPr="00ED7B12">
        <w:rPr>
          <w:rFonts w:ascii="Minion Pro" w:eastAsia="Times New Roman" w:hAnsi="Minion Pro" w:cs="Times New Roman"/>
          <w:b/>
          <w:sz w:val="24"/>
          <w:szCs w:val="24"/>
        </w:rPr>
        <w:t>Francesca Galligan</w:t>
      </w:r>
      <w:r w:rsidRPr="00ED7B12">
        <w:rPr>
          <w:rFonts w:ascii="Minion Pro" w:eastAsia="Times New Roman" w:hAnsi="Minion Pro" w:cs="Times New Roman"/>
          <w:sz w:val="24"/>
          <w:szCs w:val="24"/>
        </w:rPr>
        <w:t xml:space="preserve">, </w:t>
      </w:r>
      <w:r w:rsidRPr="00ED7B12">
        <w:rPr>
          <w:rFonts w:ascii="Minion Pro" w:eastAsia="Times New Roman" w:hAnsi="Minion Pro" w:cs="Times New Roman"/>
          <w:i/>
          <w:sz w:val="24"/>
          <w:szCs w:val="24"/>
        </w:rPr>
        <w:t>Medium Aevum</w:t>
      </w:r>
      <w:r w:rsidRPr="00ED7B12">
        <w:rPr>
          <w:rFonts w:ascii="Minion Pro" w:eastAsia="Times New Roman" w:hAnsi="Minion Pro" w:cs="Times New Roman"/>
          <w:sz w:val="24"/>
          <w:szCs w:val="24"/>
        </w:rPr>
        <w:t xml:space="preserve"> 82, </w:t>
      </w:r>
      <w:r w:rsidR="00127DE2" w:rsidRPr="00ED7B12">
        <w:rPr>
          <w:rFonts w:ascii="Minion Pro" w:eastAsia="Times New Roman" w:hAnsi="Minion Pro" w:cs="Times New Roman"/>
          <w:sz w:val="24"/>
          <w:szCs w:val="24"/>
        </w:rPr>
        <w:t xml:space="preserve">No. </w:t>
      </w:r>
      <w:r w:rsidRPr="00ED7B12">
        <w:rPr>
          <w:rFonts w:ascii="Minion Pro" w:eastAsia="Times New Roman" w:hAnsi="Minion Pro" w:cs="Times New Roman"/>
          <w:sz w:val="24"/>
          <w:szCs w:val="24"/>
        </w:rPr>
        <w:t>1 (2013): 153</w:t>
      </w:r>
      <w:r w:rsidR="006F55B3" w:rsidRPr="00ED7B12">
        <w:rPr>
          <w:rFonts w:ascii="Minion Pro" w:eastAsia="Times New Roman" w:hAnsi="Minion Pro" w:cs="Times New Roman"/>
          <w:sz w:val="24"/>
          <w:szCs w:val="24"/>
        </w:rPr>
        <w:t>–</w:t>
      </w:r>
      <w:r w:rsidRPr="00ED7B12">
        <w:rPr>
          <w:rFonts w:ascii="Minion Pro" w:eastAsia="Times New Roman" w:hAnsi="Minion Pro" w:cs="Times New Roman"/>
          <w:sz w:val="24"/>
          <w:szCs w:val="24"/>
        </w:rPr>
        <w:t>54.</w:t>
      </w:r>
    </w:p>
    <w:p w:rsidR="00D10180" w:rsidRPr="00ED7B12" w:rsidRDefault="00D10180"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eastAsia="Times New Roman" w:hAnsi="Minion Pro" w:cs="Times New Roman"/>
          <w:sz w:val="24"/>
          <w:szCs w:val="24"/>
        </w:rPr>
      </w:pPr>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eastAsia="Times New Roman" w:hAnsi="Minion Pro" w:cs="Times New Roman"/>
          <w:sz w:val="24"/>
          <w:szCs w:val="24"/>
        </w:rPr>
      </w:pPr>
      <w:r w:rsidRPr="00182A76">
        <w:rPr>
          <w:rFonts w:ascii="Minion Pro" w:eastAsia="Times New Roman" w:hAnsi="Minion Pro" w:cs="Times New Roman"/>
          <w:b/>
          <w:sz w:val="24"/>
          <w:szCs w:val="24"/>
        </w:rPr>
        <w:t>Tambling, Jeremy</w:t>
      </w:r>
      <w:r w:rsidRPr="00182A76">
        <w:rPr>
          <w:rFonts w:ascii="Minion Pro" w:eastAsia="Times New Roman" w:hAnsi="Minion Pro" w:cs="Times New Roman"/>
          <w:sz w:val="24"/>
          <w:szCs w:val="24"/>
        </w:rPr>
        <w:t xml:space="preserve">. </w:t>
      </w:r>
      <w:r w:rsidRPr="00182A76">
        <w:rPr>
          <w:rFonts w:ascii="Minion Pro" w:eastAsia="Times New Roman" w:hAnsi="Minion Pro" w:cs="Times New Roman"/>
          <w:i/>
          <w:sz w:val="24"/>
          <w:szCs w:val="24"/>
        </w:rPr>
        <w:t>Dante in Purgatory: States of Affect</w:t>
      </w:r>
      <w:r w:rsidRPr="00182A76">
        <w:rPr>
          <w:rFonts w:ascii="Minion Pro" w:eastAsia="Times New Roman" w:hAnsi="Minion Pro" w:cs="Times New Roman"/>
          <w:sz w:val="24"/>
          <w:szCs w:val="24"/>
        </w:rPr>
        <w:t xml:space="preserve">. </w:t>
      </w:r>
      <w:proofErr w:type="spellStart"/>
      <w:r w:rsidRPr="00182A76">
        <w:rPr>
          <w:rFonts w:ascii="Minion Pro" w:eastAsia="Times New Roman" w:hAnsi="Minion Pro" w:cs="Times New Roman"/>
          <w:sz w:val="24"/>
          <w:szCs w:val="24"/>
        </w:rPr>
        <w:t>Brepols</w:t>
      </w:r>
      <w:proofErr w:type="spellEnd"/>
      <w:r w:rsidRPr="00182A76">
        <w:rPr>
          <w:rFonts w:ascii="Minion Pro" w:eastAsia="Times New Roman" w:hAnsi="Minion Pro" w:cs="Times New Roman"/>
          <w:sz w:val="24"/>
          <w:szCs w:val="24"/>
        </w:rPr>
        <w:t xml:space="preserve"> Publishers, 2010.</w:t>
      </w:r>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hAnsi="Minion Pro"/>
          <w:sz w:val="24"/>
          <w:szCs w:val="24"/>
        </w:rPr>
      </w:pPr>
      <w:r w:rsidRPr="00182A76">
        <w:rPr>
          <w:rFonts w:ascii="Minion Pro" w:eastAsia="Times New Roman" w:hAnsi="Minion Pro" w:cs="Times New Roman"/>
          <w:sz w:val="24"/>
          <w:szCs w:val="24"/>
        </w:rPr>
        <w:tab/>
      </w:r>
      <w:r w:rsidRPr="00182A76">
        <w:rPr>
          <w:rFonts w:ascii="Minion Pro" w:eastAsia="Times New Roman" w:hAnsi="Minion Pro" w:cs="Times New Roman"/>
          <w:b/>
          <w:sz w:val="24"/>
          <w:szCs w:val="24"/>
        </w:rPr>
        <w:t>Gregory B. Stone</w:t>
      </w:r>
      <w:r w:rsidRPr="00182A76">
        <w:rPr>
          <w:rFonts w:ascii="Minion Pro" w:eastAsia="Times New Roman" w:hAnsi="Minion Pro" w:cs="Times New Roman"/>
          <w:sz w:val="24"/>
          <w:szCs w:val="24"/>
        </w:rPr>
        <w:t xml:space="preserve">, </w:t>
      </w:r>
      <w:r w:rsidRPr="00182A76">
        <w:rPr>
          <w:rFonts w:ascii="Minion Pro" w:hAnsi="Minion Pro"/>
          <w:i/>
          <w:sz w:val="24"/>
          <w:szCs w:val="24"/>
        </w:rPr>
        <w:t>Speculum</w:t>
      </w:r>
      <w:r w:rsidRPr="00182A76">
        <w:rPr>
          <w:rFonts w:ascii="Minion Pro" w:hAnsi="Minion Pro"/>
          <w:sz w:val="24"/>
          <w:szCs w:val="24"/>
        </w:rPr>
        <w:t xml:space="preserve"> 88, </w:t>
      </w:r>
      <w:r w:rsidR="00127DE2">
        <w:rPr>
          <w:rFonts w:ascii="Minion Pro" w:hAnsi="Minion Pro"/>
          <w:sz w:val="24"/>
          <w:szCs w:val="24"/>
        </w:rPr>
        <w:t xml:space="preserve">No. </w:t>
      </w:r>
      <w:r w:rsidRPr="00182A76">
        <w:rPr>
          <w:rFonts w:ascii="Minion Pro" w:hAnsi="Minion Pro"/>
          <w:sz w:val="24"/>
          <w:szCs w:val="24"/>
        </w:rPr>
        <w:t>1 (2013): 348</w:t>
      </w:r>
      <w:r w:rsidR="006F55B3" w:rsidRPr="00182A76">
        <w:rPr>
          <w:rFonts w:ascii="Minion Pro" w:hAnsi="Minion Pro"/>
          <w:sz w:val="24"/>
          <w:szCs w:val="24"/>
        </w:rPr>
        <w:t>–</w:t>
      </w:r>
      <w:r w:rsidRPr="00182A76">
        <w:rPr>
          <w:rFonts w:ascii="Minion Pro" w:hAnsi="Minion Pro"/>
          <w:sz w:val="24"/>
          <w:szCs w:val="24"/>
        </w:rPr>
        <w:t xml:space="preserve">49. </w:t>
      </w:r>
    </w:p>
    <w:p w:rsidR="00D10180" w:rsidRPr="00182A76" w:rsidRDefault="00D10180"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nion Pro" w:hAnsi="Minion Pro"/>
          <w:sz w:val="24"/>
          <w:szCs w:val="24"/>
        </w:rPr>
      </w:pPr>
    </w:p>
    <w:p w:rsidR="00D10180" w:rsidRPr="00182A76" w:rsidRDefault="00C07C48"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pple-converted-space"/>
          <w:rFonts w:ascii="Minion Pro" w:hAnsi="Minion Pro" w:cs="Segoe UI"/>
          <w:shd w:val="clear" w:color="auto" w:fill="FFFFFF"/>
        </w:rPr>
      </w:pPr>
      <w:r w:rsidRPr="00182A76">
        <w:rPr>
          <w:rStyle w:val="apple-converted-space"/>
          <w:rFonts w:ascii="Minion Pro" w:hAnsi="Minion Pro" w:cs="Segoe UI"/>
          <w:b/>
          <w:sz w:val="24"/>
          <w:szCs w:val="24"/>
          <w:shd w:val="clear" w:color="auto" w:fill="FFFFFF"/>
        </w:rPr>
        <w:t>Wetherbee, Winthrop</w:t>
      </w:r>
      <w:r w:rsidRPr="00182A76">
        <w:rPr>
          <w:rStyle w:val="apple-converted-space"/>
          <w:rFonts w:ascii="Minion Pro" w:hAnsi="Minion Pro" w:cs="Segoe UI"/>
          <w:sz w:val="24"/>
          <w:szCs w:val="24"/>
          <w:shd w:val="clear" w:color="auto" w:fill="FFFFFF"/>
        </w:rPr>
        <w:t xml:space="preserve">. </w:t>
      </w:r>
      <w:r w:rsidRPr="00182A76">
        <w:rPr>
          <w:rStyle w:val="apple-converted-space"/>
          <w:rFonts w:ascii="Minion Pro" w:hAnsi="Minion Pro" w:cs="Segoe UI"/>
          <w:i/>
          <w:sz w:val="24"/>
          <w:szCs w:val="24"/>
          <w:shd w:val="clear" w:color="auto" w:fill="FFFFFF"/>
        </w:rPr>
        <w:t>The Ancient Flame: Dante and the Poets.</w:t>
      </w:r>
      <w:r w:rsidRPr="00182A76">
        <w:rPr>
          <w:rStyle w:val="apple-converted-space"/>
          <w:rFonts w:ascii="Minion Pro" w:hAnsi="Minion Pro" w:cs="Segoe UI"/>
          <w:sz w:val="24"/>
          <w:szCs w:val="24"/>
          <w:shd w:val="clear" w:color="auto" w:fill="FFFFFF"/>
        </w:rPr>
        <w:t xml:space="preserve"> Notre Dame: University of Notre Dame Press, 2008. </w:t>
      </w:r>
      <w:r w:rsidRPr="00182A76">
        <w:rPr>
          <w:rFonts w:ascii="Minion Pro" w:eastAsia="Times New Roman" w:hAnsi="Minion Pro" w:cs="Times New Roman"/>
          <w:sz w:val="24"/>
          <w:szCs w:val="24"/>
        </w:rPr>
        <w:t>Reviewed by:</w:t>
      </w:r>
    </w:p>
    <w:p w:rsidR="00480C1D" w:rsidRPr="00182A76" w:rsidRDefault="002D332E" w:rsidP="00D55436">
      <w:pPr>
        <w:pStyle w:val="NoSpacing"/>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pple-converted-space"/>
          <w:rFonts w:ascii="Minion Pro" w:hAnsi="Minion Pro" w:cs="Segoe UI"/>
          <w:sz w:val="24"/>
          <w:szCs w:val="24"/>
          <w:shd w:val="clear" w:color="auto" w:fill="FFFFFF"/>
          <w:lang w:val="it-IT"/>
        </w:rPr>
      </w:pPr>
      <w:r w:rsidRPr="00182A76">
        <w:rPr>
          <w:rStyle w:val="apple-converted-space"/>
          <w:rFonts w:ascii="Minion Pro" w:hAnsi="Minion Pro" w:cs="Segoe UI"/>
          <w:sz w:val="24"/>
          <w:szCs w:val="24"/>
          <w:shd w:val="clear" w:color="auto" w:fill="FFFFFF"/>
        </w:rPr>
        <w:tab/>
      </w:r>
      <w:r w:rsidR="00C07C48" w:rsidRPr="00182A76">
        <w:rPr>
          <w:rStyle w:val="apple-converted-space"/>
          <w:rFonts w:ascii="Minion Pro" w:hAnsi="Minion Pro" w:cs="Segoe UI"/>
          <w:b/>
          <w:sz w:val="24"/>
          <w:szCs w:val="24"/>
          <w:shd w:val="clear" w:color="auto" w:fill="FFFFFF"/>
          <w:lang w:val="it-IT"/>
        </w:rPr>
        <w:t xml:space="preserve">Francesca </w:t>
      </w:r>
      <w:proofErr w:type="spellStart"/>
      <w:r w:rsidR="00C07C48" w:rsidRPr="00182A76">
        <w:rPr>
          <w:rStyle w:val="apple-converted-space"/>
          <w:rFonts w:ascii="Minion Pro" w:hAnsi="Minion Pro" w:cs="Segoe UI"/>
          <w:b/>
          <w:sz w:val="24"/>
          <w:szCs w:val="24"/>
          <w:shd w:val="clear" w:color="auto" w:fill="FFFFFF"/>
          <w:lang w:val="it-IT"/>
        </w:rPr>
        <w:t>Galligan</w:t>
      </w:r>
      <w:proofErr w:type="spellEnd"/>
      <w:r w:rsidR="00C07C48" w:rsidRPr="00182A76">
        <w:rPr>
          <w:rStyle w:val="apple-converted-space"/>
          <w:rFonts w:ascii="Minion Pro" w:hAnsi="Minion Pro" w:cs="Segoe UI"/>
          <w:sz w:val="24"/>
          <w:szCs w:val="24"/>
          <w:shd w:val="clear" w:color="auto" w:fill="FFFFFF"/>
          <w:lang w:val="it-IT"/>
        </w:rPr>
        <w:t xml:space="preserve">, </w:t>
      </w:r>
      <w:r w:rsidR="00C07C48" w:rsidRPr="00182A76">
        <w:rPr>
          <w:rStyle w:val="apple-converted-space"/>
          <w:rFonts w:ascii="Minion Pro" w:hAnsi="Minion Pro" w:cs="Segoe UI"/>
          <w:i/>
          <w:sz w:val="24"/>
          <w:szCs w:val="24"/>
          <w:shd w:val="clear" w:color="auto" w:fill="FFFFFF"/>
          <w:lang w:val="it-IT"/>
        </w:rPr>
        <w:t xml:space="preserve">Medium </w:t>
      </w:r>
      <w:proofErr w:type="spellStart"/>
      <w:r w:rsidR="00C07C48" w:rsidRPr="00182A76">
        <w:rPr>
          <w:rStyle w:val="apple-converted-space"/>
          <w:rFonts w:ascii="Minion Pro" w:hAnsi="Minion Pro" w:cs="Segoe UI"/>
          <w:i/>
          <w:sz w:val="24"/>
          <w:szCs w:val="24"/>
          <w:shd w:val="clear" w:color="auto" w:fill="FFFFFF"/>
          <w:lang w:val="it-IT"/>
        </w:rPr>
        <w:t>Aevum</w:t>
      </w:r>
      <w:proofErr w:type="spellEnd"/>
      <w:r w:rsidR="00C07C48" w:rsidRPr="00182A76">
        <w:rPr>
          <w:rStyle w:val="apple-converted-space"/>
          <w:rFonts w:ascii="Minion Pro" w:hAnsi="Minion Pro" w:cs="Segoe UI"/>
          <w:sz w:val="24"/>
          <w:szCs w:val="24"/>
          <w:shd w:val="clear" w:color="auto" w:fill="FFFFFF"/>
          <w:lang w:val="it-IT"/>
        </w:rPr>
        <w:t xml:space="preserve"> 82, </w:t>
      </w:r>
      <w:r w:rsidR="00127DE2">
        <w:rPr>
          <w:rStyle w:val="apple-converted-space"/>
          <w:rFonts w:ascii="Minion Pro" w:hAnsi="Minion Pro" w:cs="Segoe UI"/>
          <w:sz w:val="24"/>
          <w:szCs w:val="24"/>
          <w:shd w:val="clear" w:color="auto" w:fill="FFFFFF"/>
          <w:lang w:val="it-IT"/>
        </w:rPr>
        <w:t xml:space="preserve">No. </w:t>
      </w:r>
      <w:r w:rsidR="00C07C48" w:rsidRPr="00182A76">
        <w:rPr>
          <w:rStyle w:val="apple-converted-space"/>
          <w:rFonts w:ascii="Minion Pro" w:hAnsi="Minion Pro" w:cs="Segoe UI"/>
          <w:sz w:val="24"/>
          <w:szCs w:val="24"/>
          <w:shd w:val="clear" w:color="auto" w:fill="FFFFFF"/>
          <w:lang w:val="it-IT"/>
        </w:rPr>
        <w:t>1 (2013): 184</w:t>
      </w:r>
      <w:r w:rsidR="006F55B3" w:rsidRPr="00182A76">
        <w:rPr>
          <w:rStyle w:val="apple-converted-space"/>
          <w:rFonts w:ascii="Minion Pro" w:hAnsi="Minion Pro" w:cs="Segoe UI"/>
          <w:sz w:val="24"/>
          <w:szCs w:val="24"/>
          <w:shd w:val="clear" w:color="auto" w:fill="FFFFFF"/>
          <w:lang w:val="it-IT"/>
        </w:rPr>
        <w:t>–</w:t>
      </w:r>
      <w:r w:rsidR="00EB5422">
        <w:rPr>
          <w:rStyle w:val="apple-converted-space"/>
          <w:rFonts w:ascii="Minion Pro" w:hAnsi="Minion Pro" w:cs="Segoe UI"/>
          <w:sz w:val="24"/>
          <w:szCs w:val="24"/>
          <w:shd w:val="clear" w:color="auto" w:fill="FFFFFF"/>
          <w:lang w:val="it-IT"/>
        </w:rPr>
        <w:t>8</w:t>
      </w:r>
      <w:r w:rsidR="00C07C48" w:rsidRPr="00182A76">
        <w:rPr>
          <w:rStyle w:val="apple-converted-space"/>
          <w:rFonts w:ascii="Minion Pro" w:hAnsi="Minion Pro" w:cs="Segoe UI"/>
          <w:sz w:val="24"/>
          <w:szCs w:val="24"/>
          <w:shd w:val="clear" w:color="auto" w:fill="FFFFFF"/>
          <w:lang w:val="it-IT"/>
        </w:rPr>
        <w:t xml:space="preserve">5. </w:t>
      </w:r>
    </w:p>
    <w:sectPr w:rsidR="00480C1D" w:rsidRPr="00182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Bembo">
    <w:charset w:val="00"/>
    <w:family w:val="roman"/>
    <w:pitch w:val="variable"/>
    <w:sig w:usb0="80000003" w:usb1="00000000" w:usb2="00000000" w:usb3="00000000" w:csb0="00000001" w:csb1="00000000"/>
  </w:font>
  <w:font w:name="BemboExper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embo-Italic">
    <w:panose1 w:val="00000000000000000000"/>
    <w:charset w:val="00"/>
    <w:family w:val="roman"/>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C84"/>
    <w:rsid w:val="00005DF0"/>
    <w:rsid w:val="00020915"/>
    <w:rsid w:val="00026812"/>
    <w:rsid w:val="00061040"/>
    <w:rsid w:val="00066EFD"/>
    <w:rsid w:val="000A27DA"/>
    <w:rsid w:val="000B1822"/>
    <w:rsid w:val="000B6F8C"/>
    <w:rsid w:val="000C70FE"/>
    <w:rsid w:val="000D1B1C"/>
    <w:rsid w:val="000E26F2"/>
    <w:rsid w:val="000E3CA5"/>
    <w:rsid w:val="000F5587"/>
    <w:rsid w:val="000F7CC1"/>
    <w:rsid w:val="00112E01"/>
    <w:rsid w:val="00127A7D"/>
    <w:rsid w:val="00127DE2"/>
    <w:rsid w:val="00135F61"/>
    <w:rsid w:val="0015256E"/>
    <w:rsid w:val="00157514"/>
    <w:rsid w:val="00182A76"/>
    <w:rsid w:val="001943EE"/>
    <w:rsid w:val="001B6174"/>
    <w:rsid w:val="001D25AA"/>
    <w:rsid w:val="0023333F"/>
    <w:rsid w:val="0023659E"/>
    <w:rsid w:val="00244D35"/>
    <w:rsid w:val="00245413"/>
    <w:rsid w:val="00256F18"/>
    <w:rsid w:val="002635B4"/>
    <w:rsid w:val="00285EE4"/>
    <w:rsid w:val="002B3D4F"/>
    <w:rsid w:val="002C6E97"/>
    <w:rsid w:val="002D332E"/>
    <w:rsid w:val="002F643A"/>
    <w:rsid w:val="002F6BF2"/>
    <w:rsid w:val="003049A2"/>
    <w:rsid w:val="00322D8A"/>
    <w:rsid w:val="00332AAB"/>
    <w:rsid w:val="003457B0"/>
    <w:rsid w:val="003464E4"/>
    <w:rsid w:val="00346ADD"/>
    <w:rsid w:val="00347E9F"/>
    <w:rsid w:val="0035455A"/>
    <w:rsid w:val="0037416D"/>
    <w:rsid w:val="00395070"/>
    <w:rsid w:val="003E71EB"/>
    <w:rsid w:val="00400E4D"/>
    <w:rsid w:val="0042236F"/>
    <w:rsid w:val="00425183"/>
    <w:rsid w:val="004507A2"/>
    <w:rsid w:val="00460425"/>
    <w:rsid w:val="00461D74"/>
    <w:rsid w:val="00466B65"/>
    <w:rsid w:val="00475B6D"/>
    <w:rsid w:val="00480C1D"/>
    <w:rsid w:val="004813BA"/>
    <w:rsid w:val="004853DB"/>
    <w:rsid w:val="004C3E57"/>
    <w:rsid w:val="004D28E4"/>
    <w:rsid w:val="004F63E6"/>
    <w:rsid w:val="005464CC"/>
    <w:rsid w:val="00554662"/>
    <w:rsid w:val="00556C16"/>
    <w:rsid w:val="00580E7E"/>
    <w:rsid w:val="00586575"/>
    <w:rsid w:val="005955E9"/>
    <w:rsid w:val="005A67CA"/>
    <w:rsid w:val="005B12B1"/>
    <w:rsid w:val="005B5FFD"/>
    <w:rsid w:val="005D0E87"/>
    <w:rsid w:val="005F23A1"/>
    <w:rsid w:val="00641426"/>
    <w:rsid w:val="0064558B"/>
    <w:rsid w:val="00661FEF"/>
    <w:rsid w:val="00675C08"/>
    <w:rsid w:val="00684139"/>
    <w:rsid w:val="00693CD4"/>
    <w:rsid w:val="00693F74"/>
    <w:rsid w:val="006F4AA2"/>
    <w:rsid w:val="006F55B3"/>
    <w:rsid w:val="00717C52"/>
    <w:rsid w:val="00737772"/>
    <w:rsid w:val="0075590C"/>
    <w:rsid w:val="007A7271"/>
    <w:rsid w:val="007C3425"/>
    <w:rsid w:val="007D45C7"/>
    <w:rsid w:val="007F053D"/>
    <w:rsid w:val="007F168B"/>
    <w:rsid w:val="0082006A"/>
    <w:rsid w:val="00834F7D"/>
    <w:rsid w:val="0085121C"/>
    <w:rsid w:val="00856637"/>
    <w:rsid w:val="0086316C"/>
    <w:rsid w:val="008E24B9"/>
    <w:rsid w:val="008E5866"/>
    <w:rsid w:val="009425FE"/>
    <w:rsid w:val="00942726"/>
    <w:rsid w:val="00943DB5"/>
    <w:rsid w:val="0095471C"/>
    <w:rsid w:val="009802A2"/>
    <w:rsid w:val="009B772B"/>
    <w:rsid w:val="009C0879"/>
    <w:rsid w:val="009F481A"/>
    <w:rsid w:val="009F7DE9"/>
    <w:rsid w:val="00A16BC5"/>
    <w:rsid w:val="00A47BE8"/>
    <w:rsid w:val="00A6390D"/>
    <w:rsid w:val="00A80F58"/>
    <w:rsid w:val="00A83D19"/>
    <w:rsid w:val="00A85C0E"/>
    <w:rsid w:val="00AA1769"/>
    <w:rsid w:val="00AB20E7"/>
    <w:rsid w:val="00AB65A6"/>
    <w:rsid w:val="00AC0CC8"/>
    <w:rsid w:val="00AC2BAE"/>
    <w:rsid w:val="00AD64CC"/>
    <w:rsid w:val="00AE2777"/>
    <w:rsid w:val="00B10DE0"/>
    <w:rsid w:val="00B24E20"/>
    <w:rsid w:val="00B2720C"/>
    <w:rsid w:val="00B43FCC"/>
    <w:rsid w:val="00B8574F"/>
    <w:rsid w:val="00BA4262"/>
    <w:rsid w:val="00BA776C"/>
    <w:rsid w:val="00BB4E26"/>
    <w:rsid w:val="00BB4E6A"/>
    <w:rsid w:val="00BD0CD6"/>
    <w:rsid w:val="00BE500C"/>
    <w:rsid w:val="00BF3935"/>
    <w:rsid w:val="00BF7716"/>
    <w:rsid w:val="00C07C48"/>
    <w:rsid w:val="00C2018B"/>
    <w:rsid w:val="00C20DE4"/>
    <w:rsid w:val="00C30984"/>
    <w:rsid w:val="00C4764A"/>
    <w:rsid w:val="00C65BA0"/>
    <w:rsid w:val="00C71D94"/>
    <w:rsid w:val="00C83E8E"/>
    <w:rsid w:val="00CB2120"/>
    <w:rsid w:val="00CD15EB"/>
    <w:rsid w:val="00CD4C0B"/>
    <w:rsid w:val="00CD7A6B"/>
    <w:rsid w:val="00CE1C42"/>
    <w:rsid w:val="00D10180"/>
    <w:rsid w:val="00D11FCB"/>
    <w:rsid w:val="00D33D8B"/>
    <w:rsid w:val="00D36F12"/>
    <w:rsid w:val="00D51524"/>
    <w:rsid w:val="00D543F3"/>
    <w:rsid w:val="00D55436"/>
    <w:rsid w:val="00D85D7F"/>
    <w:rsid w:val="00D93E71"/>
    <w:rsid w:val="00DB54B0"/>
    <w:rsid w:val="00DC21B7"/>
    <w:rsid w:val="00DC3C16"/>
    <w:rsid w:val="00DE3B4C"/>
    <w:rsid w:val="00DE3C0E"/>
    <w:rsid w:val="00E221CF"/>
    <w:rsid w:val="00E303CF"/>
    <w:rsid w:val="00E63FA5"/>
    <w:rsid w:val="00E70B2D"/>
    <w:rsid w:val="00E74C84"/>
    <w:rsid w:val="00E80448"/>
    <w:rsid w:val="00E83AD1"/>
    <w:rsid w:val="00E9069D"/>
    <w:rsid w:val="00E94F0A"/>
    <w:rsid w:val="00E9650C"/>
    <w:rsid w:val="00EA6E74"/>
    <w:rsid w:val="00EB5422"/>
    <w:rsid w:val="00ED5406"/>
    <w:rsid w:val="00ED7B12"/>
    <w:rsid w:val="00EF6F97"/>
    <w:rsid w:val="00F3010A"/>
    <w:rsid w:val="00F3311F"/>
    <w:rsid w:val="00F435A2"/>
    <w:rsid w:val="00F446FD"/>
    <w:rsid w:val="00F50B8A"/>
    <w:rsid w:val="00F63143"/>
    <w:rsid w:val="00F64F2E"/>
    <w:rsid w:val="00FB1DF2"/>
    <w:rsid w:val="00FC1059"/>
    <w:rsid w:val="00FD4E1D"/>
    <w:rsid w:val="00FD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433161"/>
  <w15:chartTrackingRefBased/>
  <w15:docId w15:val="{CAC47508-7186-4CAA-9013-B35662CCD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next w:val="Normal"/>
    <w:link w:val="Heading6Char"/>
    <w:uiPriority w:val="9"/>
    <w:semiHidden/>
    <w:unhideWhenUsed/>
    <w:qFormat/>
    <w:rsid w:val="00E221C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imes New Roman" w:eastAsia="Times New Roman" w:hAnsi="Times New Roman" w:cs="Times New Roman" w:hint="default"/>
      <w:b/>
      <w:bCs/>
      <w:sz w:val="36"/>
      <w:szCs w:val="36"/>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eastAsia="Times New Roman" w:hAnsi="Courier New" w:cs="Courier New" w:hint="default"/>
      <w:sz w:val="20"/>
      <w:szCs w:val="20"/>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semiHidden/>
    <w:qFormat/>
    <w:rPr>
      <w:sz w:val="22"/>
      <w:szCs w:val="22"/>
    </w:rPr>
  </w:style>
  <w:style w:type="character" w:customStyle="1" w:styleId="apple-converted-space">
    <w:name w:val="apple-converted-space"/>
    <w:basedOn w:val="DefaultParagraphFont"/>
  </w:style>
  <w:style w:type="character" w:customStyle="1" w:styleId="bylineauthor">
    <w:name w:val="bylineauthor"/>
    <w:basedOn w:val="DefaultParagraphFont"/>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customStyle="1" w:styleId="Heading6Char">
    <w:name w:val="Heading 6 Char"/>
    <w:basedOn w:val="DefaultParagraphFont"/>
    <w:link w:val="Heading6"/>
    <w:uiPriority w:val="9"/>
    <w:semiHidden/>
    <w:rsid w:val="00E221CF"/>
    <w:rPr>
      <w:rFonts w:asciiTheme="majorHAnsi" w:eastAsiaTheme="majorEastAsia" w:hAnsiTheme="majorHAnsi" w:cstheme="majorBidi"/>
      <w:color w:val="1F4D78"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94722">
      <w:bodyDiv w:val="1"/>
      <w:marLeft w:val="0"/>
      <w:marRight w:val="0"/>
      <w:marTop w:val="0"/>
      <w:marBottom w:val="0"/>
      <w:divBdr>
        <w:top w:val="none" w:sz="0" w:space="0" w:color="auto"/>
        <w:left w:val="none" w:sz="0" w:space="0" w:color="auto"/>
        <w:bottom w:val="none" w:sz="0" w:space="0" w:color="auto"/>
        <w:right w:val="none" w:sz="0" w:space="0" w:color="auto"/>
      </w:divBdr>
    </w:div>
    <w:div w:id="687675986">
      <w:bodyDiv w:val="1"/>
      <w:marLeft w:val="0"/>
      <w:marRight w:val="0"/>
      <w:marTop w:val="0"/>
      <w:marBottom w:val="0"/>
      <w:divBdr>
        <w:top w:val="none" w:sz="0" w:space="0" w:color="auto"/>
        <w:left w:val="none" w:sz="0" w:space="0" w:color="auto"/>
        <w:bottom w:val="none" w:sz="0" w:space="0" w:color="auto"/>
        <w:right w:val="none" w:sz="0" w:space="0" w:color="auto"/>
      </w:divBdr>
    </w:div>
    <w:div w:id="1050496061">
      <w:bodyDiv w:val="1"/>
      <w:marLeft w:val="0"/>
      <w:marRight w:val="0"/>
      <w:marTop w:val="0"/>
      <w:marBottom w:val="0"/>
      <w:divBdr>
        <w:top w:val="none" w:sz="0" w:space="0" w:color="auto"/>
        <w:left w:val="none" w:sz="0" w:space="0" w:color="auto"/>
        <w:bottom w:val="none" w:sz="0" w:space="0" w:color="auto"/>
        <w:right w:val="none" w:sz="0" w:space="0" w:color="auto"/>
      </w:divBdr>
    </w:div>
    <w:div w:id="1842355427">
      <w:bodyDiv w:val="1"/>
      <w:marLeft w:val="0"/>
      <w:marRight w:val="0"/>
      <w:marTop w:val="0"/>
      <w:marBottom w:val="0"/>
      <w:divBdr>
        <w:top w:val="none" w:sz="0" w:space="0" w:color="auto"/>
        <w:left w:val="none" w:sz="0" w:space="0" w:color="auto"/>
        <w:bottom w:val="none" w:sz="0" w:space="0" w:color="auto"/>
        <w:right w:val="none" w:sz="0" w:space="0" w:color="auto"/>
      </w:divBdr>
    </w:div>
    <w:div w:id="2007780456">
      <w:bodyDiv w:val="1"/>
      <w:marLeft w:val="0"/>
      <w:marRight w:val="0"/>
      <w:marTop w:val="0"/>
      <w:marBottom w:val="0"/>
      <w:divBdr>
        <w:top w:val="none" w:sz="0" w:space="0" w:color="auto"/>
        <w:left w:val="none" w:sz="0" w:space="0" w:color="auto"/>
        <w:bottom w:val="none" w:sz="0" w:space="0" w:color="auto"/>
        <w:right w:val="none" w:sz="0" w:space="0" w:color="auto"/>
      </w:divBdr>
    </w:div>
    <w:div w:id="202829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nceton.edu/~dante/ebdsa/hollander070513.html" TargetMode="External"/><Relationship Id="rId3" Type="http://schemas.openxmlformats.org/officeDocument/2006/relationships/webSettings" Target="webSettings.xml"/><Relationship Id="rId7" Type="http://schemas.openxmlformats.org/officeDocument/2006/relationships/hyperlink" Target="http://www.princeton.edu/~dante/ebdsa/hollander102013.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nceton.edu/~dante/ebdsa/hollander102013.html" TargetMode="External"/><Relationship Id="rId11" Type="http://schemas.openxmlformats.org/officeDocument/2006/relationships/fontTable" Target="fontTable.xml"/><Relationship Id="rId5" Type="http://schemas.openxmlformats.org/officeDocument/2006/relationships/hyperlink" Target="http://www.princeton.edu/~dante/ebdsa/fosca052813.html" TargetMode="External"/><Relationship Id="rId10" Type="http://schemas.openxmlformats.org/officeDocument/2006/relationships/hyperlink" Target="http://www.quarterlyconversation.com" TargetMode="External"/><Relationship Id="rId4" Type="http://schemas.openxmlformats.org/officeDocument/2006/relationships/hyperlink" Target="http://www.princeton.edu/~dante/ebdsa/quercia121113.html" TargetMode="External"/><Relationship Id="rId9" Type="http://schemas.openxmlformats.org/officeDocument/2006/relationships/hyperlink" Target="http://www.bostonreview.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3974</Words>
  <Characters>22653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rev. 1-4-15</dc:description>
  <cp:lastModifiedBy>Christian Dupont</cp:lastModifiedBy>
  <cp:revision>2</cp:revision>
  <dcterms:created xsi:type="dcterms:W3CDTF">2021-02-14T17:45:00Z</dcterms:created>
  <dcterms:modified xsi:type="dcterms:W3CDTF">2021-02-14T17:45:00Z</dcterms:modified>
</cp:coreProperties>
</file>